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附件：</w:t>
      </w:r>
    </w:p>
    <w:p>
      <w:pPr>
        <w:spacing w:line="600" w:lineRule="exact"/>
        <w:ind w:firstLine="4960" w:firstLineChars="1550"/>
        <w:rPr>
          <w:rFonts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</w:rPr>
        <w:t xml:space="preserve">行（产）业分类： </w:t>
      </w:r>
      <w:r>
        <w:rPr>
          <w:rFonts w:hint="eastAsia" w:ascii="仿宋_GB2312" w:hAnsi="宋体" w:eastAsia="仿宋_GB2312" w:cs="Times New Roman"/>
          <w:sz w:val="32"/>
          <w:u w:val="single"/>
        </w:rPr>
        <w:t xml:space="preserve">畜牧 </w:t>
      </w:r>
      <w:r>
        <w:rPr>
          <w:rFonts w:hint="eastAsia" w:ascii="仿宋_GB2312" w:hAnsi="宋体" w:eastAsia="仿宋_GB2312" w:cs="Times New Roman"/>
          <w:sz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bCs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Calibri" w:hAnsi="Calibri" w:eastAsia="宋体" w:cs="Times New Roman"/>
          <w:b/>
          <w:bCs/>
          <w:sz w:val="44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44"/>
        </w:rPr>
        <w:t>城口县</w:t>
      </w:r>
      <w:r>
        <w:rPr>
          <w:rFonts w:ascii="Calibri" w:hAnsi="Calibri" w:eastAsia="宋体" w:cs="Times New Roman"/>
          <w:b/>
          <w:bCs/>
          <w:sz w:val="44"/>
        </w:rPr>
        <w:t>20</w:t>
      </w:r>
      <w:r>
        <w:rPr>
          <w:rFonts w:hint="eastAsia" w:ascii="Calibri" w:hAnsi="Calibri" w:eastAsia="宋体" w:cs="Times New Roman"/>
          <w:b/>
          <w:bCs/>
          <w:sz w:val="44"/>
        </w:rPr>
        <w:t>22年生猪调出大县奖励资金</w:t>
      </w:r>
    </w:p>
    <w:p>
      <w:pPr>
        <w:adjustRightInd w:val="0"/>
        <w:snapToGrid w:val="0"/>
        <w:spacing w:line="360" w:lineRule="auto"/>
        <w:jc w:val="center"/>
        <w:rPr>
          <w:rFonts w:ascii="Calibri" w:hAnsi="Calibri" w:eastAsia="宋体" w:cs="Times New Roman"/>
          <w:b/>
          <w:bCs/>
          <w:sz w:val="44"/>
        </w:rPr>
      </w:pPr>
      <w:r>
        <w:rPr>
          <w:rFonts w:hint="eastAsia" w:ascii="Calibri" w:hAnsi="Calibri" w:eastAsia="宋体" w:cs="Times New Roman"/>
          <w:b/>
          <w:bCs/>
          <w:sz w:val="44"/>
        </w:rPr>
        <w:t>项目实施方案</w:t>
      </w:r>
    </w:p>
    <w:bookmarkEnd w:id="0"/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0"/>
          <w:szCs w:val="30"/>
        </w:rPr>
      </w:pPr>
    </w:p>
    <w:p>
      <w:pPr>
        <w:tabs>
          <w:tab w:val="left" w:pos="3990"/>
        </w:tabs>
        <w:adjustRightInd w:val="0"/>
        <w:snapToGrid w:val="0"/>
        <w:spacing w:line="360" w:lineRule="auto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项目名称：2022年生猪调出大县奖励资金项目</w:t>
      </w:r>
    </w:p>
    <w:p>
      <w:pPr>
        <w:adjustRightInd w:val="0"/>
        <w:snapToGrid w:val="0"/>
        <w:spacing w:line="360" w:lineRule="auto"/>
        <w:rPr>
          <w:rFonts w:ascii="Calibri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 xml:space="preserve">    项目实施单位：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通讯地址：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>邮政编码：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>联 系 人：              职务/职称：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>办公电话：              手机：</w:t>
      </w:r>
    </w:p>
    <w:p>
      <w:pPr>
        <w:adjustRightInd w:val="0"/>
        <w:snapToGrid w:val="0"/>
        <w:spacing w:line="360" w:lineRule="auto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 xml:space="preserve">    项目主管部门：城口县农业农村委员会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>联 系 人：尹华山        职务/职称：畜牧兽医科科长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>办公电话：023-59220699  手机：18996598387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>填制日期：2022年1月*日</w:t>
      </w:r>
    </w:p>
    <w:p>
      <w:pPr>
        <w:adjustRightInd w:val="0"/>
        <w:snapToGrid w:val="0"/>
        <w:spacing w:line="360" w:lineRule="auto"/>
        <w:ind w:firstLine="2850" w:firstLineChars="950"/>
        <w:rPr>
          <w:rFonts w:ascii="宋体" w:hAnsi="宋体" w:eastAsia="仿宋_GB2312" w:cs="Times New Roman"/>
          <w:sz w:val="30"/>
          <w:szCs w:val="30"/>
        </w:rPr>
      </w:pPr>
      <w:r>
        <w:rPr>
          <w:rFonts w:hint="eastAsia" w:ascii="宋体" w:hAnsi="宋体" w:eastAsia="仿宋_GB2312" w:cs="Times New Roman"/>
          <w:sz w:val="30"/>
          <w:szCs w:val="30"/>
        </w:rPr>
        <w:t>重庆市农业农村委员会制</w:t>
      </w:r>
    </w:p>
    <w:p>
      <w:pPr>
        <w:rPr>
          <w:rFonts w:hint="eastAsia" w:ascii="Calibri" w:hAnsi="Calibri" w:eastAsia="仿宋_GB2312" w:cs="Times New Roman"/>
        </w:rPr>
      </w:pPr>
    </w:p>
    <w:p>
      <w:pPr>
        <w:rPr>
          <w:rFonts w:ascii="Calibri" w:hAnsi="Calibri" w:eastAsia="仿宋_GB2312" w:cs="Times New Roman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一、项目所涉产业发展现状（或工作开展情况）</w:t>
      </w:r>
    </w:p>
    <w:p>
      <w:pPr>
        <w:adjustRightInd w:val="0"/>
        <w:snapToGrid w:val="0"/>
        <w:ind w:firstLine="640" w:firstLineChars="200"/>
        <w:rPr>
          <w:rFonts w:hint="eastAsia" w:ascii="方正仿宋_GBK" w:hAnsi="Calibri" w:eastAsia="方正仿宋_GBK" w:cs="Times New Roman"/>
          <w:bCs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二、项目任务计划</w:t>
      </w:r>
    </w:p>
    <w:p>
      <w:pPr>
        <w:adjustRightInd w:val="0"/>
        <w:snapToGrid w:val="0"/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（一）项目任务来由（背景）</w:t>
      </w:r>
    </w:p>
    <w:p>
      <w:pPr>
        <w:adjustRightInd w:val="0"/>
        <w:snapToGrid w:val="0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（二）建设地点及规模</w:t>
      </w:r>
    </w:p>
    <w:p>
      <w:pPr>
        <w:adjustRightInd w:val="0"/>
        <w:snapToGrid w:val="0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（三）项目内容（分项具体说明，既要有定性表述，又要有定量数据）</w:t>
      </w:r>
    </w:p>
    <w:p>
      <w:pPr>
        <w:adjustRightInd w:val="0"/>
        <w:snapToGrid w:val="0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（四）建设进度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（五）项目推进及管理措施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（六）项目绩效目标（含项目带动能力，直接经济、社会、生态效益等）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（七）其它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三、资金投入概算</w:t>
      </w: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（一）项目总投资及资金来源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（二）资金具体用途和投资标准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（三）市级项目资金及资金使用环节（要具体说明财政资金使用支持环节、补助标准和额度等）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（四）其它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四、组织保障措施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bCs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五、项目实施单位情况</w:t>
      </w: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（一）单位性质、隶属关系、职能（业务）范围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（二）财务收支和资产状况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（三）有无不良记录（财政部门及审计机关处理处罚决定、行业通报批评、媒体曝光等）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（四）实施该项目现有条件（包括自筹资金的筹措方案）</w:t>
      </w:r>
    </w:p>
    <w:p>
      <w:pPr>
        <w:adjustRightInd w:val="0"/>
        <w:snapToGrid w:val="0"/>
        <w:ind w:firstLine="57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六、相关单位情况及参与事项</w:t>
      </w:r>
    </w:p>
    <w:p>
      <w:pPr>
        <w:adjustRightInd w:val="0"/>
        <w:snapToGrid w:val="0"/>
        <w:ind w:firstLine="570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rPr>
          <w:rFonts w:hint="eastAsia" w:ascii="方正仿宋_GBK" w:hAnsi="黑体" w:eastAsia="方正仿宋_GBK" w:cs="Times New Roman"/>
          <w:bCs/>
          <w:sz w:val="32"/>
          <w:szCs w:val="32"/>
        </w:rPr>
      </w:pPr>
    </w:p>
    <w:p>
      <w:pPr>
        <w:rPr>
          <w:rFonts w:hint="eastAsia" w:ascii="方正仿宋_GBK" w:hAnsi="黑体" w:eastAsia="方正仿宋_GBK" w:cs="Times New Roman"/>
          <w:bCs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ind w:firstLine="723" w:firstLineChars="200"/>
        <w:jc w:val="center"/>
        <w:rPr>
          <w:rFonts w:hint="eastAsia" w:ascii="仿宋_GB2312" w:hAnsi="Calibri" w:eastAsia="仿宋_GB2312" w:cs="Times New Roman"/>
          <w:b/>
          <w:bCs/>
          <w:sz w:val="36"/>
        </w:rPr>
      </w:pPr>
    </w:p>
    <w:p>
      <w:pPr>
        <w:adjustRightInd w:val="0"/>
        <w:snapToGrid w:val="0"/>
        <w:ind w:firstLine="723" w:firstLineChars="200"/>
        <w:jc w:val="center"/>
        <w:rPr>
          <w:rFonts w:ascii="仿宋_GB2312" w:hAnsi="Calibri" w:eastAsia="仿宋_GB2312" w:cs="Times New Roman"/>
          <w:b/>
          <w:bCs/>
          <w:sz w:val="36"/>
        </w:rPr>
      </w:pPr>
      <w:r>
        <w:rPr>
          <w:rFonts w:hint="eastAsia" w:ascii="仿宋_GB2312" w:hAnsi="Calibri" w:eastAsia="仿宋_GB2312" w:cs="Times New Roman"/>
          <w:b/>
          <w:bCs/>
          <w:sz w:val="36"/>
        </w:rPr>
        <w:t>项目主要人员与任务分工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项目任务分工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rPr>
          <w:rFonts w:ascii="仿宋_GB2312" w:hAnsi="Calibri" w:eastAsia="仿宋_GB2312" w:cs="Times New Roman"/>
          <w:b/>
          <w:bCs/>
          <w:sz w:val="36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8"/>
        </w:rPr>
        <w:br w:type="page"/>
      </w:r>
    </w:p>
    <w:p>
      <w:pPr>
        <w:jc w:val="center"/>
        <w:rPr>
          <w:rFonts w:ascii="仿宋_GB2312" w:hAnsi="Calibri" w:eastAsia="仿宋_GB2312" w:cs="Times New Roman"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8"/>
        </w:rPr>
        <w:t>项目申报意见表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项目单位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ind w:firstLine="1830" w:firstLineChars="61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  <w:r>
              <w:rPr>
                <w:rFonts w:hint="eastAsia" w:ascii="仿宋_GB2312" w:hAnsi="Calibri" w:eastAsia="仿宋_GB2312" w:cs="Times New Roman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ind w:firstLine="1830" w:firstLineChars="61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市级复核评审意见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0" w:firstLineChars="310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ind w:firstLine="930" w:firstLineChars="310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ind w:firstLine="1650" w:firstLineChars="55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评审负责人签名：</w:t>
            </w:r>
          </w:p>
          <w:p>
            <w:pPr>
              <w:ind w:firstLine="3150" w:firstLineChars="150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</w:p>
        </w:tc>
      </w:tr>
    </w:tbl>
    <w:p/>
    <w:p>
      <w:pPr>
        <w:pStyle w:val="10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7B"/>
    <w:rsid w:val="0003496C"/>
    <w:rsid w:val="00096E7B"/>
    <w:rsid w:val="001173FE"/>
    <w:rsid w:val="00294352"/>
    <w:rsid w:val="002A3B88"/>
    <w:rsid w:val="002B0DF1"/>
    <w:rsid w:val="002C4821"/>
    <w:rsid w:val="003012D9"/>
    <w:rsid w:val="00526142"/>
    <w:rsid w:val="00591694"/>
    <w:rsid w:val="009E02A9"/>
    <w:rsid w:val="00AA03BC"/>
    <w:rsid w:val="00BD23FC"/>
    <w:rsid w:val="00BE39BE"/>
    <w:rsid w:val="00E22E0F"/>
    <w:rsid w:val="00E900F3"/>
    <w:rsid w:val="00F724A9"/>
    <w:rsid w:val="00FB0CDD"/>
    <w:rsid w:val="00FF6D18"/>
    <w:rsid w:val="7883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560" w:lineRule="exact"/>
      <w:jc w:val="left"/>
    </w:pPr>
    <w:rPr>
      <w:rFonts w:ascii="Times New Roman" w:hAnsi="Times New Roman" w:eastAsia="方正仿宋_GBK"/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公文标题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方正小标宋_GBK"/>
      <w:sz w:val="44"/>
      <w:szCs w:val="44"/>
    </w:rPr>
  </w:style>
  <w:style w:type="paragraph" w:customStyle="1" w:styleId="10">
    <w:name w:val="公文正文"/>
    <w:basedOn w:val="1"/>
    <w:qFormat/>
    <w:uiPriority w:val="0"/>
    <w:pPr>
      <w:spacing w:line="560" w:lineRule="exact"/>
      <w:ind w:firstLine="632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11">
    <w:name w:val="公文一级标题"/>
    <w:basedOn w:val="10"/>
    <w:next w:val="10"/>
    <w:link w:val="12"/>
    <w:qFormat/>
    <w:uiPriority w:val="0"/>
    <w:rPr>
      <w:rFonts w:eastAsia="方正黑体_GBK"/>
    </w:rPr>
  </w:style>
  <w:style w:type="character" w:customStyle="1" w:styleId="12">
    <w:name w:val="公文一级标题 Char"/>
    <w:link w:val="11"/>
    <w:qFormat/>
    <w:uiPriority w:val="0"/>
    <w:rPr>
      <w:rFonts w:ascii="Times New Roman" w:hAnsi="Times New Roman" w:eastAsia="方正黑体_GBK"/>
      <w:sz w:val="32"/>
      <w:szCs w:val="32"/>
    </w:rPr>
  </w:style>
  <w:style w:type="character" w:customStyle="1" w:styleId="13">
    <w:name w:val="正文文本 Char"/>
    <w:basedOn w:val="6"/>
    <w:link w:val="2"/>
    <w:uiPriority w:val="0"/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245</Words>
  <Characters>1399</Characters>
  <Lines>11</Lines>
  <Paragraphs>3</Paragraphs>
  <TotalTime>7139</TotalTime>
  <ScaleCrop>false</ScaleCrop>
  <LinksUpToDate>false</LinksUpToDate>
  <CharactersWithSpaces>1641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2022-01-19T02:59:00Z</dcterms:created>
  <dc:creator>王  晓[18166360180]</dc:creator>
  <cp:lastModifiedBy>李金金</cp:lastModifiedBy>
  <cp:lastPrinted>2022-01-25T06:20:00Z</cp:lastPrinted>
  <dcterms:modified xsi:type="dcterms:W3CDTF">2022-01-25T09:22:04Z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B25194B3DCC24B548A254AEAC45CC822</vt:lpwstr>
  </property>
</Properties>
</file>