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方正仿宋_GBK" w:hAnsi="方正小标宋_GBK" w:eastAsia="方正仿宋_GBK" w:cs="方正小标宋_GBK"/>
          <w:sz w:val="32"/>
          <w:szCs w:val="32"/>
        </w:rPr>
      </w:pPr>
      <w:r>
        <w:rPr>
          <w:rFonts w:hint="eastAsia" w:ascii="方正仿宋_GBK" w:hAnsi="方正小标宋_GBK" w:eastAsia="方正仿宋_GBK" w:cs="方正小标宋_GBK"/>
          <w:sz w:val="32"/>
          <w:szCs w:val="32"/>
        </w:rPr>
        <w:t>附件</w:t>
      </w: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城口县沿河乡红岩村农家书屋主要事迹</w:t>
      </w:r>
    </w:p>
    <w:bookmarkEnd w:id="0"/>
    <w:p>
      <w:pPr>
        <w:pStyle w:val="2"/>
        <w:spacing w:line="594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城口县沿河乡红岩村是乡政府所在地，共有558户，1683人，党员28名。红岩村农家书屋在上级党委政府和有关部门的大力帮助支持下，坚持科学发展、统筹管理的原则，通过创新管理、丰富活动，初步建立了一套切合实际情况的农家书屋管理运行体系，扎实推进基层文化建设，助力乡村文化振兴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一、强化阵地建设，营造阅读氛围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沿河乡红岩村农家书屋位于乡场镇红岩村公共服务中心内，</w:t>
      </w:r>
      <w:r>
        <w:rPr>
          <w:rFonts w:eastAsia="方正仿宋_GBK"/>
          <w:sz w:val="32"/>
          <w:szCs w:val="32"/>
        </w:rPr>
        <w:t>面积182.67平方米</w:t>
      </w:r>
      <w:r>
        <w:rPr>
          <w:rFonts w:hint="eastAsia" w:eastAsia="方正仿宋_GBK"/>
          <w:sz w:val="32"/>
          <w:szCs w:val="32"/>
        </w:rPr>
        <w:t>，拥有统一标牌，各项制度均已上墙，基础设施配备完善。结合沿河“竹韵文化”进行设计装饰，并融合“竹韵君子”精神进行氛围营造打造出恬静舒适的阅读空间。同时，红岩村探索农家书屋管理运行新模式，建立“1+N”阅读阵地，在村农家书屋的基础上，依托沿河乡“大网格+小院落”治理模式，在人群集中的院落内设置农家院落图书屋，延伸图书借阅点，提高图书借阅率，更好发挥农家书屋效能。如红岩村王家院子和自强院落都分别设置了院落书屋，方便群众就近借阅。院落书屋大都位于院落议事厅内，书架、桌椅配备齐全。通过建立“1+N”的阅读阵地，让群众离图书越近，让阅读离群众越近，让阅读习惯变得显而易见，营造出良好的阅读氛围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二、管理服务到位，撒播文化种子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红岩村农家书屋共藏书8000册，按照规定进行分类、编号、登记、上架，每年新增图书60余种，实行全面免费开放，充分满足村民的借阅需求。配有1名文化志愿者作为工作人员，负责农家书屋图书的管理、维护、借阅、登记以及书屋的清洁等工作，借阅登记台账记录完整，管理员定期对图书进行清理，避免图书、刊物的流失。各院落书屋，由院落长负责进行管理，因院制宜配置好院落图书。如王家大院学生比较多则配备较多适合青少年阅读的书籍，自强院落则学龄前儿童比较多相应配备更多幼儿图书。红岩村依托“1+N”的农家书屋延伸文化服务，广泛撒播文化种子，让沿河大地开满文化之花、结满文化之果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三、资源共建共享，以文化俗树新风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红岩村整合红岩村民间艺术团及</w:t>
      </w:r>
      <w:r>
        <w:rPr>
          <w:rFonts w:eastAsia="方正仿宋_GBK"/>
          <w:sz w:val="32"/>
          <w:szCs w:val="32"/>
        </w:rPr>
        <w:t>现有的民间文化资源，以文化</w:t>
      </w:r>
      <w:r>
        <w:rPr>
          <w:rFonts w:hint="eastAsia" w:eastAsia="方正仿宋_GBK"/>
          <w:sz w:val="32"/>
          <w:szCs w:val="32"/>
        </w:rPr>
        <w:t>志愿者</w:t>
      </w:r>
      <w:r>
        <w:rPr>
          <w:rFonts w:eastAsia="方正仿宋_GBK"/>
          <w:sz w:val="32"/>
          <w:szCs w:val="32"/>
        </w:rPr>
        <w:t>为骨干力量，</w:t>
      </w:r>
      <w:r>
        <w:rPr>
          <w:rFonts w:hint="eastAsia" w:eastAsia="方正仿宋_GBK"/>
          <w:sz w:val="32"/>
          <w:szCs w:val="32"/>
        </w:rPr>
        <w:t>与社区教育、新时代文明实践</w:t>
      </w:r>
      <w:r>
        <w:rPr>
          <w:rFonts w:eastAsia="方正仿宋_GBK"/>
          <w:sz w:val="32"/>
          <w:szCs w:val="32"/>
        </w:rPr>
        <w:t>等工作</w:t>
      </w:r>
      <w:r>
        <w:rPr>
          <w:rFonts w:hint="eastAsia" w:eastAsia="方正仿宋_GBK"/>
          <w:sz w:val="32"/>
          <w:szCs w:val="32"/>
        </w:rPr>
        <w:t>相结合</w:t>
      </w:r>
      <w:r>
        <w:rPr>
          <w:rFonts w:eastAsia="方正仿宋_GBK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</w:rPr>
        <w:t>充分</w:t>
      </w:r>
      <w:r>
        <w:rPr>
          <w:rFonts w:eastAsia="方正仿宋_GBK"/>
          <w:sz w:val="32"/>
          <w:szCs w:val="32"/>
        </w:rPr>
        <w:t>利用节日、纪念日、农闲日，</w:t>
      </w:r>
      <w:r>
        <w:rPr>
          <w:rFonts w:hint="eastAsia" w:eastAsia="方正仿宋_GBK"/>
          <w:sz w:val="32"/>
          <w:szCs w:val="32"/>
        </w:rPr>
        <w:t>开展“元旦迎新”诗歌朗诵会、“我们的节日—清明”、家庭教育读书沙龙、亲子阅读分享会、党史学习教育知识竞赛、“践行社会主义核心价值观—我们我们一起阅读”全民阅读活动、“好家风代代传”讲家风故事活动及每月读书日活动</w:t>
      </w:r>
      <w:r>
        <w:rPr>
          <w:rFonts w:eastAsia="方正仿宋_GBK"/>
          <w:sz w:val="32"/>
          <w:szCs w:val="32"/>
        </w:rPr>
        <w:t>等</w:t>
      </w:r>
      <w:r>
        <w:rPr>
          <w:rFonts w:hint="eastAsia" w:eastAsia="方正仿宋_GBK"/>
          <w:sz w:val="32"/>
          <w:szCs w:val="32"/>
        </w:rPr>
        <w:t>丰富多彩的活动，积极调动群众学习和阅读的热情，提高群众的参与度，丰富群众的文化生活，</w:t>
      </w:r>
      <w:r>
        <w:rPr>
          <w:rFonts w:eastAsia="方正仿宋_GBK"/>
          <w:sz w:val="32"/>
          <w:szCs w:val="32"/>
        </w:rPr>
        <w:t>满足群众</w:t>
      </w:r>
      <w:r>
        <w:rPr>
          <w:rFonts w:hint="eastAsia" w:eastAsia="方正仿宋_GBK"/>
          <w:sz w:val="32"/>
          <w:szCs w:val="32"/>
        </w:rPr>
        <w:t>日益增长的</w:t>
      </w:r>
      <w:r>
        <w:rPr>
          <w:rFonts w:eastAsia="方正仿宋_GBK"/>
          <w:sz w:val="32"/>
          <w:szCs w:val="32"/>
        </w:rPr>
        <w:t>精神文化需求</w:t>
      </w:r>
      <w:r>
        <w:rPr>
          <w:rFonts w:hint="eastAsia" w:eastAsia="方正仿宋_GBK"/>
          <w:sz w:val="32"/>
          <w:szCs w:val="32"/>
        </w:rPr>
        <w:t>，帮助群众树立终身学习的意识，提高群众文化素质水平。同时，红岩村与沿河小学紧密联合，开展以“共学家风家训”为主题的家庭教育活动，以小家带大家，以家风促民风，以民风带社风，移风易俗，培育文明新风。广泛开展“家风家训进家门”“传家训制家训亮家训”“最美家风家传”等系列活动，弘扬新时代家风文化，营造浓厚的“亮家风、比传承、思奋进”家庭氛围；开展“孝善立德”主题教育，评选“孝善家庭”“最美家庭”“好婆婆”“好媳妇”等先进典型，弘扬中华民族传统美德，营造“人人尊重榜样、人人争当榜样”的浓厚氛围；广泛开展“摒弃生活陋习、培育文明新风”“五干净六整齐”“三得十二看”活动，教育引导群众摒弃陈规陋习，养成文明卫生习惯；持续开展“五大移风易俗”活动，教育引导破除封建迷信思想，主动铲掉“镇宅符”；重拳整治“无事酒”，教育引导村民彻底扭转“无事酒”成风、“人情债”沉重的陈规陋习。举办“家庭阅读促进家庭教育”活动和群众喜闻乐见的文化活动，以文化人，成风化俗，不断提升群众思想觉悟、道德水准、文明素养和全社会文明程度。</w:t>
      </w:r>
    </w:p>
    <w:p>
      <w:pPr>
        <w:pStyle w:val="2"/>
        <w:spacing w:line="594" w:lineRule="exact"/>
        <w:jc w:val="right"/>
        <w:rPr>
          <w:rFonts w:hint="eastAsia" w:eastAsia="方正仿宋_GBK"/>
          <w:sz w:val="32"/>
        </w:rPr>
      </w:pPr>
    </w:p>
    <w:p>
      <w:pPr>
        <w:pStyle w:val="2"/>
        <w:spacing w:line="594" w:lineRule="exact"/>
        <w:rPr>
          <w:rFonts w:ascii="方正仿宋_GBK" w:hAnsi="方正小标宋_GBK" w:eastAsia="方正仿宋_GBK" w:cs="方正小标宋_GBK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83A97"/>
    <w:rsid w:val="002D2695"/>
    <w:rsid w:val="003C5477"/>
    <w:rsid w:val="0061154E"/>
    <w:rsid w:val="006E589B"/>
    <w:rsid w:val="007F7F65"/>
    <w:rsid w:val="00974B03"/>
    <w:rsid w:val="009B3B50"/>
    <w:rsid w:val="00B11FA2"/>
    <w:rsid w:val="00B464EF"/>
    <w:rsid w:val="00CC2165"/>
    <w:rsid w:val="00E85C62"/>
    <w:rsid w:val="00FD2189"/>
    <w:rsid w:val="01BC2A60"/>
    <w:rsid w:val="020C02CB"/>
    <w:rsid w:val="04CA070E"/>
    <w:rsid w:val="05FB26EF"/>
    <w:rsid w:val="08E6120F"/>
    <w:rsid w:val="09273837"/>
    <w:rsid w:val="0C6C4CA3"/>
    <w:rsid w:val="0E650F59"/>
    <w:rsid w:val="0EEF639D"/>
    <w:rsid w:val="10F82E8F"/>
    <w:rsid w:val="110D1445"/>
    <w:rsid w:val="115D5998"/>
    <w:rsid w:val="12D26763"/>
    <w:rsid w:val="145A3ED4"/>
    <w:rsid w:val="15044A8D"/>
    <w:rsid w:val="15A5688F"/>
    <w:rsid w:val="168537A9"/>
    <w:rsid w:val="17071CAB"/>
    <w:rsid w:val="17092820"/>
    <w:rsid w:val="1904573C"/>
    <w:rsid w:val="1919066E"/>
    <w:rsid w:val="1BE63FD3"/>
    <w:rsid w:val="1C3A1862"/>
    <w:rsid w:val="1D2A7AAE"/>
    <w:rsid w:val="1F9E0D2C"/>
    <w:rsid w:val="1FC17FF5"/>
    <w:rsid w:val="203A0D45"/>
    <w:rsid w:val="20CF7AFC"/>
    <w:rsid w:val="234943F4"/>
    <w:rsid w:val="27A377CF"/>
    <w:rsid w:val="28C7577A"/>
    <w:rsid w:val="2B154270"/>
    <w:rsid w:val="2E7B79F6"/>
    <w:rsid w:val="30853250"/>
    <w:rsid w:val="32C1752D"/>
    <w:rsid w:val="34D51F21"/>
    <w:rsid w:val="37BF77F9"/>
    <w:rsid w:val="3BF00393"/>
    <w:rsid w:val="3D3A4C98"/>
    <w:rsid w:val="406D7DC5"/>
    <w:rsid w:val="41477375"/>
    <w:rsid w:val="41A4053A"/>
    <w:rsid w:val="42694ACA"/>
    <w:rsid w:val="42EB33EE"/>
    <w:rsid w:val="47170799"/>
    <w:rsid w:val="48610B96"/>
    <w:rsid w:val="49F0556A"/>
    <w:rsid w:val="4A9153A7"/>
    <w:rsid w:val="4AEF4D80"/>
    <w:rsid w:val="4B7842EA"/>
    <w:rsid w:val="4BE610F1"/>
    <w:rsid w:val="4CBA63A2"/>
    <w:rsid w:val="4D0952B0"/>
    <w:rsid w:val="4D455E33"/>
    <w:rsid w:val="4D4921FF"/>
    <w:rsid w:val="4D9E4D7E"/>
    <w:rsid w:val="4EBF5B27"/>
    <w:rsid w:val="558B40D7"/>
    <w:rsid w:val="56D616F3"/>
    <w:rsid w:val="577E12DF"/>
    <w:rsid w:val="5807179C"/>
    <w:rsid w:val="5A3B6325"/>
    <w:rsid w:val="5AF121EE"/>
    <w:rsid w:val="5B66550E"/>
    <w:rsid w:val="5CA01AF9"/>
    <w:rsid w:val="5D95440F"/>
    <w:rsid w:val="5E377C9A"/>
    <w:rsid w:val="60BB70E3"/>
    <w:rsid w:val="619C7563"/>
    <w:rsid w:val="62BA4638"/>
    <w:rsid w:val="646C2D44"/>
    <w:rsid w:val="669A0607"/>
    <w:rsid w:val="69F13F7B"/>
    <w:rsid w:val="6BC463CE"/>
    <w:rsid w:val="6CED7505"/>
    <w:rsid w:val="6D79421B"/>
    <w:rsid w:val="6EB327BC"/>
    <w:rsid w:val="6ECD63F0"/>
    <w:rsid w:val="70E0267B"/>
    <w:rsid w:val="71DE558E"/>
    <w:rsid w:val="731A295D"/>
    <w:rsid w:val="73ED3696"/>
    <w:rsid w:val="75C26A9D"/>
    <w:rsid w:val="78515283"/>
    <w:rsid w:val="7B20328C"/>
    <w:rsid w:val="7C1B3D54"/>
    <w:rsid w:val="7C717720"/>
    <w:rsid w:val="7D283A97"/>
    <w:rsid w:val="7F547B1B"/>
    <w:rsid w:val="7FB3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rPr>
      <w:szCs w:val="32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basedOn w:val="9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4</Pages>
  <Words>265</Words>
  <Characters>1515</Characters>
  <Lines>12</Lines>
  <Paragraphs>3</Paragraphs>
  <TotalTime>91</TotalTime>
  <ScaleCrop>false</ScaleCrop>
  <LinksUpToDate>false</LinksUpToDate>
  <CharactersWithSpaces>1777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2021-08-18T01:12:00Z</dcterms:created>
  <dc:creator>滋滋</dc:creator>
  <cp:lastModifiedBy>李金金</cp:lastModifiedBy>
  <cp:lastPrinted>2021-09-07T08:51:00Z</cp:lastPrinted>
  <dcterms:modified xsi:type="dcterms:W3CDTF">2021-09-07T10:16:42Z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KSOSaveFontToCloudKey">
    <vt:lpwstr>447313539_btnclosed</vt:lpwstr>
  </property>
  <property fmtid="{D5CDD505-2E9C-101B-9397-08002B2CF9AE}" pid="4" name="ICV">
    <vt:lpwstr>28BC4B5A41864C16AF52D6B43CF27D92</vt:lpwstr>
  </property>
</Properties>
</file>