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城口县人民政府督查室</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关于2023年第</w:t>
      </w:r>
      <w:r>
        <w:rPr>
          <w:rFonts w:hint="eastAsia" w:ascii="Times New Roman" w:hAnsi="Times New Roman" w:eastAsia="方正小标宋_GBK" w:cs="Times New Roman"/>
          <w:color w:val="000000" w:themeColor="text1"/>
          <w:sz w:val="44"/>
          <w:szCs w:val="44"/>
          <w:lang w:eastAsia="zh-CN"/>
        </w:rPr>
        <w:t>三</w:t>
      </w:r>
      <w:r>
        <w:rPr>
          <w:rFonts w:hint="eastAsia" w:ascii="Times New Roman" w:hAnsi="Times New Roman" w:eastAsia="方正小标宋_GBK" w:cs="Times New Roman"/>
          <w:color w:val="000000" w:themeColor="text1"/>
          <w:sz w:val="44"/>
          <w:szCs w:val="44"/>
        </w:rPr>
        <w:t>季度</w:t>
      </w:r>
      <w:r>
        <w:rPr>
          <w:rFonts w:hint="eastAsia" w:ascii="Times New Roman" w:hAnsi="Times New Roman" w:eastAsia="方正小标宋_GBK" w:cs="Times New Roman"/>
          <w:color w:val="000000" w:themeColor="text1"/>
          <w:sz w:val="44"/>
          <w:szCs w:val="44"/>
          <w:lang w:eastAsia="zh-CN"/>
        </w:rPr>
        <w:t>全县</w:t>
      </w:r>
      <w:r>
        <w:rPr>
          <w:rFonts w:hint="eastAsia" w:ascii="Times New Roman" w:hAnsi="Times New Roman" w:eastAsia="方正小标宋_GBK" w:cs="Times New Roman"/>
          <w:color w:val="000000" w:themeColor="text1"/>
          <w:sz w:val="44"/>
          <w:szCs w:val="44"/>
        </w:rPr>
        <w:t>政府网站和</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政务新媒体检查情况的通报</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r>
        <w:rPr>
          <w:rFonts w:hint="default" w:ascii="Times New Roman" w:hAnsi="Times New Roman" w:eastAsia="方正楷体_GBK" w:cs="Times New Roman"/>
          <w:b w:val="0"/>
          <w:i w:val="0"/>
          <w:caps w:val="0"/>
          <w:color w:val="000000" w:themeColor="text1"/>
          <w:spacing w:val="0"/>
          <w:sz w:val="32"/>
          <w:szCs w:val="32"/>
          <w:shd w:val="clear" w:fill="FFFFFF"/>
          <w:lang w:val="en-US" w:eastAsia="zh-CN"/>
        </w:rPr>
        <w:t>城府督〔2023〕59</w:t>
      </w:r>
      <w:r>
        <w:rPr>
          <w:rFonts w:hint="eastAsia" w:ascii="Times New Roman" w:hAnsi="Times New Roman" w:eastAsia="方正楷体_GBK" w:cs="Times New Roman"/>
          <w:b w:val="0"/>
          <w:i w:val="0"/>
          <w:caps w:val="0"/>
          <w:color w:val="000000" w:themeColor="text1"/>
          <w:spacing w:val="0"/>
          <w:sz w:val="32"/>
          <w:szCs w:val="32"/>
          <w:shd w:val="clear" w:fill="FFFFFF"/>
          <w:lang w:val="en-US" w:eastAsia="zh-CN"/>
        </w:rPr>
        <w:t>号</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p>
    <w:p>
      <w:pPr>
        <w:keepNext w:val="0"/>
        <w:keepLines w:val="0"/>
        <w:pageBreakBefore w:val="0"/>
        <w:kinsoku/>
        <w:wordWrap/>
        <w:overflowPunct/>
        <w:topLinePunct w:val="0"/>
        <w:autoSpaceDE/>
        <w:autoSpaceDN/>
        <w:bidi w:val="0"/>
        <w:adjustRightInd/>
        <w:snapToGrid/>
        <w:spacing w:line="540" w:lineRule="exact"/>
        <w:ind w:left="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b w:val="0"/>
          <w:i w:val="0"/>
          <w:caps w:val="0"/>
          <w:color w:val="000000" w:themeColor="text1"/>
          <w:spacing w:val="0"/>
          <w:sz w:val="32"/>
          <w:szCs w:val="32"/>
          <w:shd w:val="clear" w:fill="FFFFFF"/>
          <w:lang w:val="en-US" w:eastAsia="zh-CN"/>
        </w:rPr>
        <w:t>根据</w:t>
      </w:r>
      <w:r>
        <w:rPr>
          <w:rFonts w:ascii="Times New Roman" w:hAnsi="Times New Roman" w:eastAsia="方正仿宋_GBK" w:cs="方正仿宋_GBK"/>
          <w:b w:val="0"/>
          <w:i w:val="0"/>
          <w:caps w:val="0"/>
          <w:color w:val="000000" w:themeColor="text1"/>
          <w:spacing w:val="0"/>
          <w:sz w:val="32"/>
          <w:szCs w:val="32"/>
          <w:shd w:val="clear" w:fill="FFFFFF"/>
        </w:rPr>
        <w:t>《重庆市人民政府办公厅关于印发政府网站与政务新媒体检查指标和监管工作年度考核指标的通知》（渝府办发〔</w:t>
      </w:r>
      <w:r>
        <w:rPr>
          <w:rFonts w:hint="default" w:ascii="Times New Roman" w:hAnsi="Times New Roman" w:eastAsia="微软雅黑" w:cs="Times New Roman"/>
          <w:b w:val="0"/>
          <w:i w:val="0"/>
          <w:caps w:val="0"/>
          <w:color w:val="000000" w:themeColor="text1"/>
          <w:spacing w:val="0"/>
          <w:sz w:val="32"/>
          <w:szCs w:val="32"/>
          <w:shd w:val="clear" w:fill="FFFFFF"/>
        </w:rPr>
        <w:t>2019</w:t>
      </w:r>
      <w:r>
        <w:rPr>
          <w:rFonts w:hint="eastAsia" w:ascii="Times New Roman" w:hAnsi="Times New Roman" w:eastAsia="方正仿宋_GBK" w:cs="方正仿宋_GBK"/>
          <w:b w:val="0"/>
          <w:i w:val="0"/>
          <w:caps w:val="0"/>
          <w:color w:val="000000" w:themeColor="text1"/>
          <w:spacing w:val="0"/>
          <w:sz w:val="32"/>
          <w:szCs w:val="32"/>
          <w:shd w:val="clear" w:fill="FFFFFF"/>
        </w:rPr>
        <w:t>〕</w:t>
      </w:r>
      <w:r>
        <w:rPr>
          <w:rFonts w:hint="default" w:ascii="Times New Roman" w:hAnsi="Times New Roman" w:eastAsia="微软雅黑" w:cs="Times New Roman"/>
          <w:b w:val="0"/>
          <w:i w:val="0"/>
          <w:caps w:val="0"/>
          <w:color w:val="000000" w:themeColor="text1"/>
          <w:spacing w:val="0"/>
          <w:sz w:val="32"/>
          <w:szCs w:val="32"/>
          <w:shd w:val="clear" w:fill="FFFFFF"/>
        </w:rPr>
        <w:t>63</w:t>
      </w:r>
      <w:r>
        <w:rPr>
          <w:rFonts w:hint="eastAsia" w:ascii="Times New Roman" w:hAnsi="Times New Roman" w:eastAsia="方正仿宋_GBK" w:cs="方正仿宋_GBK"/>
          <w:b w:val="0"/>
          <w:i w:val="0"/>
          <w:caps w:val="0"/>
          <w:color w:val="000000" w:themeColor="text1"/>
          <w:spacing w:val="0"/>
          <w:sz w:val="32"/>
          <w:szCs w:val="32"/>
          <w:shd w:val="clear" w:fill="FFFFFF"/>
        </w:rPr>
        <w:t>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要求，县政府办公室对全县政府网站和政务新媒体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3</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val="en-US" w:eastAsia="zh-CN"/>
        </w:rPr>
        <w:t>三</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黑体_GBK" w:cs="Times New Roman"/>
          <w:b w:val="0"/>
          <w:bCs w:val="0"/>
          <w:color w:val="000000" w:themeColor="text1"/>
          <w:sz w:val="32"/>
          <w:szCs w:val="32"/>
        </w:rPr>
      </w:pPr>
      <w:r>
        <w:rPr>
          <w:rFonts w:hint="eastAsia" w:ascii="Times New Roman" w:hAnsi="Times New Roman" w:eastAsia="方正黑体_GBK" w:cs="Times New Roman"/>
          <w:b w:val="0"/>
          <w:bCs w:val="0"/>
          <w:color w:val="000000" w:themeColor="text1"/>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rPr>
        <w:t>此次共检查政府网站</w:t>
      </w:r>
      <w:r>
        <w:rPr>
          <w:rFonts w:ascii="Times New Roman" w:hAnsi="Times New Roman" w:eastAsia="方正仿宋_GBK" w:cs="Times New Roman"/>
          <w:color w:val="000000" w:themeColor="text1"/>
          <w:sz w:val="32"/>
          <w:szCs w:val="32"/>
        </w:rPr>
        <w:t>51</w:t>
      </w:r>
      <w:r>
        <w:rPr>
          <w:rFonts w:hint="eastAsia" w:ascii="Times New Roman" w:hAnsi="Times New Roman" w:eastAsia="方正仿宋_GBK" w:cs="Times New Roman"/>
          <w:color w:val="000000" w:themeColor="text1"/>
          <w:sz w:val="32"/>
          <w:szCs w:val="32"/>
        </w:rPr>
        <w:t>个（</w:t>
      </w:r>
      <w:r>
        <w:rPr>
          <w:rFonts w:ascii="Times New Roman" w:hAnsi="Times New Roman" w:eastAsia="方正仿宋_GBK" w:cs="Times New Roman"/>
          <w:color w:val="000000" w:themeColor="text1"/>
          <w:sz w:val="32"/>
          <w:szCs w:val="32"/>
        </w:rPr>
        <w:t>25</w:t>
      </w:r>
      <w:r>
        <w:rPr>
          <w:rFonts w:hint="eastAsia" w:ascii="Times New Roman" w:hAnsi="Times New Roman" w:eastAsia="方正仿宋_GBK" w:cs="Times New Roman"/>
          <w:color w:val="000000" w:themeColor="text1"/>
          <w:sz w:val="32"/>
          <w:szCs w:val="32"/>
        </w:rPr>
        <w:t>个乡镇街道、</w:t>
      </w:r>
      <w:r>
        <w:rPr>
          <w:rFonts w:ascii="Times New Roman" w:hAnsi="Times New Roman" w:eastAsia="方正仿宋_GBK" w:cs="Times New Roman"/>
          <w:color w:val="000000" w:themeColor="text1"/>
          <w:sz w:val="32"/>
          <w:szCs w:val="32"/>
        </w:rPr>
        <w:t>26</w:t>
      </w:r>
      <w:r>
        <w:rPr>
          <w:rFonts w:hint="eastAsia" w:ascii="Times New Roman" w:hAnsi="Times New Roman" w:eastAsia="方正仿宋_GBK" w:cs="Times New Roman"/>
          <w:color w:val="000000" w:themeColor="text1"/>
          <w:sz w:val="32"/>
          <w:szCs w:val="32"/>
        </w:rPr>
        <w:t>个县政府部门），政务新媒体</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lang w:val="en-US" w:eastAsia="zh-CN"/>
        </w:rPr>
        <w:t>8</w:t>
      </w:r>
      <w:r>
        <w:rPr>
          <w:rFonts w:hint="eastAsia" w:ascii="Times New Roman" w:hAnsi="Times New Roman" w:eastAsia="方正仿宋_GBK" w:cs="Times New Roman"/>
          <w:color w:val="000000" w:themeColor="text1"/>
          <w:sz w:val="32"/>
          <w:szCs w:val="32"/>
        </w:rPr>
        <w:t>个，检查比例</w:t>
      </w:r>
      <w:r>
        <w:rPr>
          <w:rFonts w:ascii="Times New Roman" w:hAnsi="Times New Roman" w:eastAsia="方正仿宋_GBK" w:cs="Times New Roman"/>
          <w:color w:val="000000" w:themeColor="text1"/>
          <w:sz w:val="32"/>
          <w:szCs w:val="32"/>
        </w:rPr>
        <w:t>100%</w:t>
      </w:r>
      <w:r>
        <w:rPr>
          <w:rFonts w:hint="eastAsia" w:ascii="Times New Roman" w:hAnsi="Times New Roman" w:eastAsia="方正仿宋_GBK" w:cs="Times New Roman"/>
          <w:color w:val="000000" w:themeColor="text1"/>
          <w:sz w:val="32"/>
          <w:szCs w:val="32"/>
          <w:lang w:eastAsia="zh-CN"/>
        </w:rPr>
        <w:t>。从检查情况来看，</w:t>
      </w:r>
      <w:r>
        <w:rPr>
          <w:rFonts w:hint="eastAsia" w:ascii="Times New Roman" w:hAnsi="Times New Roman" w:eastAsia="方正仿宋_GBK" w:cs="Times New Roman"/>
          <w:color w:val="000000" w:themeColor="text1"/>
          <w:sz w:val="32"/>
          <w:szCs w:val="32"/>
          <w:lang w:val="en-US" w:eastAsia="zh-CN"/>
        </w:rPr>
        <w:t>各单位</w:t>
      </w:r>
      <w:r>
        <w:rPr>
          <w:rFonts w:hint="eastAsia" w:ascii="Times New Roman" w:hAnsi="Times New Roman" w:eastAsia="方正仿宋_GBK" w:cs="Times New Roman"/>
          <w:color w:val="000000" w:themeColor="text1"/>
          <w:sz w:val="32"/>
          <w:szCs w:val="32"/>
          <w:lang w:eastAsia="zh-CN"/>
        </w:rPr>
        <w:t>不断强化工作措施，持续深化政府网站和政务新媒体建设管理，政务公开成效不断显现、政务服务水平持续提升、政民互动渠道更加畅通。县政府网站建成上线“便民数字地图”，将与群众生产生活密切相关的政府机构、政务服务中心、公办卫生和教育机构、文化旅游景区等有关信息进行标注展示，实现服务站点位置一键导航。针对个人和企业重点服务事项，细化办理对象、条件、流程，上线一站式场景服务网页，极大提高了个人及企业办事效率和便捷度。县发展改革委、县民政局、县住房城乡建委、县林业局、县农业农村委、县水利局、县卫生健康委、县应急局等单位通过惠民惠农资金专栏规范公开惠民惠农财政补贴信息，有效保障了群众的知情权、参与权、表达权、监督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黑体_GBK" w:cs="Times New Roman"/>
          <w:color w:val="000000" w:themeColor="text1"/>
          <w:sz w:val="32"/>
          <w:szCs w:val="32"/>
        </w:rPr>
        <w:t>二、存在的突出问题</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left"/>
        <w:textAlignment w:val="auto"/>
        <w:rPr>
          <w:rFonts w:hint="eastAsia"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color w:val="000000" w:themeColor="text1"/>
          <w:sz w:val="32"/>
          <w:szCs w:val="32"/>
        </w:rPr>
        <w:t>检查中也发现，部分单位对</w:t>
      </w:r>
      <w:r>
        <w:rPr>
          <w:rFonts w:hint="eastAsia" w:ascii="Times New Roman" w:hAnsi="Times New Roman" w:eastAsia="方正仿宋_GBK" w:cs="方正仿宋_GBK"/>
          <w:color w:val="000000" w:themeColor="text1"/>
          <w:sz w:val="32"/>
          <w:szCs w:val="32"/>
          <w:lang w:val="en-US" w:eastAsia="zh-CN"/>
        </w:rPr>
        <w:t>政府网站和政务新媒体建设</w:t>
      </w:r>
      <w:r>
        <w:rPr>
          <w:rFonts w:hint="eastAsia" w:ascii="Times New Roman" w:hAnsi="Times New Roman" w:eastAsia="方正仿宋_GBK" w:cs="方正仿宋_GBK"/>
          <w:color w:val="000000" w:themeColor="text1"/>
          <w:sz w:val="32"/>
          <w:szCs w:val="32"/>
        </w:rPr>
        <w:t>仍不够重视，管理不够规范</w:t>
      </w:r>
      <w:r>
        <w:rPr>
          <w:rFonts w:hint="eastAsia" w:ascii="方正楷体_GBK" w:hAnsi="方正楷体_GBK" w:eastAsia="方正楷体_GBK" w:cs="方正楷体_GBK"/>
          <w:color w:val="000000" w:themeColor="text1"/>
          <w:sz w:val="32"/>
          <w:szCs w:val="32"/>
          <w:lang w:val="en-US" w:eastAsia="zh-CN"/>
        </w:rPr>
        <w:t>。一是栏目更新不及时。</w:t>
      </w:r>
      <w:r>
        <w:rPr>
          <w:rFonts w:hint="eastAsia" w:ascii="Times New Roman" w:hAnsi="Times New Roman" w:eastAsia="方正仿宋_GBK" w:cs="方正仿宋_GBK"/>
          <w:color w:val="000000" w:themeColor="text1"/>
          <w:sz w:val="32"/>
          <w:szCs w:val="32"/>
          <w:lang w:val="en-US" w:eastAsia="zh-CN"/>
        </w:rPr>
        <w:t>部分单位日常巡网不到位、更新不及时</w:t>
      </w:r>
      <w:r>
        <w:rPr>
          <w:rFonts w:hint="eastAsia" w:ascii="方正黑体_GBK" w:hAnsi="方正黑体_GBK" w:eastAsia="方正黑体_GBK" w:cs="方正黑体_GBK"/>
          <w:color w:val="000000" w:themeColor="text1"/>
          <w:sz w:val="32"/>
          <w:szCs w:val="32"/>
          <w:lang w:val="en-US" w:eastAsia="zh-CN"/>
        </w:rPr>
        <w:t>。</w:t>
      </w:r>
      <w:r>
        <w:rPr>
          <w:rFonts w:hint="eastAsia" w:ascii="方正楷体_GBK" w:hAnsi="方正楷体_GBK" w:eastAsia="方正楷体_GBK" w:cs="方正楷体_GBK"/>
          <w:color w:val="000000" w:themeColor="text1"/>
          <w:sz w:val="32"/>
          <w:szCs w:val="32"/>
          <w:lang w:val="en-US" w:eastAsia="zh-CN"/>
        </w:rPr>
        <w:t>二是互动回应较差。</w:t>
      </w:r>
      <w:r>
        <w:rPr>
          <w:rFonts w:hint="eastAsia" w:ascii="Times New Roman" w:hAnsi="Times New Roman" w:eastAsia="方正仿宋_GBK" w:cs="方正仿宋_GBK"/>
          <w:color w:val="000000" w:themeColor="text1"/>
          <w:sz w:val="32"/>
          <w:szCs w:val="32"/>
          <w:lang w:val="en-US" w:eastAsia="zh-CN"/>
        </w:rPr>
        <w:t>个别单位政府系统公开信箱信件未在规定时限内进行答复。</w:t>
      </w:r>
      <w:r>
        <w:rPr>
          <w:rFonts w:hint="eastAsia" w:ascii="方正楷体_GBK" w:hAnsi="方正楷体_GBK" w:eastAsia="方正楷体_GBK" w:cs="方正楷体_GBK"/>
          <w:color w:val="000000" w:themeColor="text1"/>
          <w:sz w:val="32"/>
          <w:szCs w:val="32"/>
          <w:lang w:val="en-US" w:eastAsia="zh-CN"/>
        </w:rPr>
        <w:t>三是政务新媒体未履行报备手续。</w:t>
      </w:r>
      <w:r>
        <w:rPr>
          <w:rFonts w:hint="eastAsia" w:ascii="Times New Roman" w:hAnsi="Times New Roman" w:eastAsia="方正仿宋_GBK" w:cs="方正仿宋_GBK"/>
          <w:color w:val="000000" w:themeColor="text1"/>
          <w:sz w:val="32"/>
          <w:szCs w:val="32"/>
          <w:lang w:val="en-US" w:eastAsia="zh-CN"/>
        </w:rPr>
        <w:t>个别单位未履行政务新媒体“先备案审批再开办”工作程序。</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下一步工作要求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仿宋_GBK" w:cs="方正仿宋_GBK"/>
          <w:color w:val="000000" w:themeColor="text1"/>
          <w:kern w:val="2"/>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（一）进一步强化责任落实。</w:t>
      </w:r>
      <w:r>
        <w:rPr>
          <w:rFonts w:hint="eastAsia" w:ascii="Times New Roman" w:hAnsi="Times New Roman" w:eastAsia="方正仿宋_GBK" w:cs="方正仿宋_GBK"/>
          <w:color w:val="000000" w:themeColor="text1"/>
          <w:kern w:val="2"/>
          <w:sz w:val="32"/>
          <w:szCs w:val="32"/>
          <w:lang w:val="en-US" w:eastAsia="zh-CN" w:bidi="ar-SA"/>
        </w:rPr>
        <w:t>各单位要建立完善内容保障机制，切实做好各栏目的内容更新、运维管理和日常核查等工作，坚决杜绝出现空白栏目、栏目长期不更新等问题。要认真落实“三审三校”制度，严格开展信息发布前的保密审查工作，确保发布信息权威、准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仿宋_GBK" w:cs="Times New Roman"/>
          <w:color w:val="000000" w:themeColor="text1"/>
          <w:kern w:val="0"/>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（二）进一步做好解读回应。</w:t>
      </w:r>
      <w:r>
        <w:rPr>
          <w:rFonts w:hint="eastAsia" w:ascii="Times New Roman" w:hAnsi="Times New Roman" w:eastAsia="方正仿宋_GBK" w:cs="Times New Roman"/>
          <w:color w:val="000000" w:themeColor="text1"/>
          <w:kern w:val="0"/>
          <w:sz w:val="32"/>
          <w:szCs w:val="32"/>
          <w:lang w:val="en-US" w:eastAsia="zh-CN" w:bidi="ar-SA"/>
        </w:rPr>
        <w:t>要按照“谁起草、谁解读”原则，起草部门要做好政策性文件文字解读、图文解读、音视频解读工作，并同步梳理高频问答纳入政策咨询问答库。各政务新媒体开设单位应随时关注在线留言，并在5个工作日内予以回复。政府系统公开信箱信件要按规定时限及时、规范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（三）进一步加强平台管理。</w:t>
      </w:r>
      <w:r>
        <w:rPr>
          <w:rFonts w:hint="eastAsia" w:ascii="Times New Roman" w:hAnsi="Times New Roman" w:eastAsia="方正仿宋_GBK" w:cs="Times New Roman"/>
          <w:color w:val="000000" w:themeColor="text1"/>
          <w:kern w:val="0"/>
          <w:sz w:val="32"/>
          <w:szCs w:val="32"/>
          <w:lang w:val="en-US" w:eastAsia="zh-CN" w:bidi="ar-SA"/>
        </w:rPr>
        <w:t>要按照《城口县人民政府办公室关于进一步加强政务新媒体管理工作的通知》（工作通知〔2023〕16号）要求，持续推动政务新媒体平台健康有序发展，未经报备不得向第三方平台申请开设账号。</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420" w:firstLineChars="200"/>
        <w:jc w:val="both"/>
        <w:textAlignment w:val="auto"/>
        <w:outlineLvl w:val="9"/>
        <w:rPr>
          <w:rFonts w:hint="default" w:ascii="Times New Roman" w:hAnsi="Times New Roman"/>
          <w:color w:val="000000" w:themeColor="text1"/>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000000" w:themeColor="text1"/>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仿宋_GBK" w:cs="Times New Roman"/>
          <w:color w:val="000000" w:themeColor="text1"/>
          <w:kern w:val="0"/>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仿宋_GBK" w:cs="Times New Roman"/>
          <w:color w:val="000000" w:themeColor="text1"/>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lang w:val="en-US" w:eastAsia="zh-CN"/>
        </w:rPr>
        <w:t xml:space="preserve">                       </w:t>
      </w:r>
      <w:r>
        <w:rPr>
          <w:rFonts w:hint="eastAsia" w:ascii="Times New Roman" w:hAnsi="Times New Roman" w:eastAsia="方正仿宋_GBK" w:cs="Times New Roman"/>
          <w:color w:val="000000" w:themeColor="text1"/>
          <w:kern w:val="0"/>
          <w:sz w:val="32"/>
          <w:szCs w:val="32"/>
        </w:rPr>
        <w:t>城口县人民政府督查室</w:t>
      </w: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hint="eastAsia"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             </w:t>
      </w:r>
      <w:r>
        <w:rPr>
          <w:rFonts w:hint="eastAsia" w:ascii="Times New Roman" w:hAnsi="Times New Roman" w:eastAsia="方正仿宋_GBK" w:cs="Times New Roman"/>
          <w:color w:val="000000" w:themeColor="text1"/>
          <w:kern w:val="0"/>
          <w:sz w:val="32"/>
          <w:szCs w:val="32"/>
          <w:lang w:val="en-US" w:eastAsia="zh-CN"/>
        </w:rPr>
        <w:t xml:space="preserve">        </w:t>
      </w:r>
      <w:r>
        <w:rPr>
          <w:rFonts w:ascii="Times New Roman" w:hAnsi="Times New Roman" w:eastAsia="方正仿宋_GBK" w:cs="Times New Roman"/>
          <w:color w:val="000000" w:themeColor="text1"/>
          <w:kern w:val="0"/>
          <w:sz w:val="32"/>
          <w:szCs w:val="32"/>
        </w:rPr>
        <w:t xml:space="preserve"> 20</w:t>
      </w:r>
      <w:r>
        <w:rPr>
          <w:rFonts w:hint="eastAsia" w:ascii="Times New Roman" w:hAnsi="Times New Roman" w:eastAsia="方正仿宋_GBK" w:cs="Times New Roman"/>
          <w:color w:val="000000" w:themeColor="text1"/>
          <w:kern w:val="0"/>
          <w:sz w:val="32"/>
          <w:szCs w:val="32"/>
          <w:lang w:val="en-US" w:eastAsia="zh-CN"/>
        </w:rPr>
        <w:t>23</w:t>
      </w:r>
      <w:r>
        <w:rPr>
          <w:rFonts w:hint="eastAsia"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11</w:t>
      </w:r>
      <w:r>
        <w:rPr>
          <w:rFonts w:hint="eastAsia"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28</w:t>
      </w:r>
      <w:r>
        <w:rPr>
          <w:rFonts w:hint="eastAsia" w:ascii="Times New Roman" w:hAnsi="Times New Roman" w:eastAsia="方正仿宋_GBK" w:cs="Times New Roman"/>
          <w:color w:val="000000" w:themeColor="text1"/>
          <w:kern w:val="0"/>
          <w:sz w:val="32"/>
          <w:szCs w:val="32"/>
        </w:rPr>
        <w:t>日</w:t>
      </w:r>
    </w:p>
    <w:p>
      <w:pPr>
        <w:pStyle w:val="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color w:val="000000" w:themeColor="text1"/>
        </w:rPr>
      </w:pPr>
      <w:r>
        <w:rPr>
          <w:rFonts w:hint="eastAsia" w:ascii="Times New Roman" w:hAnsi="Times New Roman" w:eastAsia="方正仿宋_GBK" w:cs="Times New Roman"/>
          <w:color w:val="000000" w:themeColor="text1"/>
          <w:kern w:val="0"/>
          <w:sz w:val="32"/>
          <w:szCs w:val="32"/>
        </w:rPr>
        <w:t>（此件</w:t>
      </w:r>
      <w:r>
        <w:rPr>
          <w:rFonts w:hint="eastAsia" w:ascii="Times New Roman" w:hAnsi="Times New Roman" w:eastAsia="方正仿宋_GBK" w:cs="Times New Roman"/>
          <w:color w:val="000000" w:themeColor="text1"/>
          <w:kern w:val="0"/>
          <w:sz w:val="32"/>
          <w:szCs w:val="32"/>
          <w:lang w:eastAsia="zh-CN"/>
        </w:rPr>
        <w:t>删减后</w:t>
      </w:r>
      <w:r>
        <w:rPr>
          <w:rFonts w:hint="eastAsia" w:ascii="Times New Roman" w:hAnsi="Times New Roman" w:eastAsia="方正仿宋_GBK" w:cs="Times New Roman"/>
          <w:color w:val="000000" w:themeColor="text1"/>
          <w:kern w:val="0"/>
          <w:sz w:val="32"/>
          <w:szCs w:val="32"/>
        </w:rPr>
        <w:t>公开）</w:t>
      </w:r>
      <w:bookmarkStart w:id="0" w:name="_GoBack"/>
      <w:bookmarkEnd w:id="0"/>
    </w:p>
    <w:p>
      <w:pPr>
        <w:rPr>
          <w:rFonts w:ascii="Times New Roman" w:hAnsi="Times New Roman"/>
          <w:color w:val="000000" w:themeColor="text1"/>
        </w:rPr>
      </w:pPr>
    </w:p>
    <w:p>
      <w:pPr>
        <w:pStyle w:val="4"/>
        <w:rPr>
          <w:rFonts w:ascii="Times New Roman" w:hAnsi="Times New Roman"/>
          <w:color w:val="000000" w:themeColor="text1"/>
        </w:rPr>
      </w:pPr>
    </w:p>
    <w:p>
      <w:pPr>
        <w:rPr>
          <w:rFonts w:ascii="Times New Roman" w:hAnsi="Times New Roman"/>
          <w:color w:val="000000" w:themeColor="text1"/>
        </w:rPr>
      </w:pPr>
    </w:p>
    <w:p>
      <w:pPr>
        <w:pStyle w:val="4"/>
        <w:rPr>
          <w:rFonts w:ascii="Times New Roman" w:hAnsi="Times New Roman"/>
          <w:color w:val="000000" w:themeColor="text1"/>
        </w:rPr>
      </w:pPr>
    </w:p>
    <w:p>
      <w:pPr>
        <w:rPr>
          <w:rFonts w:ascii="Times New Roman" w:hAnsi="Times New Roman"/>
          <w:color w:val="000000" w:themeColor="text1"/>
        </w:rPr>
      </w:pPr>
    </w:p>
    <w:p>
      <w:pPr>
        <w:pStyle w:val="4"/>
        <w:rPr>
          <w:rFonts w:ascii="Times New Roman" w:hAnsi="Times New Roman"/>
          <w:color w:val="000000" w:themeColor="text1"/>
        </w:rPr>
      </w:pPr>
    </w:p>
    <w:p>
      <w:pPr>
        <w:pStyle w:val="4"/>
        <w:ind w:left="0" w:leftChars="0" w:firstLine="0" w:firstLineChars="0"/>
        <w:rPr>
          <w:rFonts w:hint="default" w:ascii="Times New Roman" w:hAnsi="Times New Roman"/>
          <w:lang w:val="en-US" w:eastAsia="zh-CN"/>
        </w:rPr>
      </w:pPr>
    </w:p>
    <w:sectPr>
      <w:headerReference r:id="rId4" w:type="first"/>
      <w:headerReference r:id="rId3" w:type="default"/>
      <w:footerReference r:id="rId5" w:type="default"/>
      <w:footerReference r:id="rId6" w:type="even"/>
      <w:pgSz w:w="11906" w:h="16838"/>
      <w:pgMar w:top="1701" w:right="1474" w:bottom="1134"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新人文宋简"/>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元隆黑 35简">
    <w:panose1 w:val="00020600040101010101"/>
    <w:charset w:val="86"/>
    <w:family w:val="auto"/>
    <w:pitch w:val="default"/>
    <w:sig w:usb0="A00002BF" w:usb1="1ACF7CFA" w:usb2="00000016" w:usb3="00000000" w:csb0="0004009F" w:csb1="00000000"/>
  </w:font>
  <w:font w:name="Noto Serif CJK TC">
    <w:panose1 w:val="02020400000000000000"/>
    <w:charset w:val="88"/>
    <w:family w:val="auto"/>
    <w:pitch w:val="default"/>
    <w:sig w:usb0="30000083" w:usb1="2BDF3C10" w:usb2="00000016" w:usb3="00000000" w:csb0="603A0107" w:csb1="00000000"/>
  </w:font>
  <w:font w:name="Noto Serif Display">
    <w:panose1 w:val="02020502080505020204"/>
    <w:charset w:val="00"/>
    <w:family w:val="auto"/>
    <w:pitch w:val="default"/>
    <w:sig w:usb0="E00002FF" w:usb1="4000201F" w:usb2="08000029" w:usb3="00100000" w:csb0="0000019F" w:csb1="00000000"/>
  </w:font>
  <w:font w:name="Noto Serif Sinhala">
    <w:panose1 w:val="02020502060505020204"/>
    <w:charset w:val="00"/>
    <w:family w:val="auto"/>
    <w:pitch w:val="default"/>
    <w:sig w:usb0="80008003" w:usb1="0200204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E57BA"/>
    <w:multiLevelType w:val="singleLevel"/>
    <w:tmpl w:val="97FE57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599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1A402DD"/>
    <w:rsid w:val="01C64B3D"/>
    <w:rsid w:val="022E10CD"/>
    <w:rsid w:val="02522625"/>
    <w:rsid w:val="04777708"/>
    <w:rsid w:val="054C64FC"/>
    <w:rsid w:val="05A37E7D"/>
    <w:rsid w:val="05A606AF"/>
    <w:rsid w:val="06525D24"/>
    <w:rsid w:val="0758501A"/>
    <w:rsid w:val="07C36B69"/>
    <w:rsid w:val="07CF0110"/>
    <w:rsid w:val="07F24292"/>
    <w:rsid w:val="087A3DAD"/>
    <w:rsid w:val="090A27C2"/>
    <w:rsid w:val="09857439"/>
    <w:rsid w:val="0A200BA0"/>
    <w:rsid w:val="0A9926B1"/>
    <w:rsid w:val="0ACC521E"/>
    <w:rsid w:val="0AF7716A"/>
    <w:rsid w:val="0B7627F8"/>
    <w:rsid w:val="0B807204"/>
    <w:rsid w:val="0B9619C7"/>
    <w:rsid w:val="0BA45A1A"/>
    <w:rsid w:val="0C4D5FA8"/>
    <w:rsid w:val="0CFE45AA"/>
    <w:rsid w:val="0D5C0F97"/>
    <w:rsid w:val="0E3D052A"/>
    <w:rsid w:val="0E65771E"/>
    <w:rsid w:val="0EAFEEA5"/>
    <w:rsid w:val="0F0925A5"/>
    <w:rsid w:val="0F190133"/>
    <w:rsid w:val="0F683F26"/>
    <w:rsid w:val="0FC95FCF"/>
    <w:rsid w:val="0FE5350F"/>
    <w:rsid w:val="104F5EA4"/>
    <w:rsid w:val="1086630C"/>
    <w:rsid w:val="113F42DE"/>
    <w:rsid w:val="120859A0"/>
    <w:rsid w:val="1317640F"/>
    <w:rsid w:val="137B15CA"/>
    <w:rsid w:val="14A21752"/>
    <w:rsid w:val="150F4BC1"/>
    <w:rsid w:val="158F687A"/>
    <w:rsid w:val="16BF56AB"/>
    <w:rsid w:val="17221DB3"/>
    <w:rsid w:val="17CA771A"/>
    <w:rsid w:val="17E31B68"/>
    <w:rsid w:val="18405A1F"/>
    <w:rsid w:val="19BB48AB"/>
    <w:rsid w:val="19DC688C"/>
    <w:rsid w:val="1A331406"/>
    <w:rsid w:val="1A5D086C"/>
    <w:rsid w:val="1ABC5021"/>
    <w:rsid w:val="1C414EF7"/>
    <w:rsid w:val="1C8A7E9F"/>
    <w:rsid w:val="1DD73525"/>
    <w:rsid w:val="1EBF3381"/>
    <w:rsid w:val="1EFD059D"/>
    <w:rsid w:val="1F5A3A97"/>
    <w:rsid w:val="1F5DA86A"/>
    <w:rsid w:val="1F6825EE"/>
    <w:rsid w:val="1FA2C489"/>
    <w:rsid w:val="203A41B4"/>
    <w:rsid w:val="209C1F9C"/>
    <w:rsid w:val="212E45EB"/>
    <w:rsid w:val="21D61B5F"/>
    <w:rsid w:val="22300B46"/>
    <w:rsid w:val="23214783"/>
    <w:rsid w:val="23B810CD"/>
    <w:rsid w:val="23E21329"/>
    <w:rsid w:val="24051CC3"/>
    <w:rsid w:val="2424054D"/>
    <w:rsid w:val="24463C06"/>
    <w:rsid w:val="24DF28F2"/>
    <w:rsid w:val="250A6281"/>
    <w:rsid w:val="25225697"/>
    <w:rsid w:val="25293670"/>
    <w:rsid w:val="25F4591F"/>
    <w:rsid w:val="263B4A7F"/>
    <w:rsid w:val="27C425DD"/>
    <w:rsid w:val="281964F2"/>
    <w:rsid w:val="28AC69F5"/>
    <w:rsid w:val="28B014E5"/>
    <w:rsid w:val="28FB32AF"/>
    <w:rsid w:val="28FF2FD7"/>
    <w:rsid w:val="29143DAB"/>
    <w:rsid w:val="291C46E2"/>
    <w:rsid w:val="29357E7E"/>
    <w:rsid w:val="2A53693F"/>
    <w:rsid w:val="2A60759E"/>
    <w:rsid w:val="2A640355"/>
    <w:rsid w:val="2A9C54A3"/>
    <w:rsid w:val="2B596108"/>
    <w:rsid w:val="2B93014F"/>
    <w:rsid w:val="2C6063A5"/>
    <w:rsid w:val="2C79AB93"/>
    <w:rsid w:val="2CDF7B4C"/>
    <w:rsid w:val="2F4DEA12"/>
    <w:rsid w:val="2FD923E9"/>
    <w:rsid w:val="2FEC298A"/>
    <w:rsid w:val="300B5302"/>
    <w:rsid w:val="301A6798"/>
    <w:rsid w:val="3096373E"/>
    <w:rsid w:val="30A8414E"/>
    <w:rsid w:val="30B42076"/>
    <w:rsid w:val="30BD2D8B"/>
    <w:rsid w:val="31156730"/>
    <w:rsid w:val="31272E53"/>
    <w:rsid w:val="31A024CE"/>
    <w:rsid w:val="31B05215"/>
    <w:rsid w:val="32FC2A31"/>
    <w:rsid w:val="332E5BEF"/>
    <w:rsid w:val="33E25246"/>
    <w:rsid w:val="34387AC9"/>
    <w:rsid w:val="34755013"/>
    <w:rsid w:val="348A4E3C"/>
    <w:rsid w:val="34A3036C"/>
    <w:rsid w:val="35A11997"/>
    <w:rsid w:val="35A7562A"/>
    <w:rsid w:val="35AB781C"/>
    <w:rsid w:val="35FA0E63"/>
    <w:rsid w:val="367A4A8B"/>
    <w:rsid w:val="36DFBE4F"/>
    <w:rsid w:val="375A3598"/>
    <w:rsid w:val="37952264"/>
    <w:rsid w:val="37A775F9"/>
    <w:rsid w:val="38C8772F"/>
    <w:rsid w:val="38F5D40B"/>
    <w:rsid w:val="390A2616"/>
    <w:rsid w:val="3A6F6137"/>
    <w:rsid w:val="3A996E24"/>
    <w:rsid w:val="3A9A2134"/>
    <w:rsid w:val="3ABA7A80"/>
    <w:rsid w:val="3ACF26CF"/>
    <w:rsid w:val="3B0B447D"/>
    <w:rsid w:val="3B922644"/>
    <w:rsid w:val="3BD7C125"/>
    <w:rsid w:val="3BFC863B"/>
    <w:rsid w:val="3C732359"/>
    <w:rsid w:val="3CE80DFC"/>
    <w:rsid w:val="3DC625EF"/>
    <w:rsid w:val="3DF11856"/>
    <w:rsid w:val="3E4D188D"/>
    <w:rsid w:val="3EC42269"/>
    <w:rsid w:val="3EEDDA19"/>
    <w:rsid w:val="3FA67B33"/>
    <w:rsid w:val="3FBF62F7"/>
    <w:rsid w:val="3FF111C0"/>
    <w:rsid w:val="420743D0"/>
    <w:rsid w:val="42192677"/>
    <w:rsid w:val="44B97003"/>
    <w:rsid w:val="451940F8"/>
    <w:rsid w:val="458E6070"/>
    <w:rsid w:val="4608501F"/>
    <w:rsid w:val="471C4127"/>
    <w:rsid w:val="47606DCE"/>
    <w:rsid w:val="476F5032"/>
    <w:rsid w:val="47F78E6A"/>
    <w:rsid w:val="487664F9"/>
    <w:rsid w:val="494E118D"/>
    <w:rsid w:val="4A8C0D7B"/>
    <w:rsid w:val="4B0603BB"/>
    <w:rsid w:val="4B0D1368"/>
    <w:rsid w:val="4C722617"/>
    <w:rsid w:val="4CF840BD"/>
    <w:rsid w:val="4D1C0266"/>
    <w:rsid w:val="4E3E2574"/>
    <w:rsid w:val="4EB41404"/>
    <w:rsid w:val="4EE721F6"/>
    <w:rsid w:val="4EE74245"/>
    <w:rsid w:val="4EF33DF0"/>
    <w:rsid w:val="4F4D3D8A"/>
    <w:rsid w:val="4FBB14F4"/>
    <w:rsid w:val="50011772"/>
    <w:rsid w:val="501D0237"/>
    <w:rsid w:val="509C4206"/>
    <w:rsid w:val="50A10BFD"/>
    <w:rsid w:val="51C20D75"/>
    <w:rsid w:val="5200098C"/>
    <w:rsid w:val="52821AFC"/>
    <w:rsid w:val="529124A1"/>
    <w:rsid w:val="552E6A23"/>
    <w:rsid w:val="55B14705"/>
    <w:rsid w:val="56576A06"/>
    <w:rsid w:val="566B0CCF"/>
    <w:rsid w:val="56D563A9"/>
    <w:rsid w:val="56DF3147"/>
    <w:rsid w:val="57A6783E"/>
    <w:rsid w:val="57AFB404"/>
    <w:rsid w:val="581C6CAE"/>
    <w:rsid w:val="58E568E9"/>
    <w:rsid w:val="599A6698"/>
    <w:rsid w:val="5A007455"/>
    <w:rsid w:val="5A5E73AB"/>
    <w:rsid w:val="5A9430F6"/>
    <w:rsid w:val="5ABB385B"/>
    <w:rsid w:val="5AD855AF"/>
    <w:rsid w:val="5B45500C"/>
    <w:rsid w:val="5B992F67"/>
    <w:rsid w:val="5BB9ED2A"/>
    <w:rsid w:val="5BEF63E0"/>
    <w:rsid w:val="5BF10FBF"/>
    <w:rsid w:val="5C471B87"/>
    <w:rsid w:val="5CCD2327"/>
    <w:rsid w:val="5CFE1CC8"/>
    <w:rsid w:val="5D061E0B"/>
    <w:rsid w:val="5D5514AB"/>
    <w:rsid w:val="5DC15E83"/>
    <w:rsid w:val="5DDE2FBA"/>
    <w:rsid w:val="5E491115"/>
    <w:rsid w:val="5F0574F7"/>
    <w:rsid w:val="5F49125F"/>
    <w:rsid w:val="5F76C1D4"/>
    <w:rsid w:val="5FFD6378"/>
    <w:rsid w:val="60605080"/>
    <w:rsid w:val="60875004"/>
    <w:rsid w:val="608A3807"/>
    <w:rsid w:val="609110F5"/>
    <w:rsid w:val="60E700DB"/>
    <w:rsid w:val="61671A43"/>
    <w:rsid w:val="61A57643"/>
    <w:rsid w:val="61B8371E"/>
    <w:rsid w:val="61C8716D"/>
    <w:rsid w:val="639B1E7F"/>
    <w:rsid w:val="63A413BB"/>
    <w:rsid w:val="63CE74A5"/>
    <w:rsid w:val="63E24118"/>
    <w:rsid w:val="647A2789"/>
    <w:rsid w:val="64F609A3"/>
    <w:rsid w:val="653A7EC6"/>
    <w:rsid w:val="65816462"/>
    <w:rsid w:val="659C3416"/>
    <w:rsid w:val="65B80ABA"/>
    <w:rsid w:val="660B5F83"/>
    <w:rsid w:val="666D19A9"/>
    <w:rsid w:val="66A16E92"/>
    <w:rsid w:val="674E34B6"/>
    <w:rsid w:val="67567F78"/>
    <w:rsid w:val="67C45C9A"/>
    <w:rsid w:val="67E15AA6"/>
    <w:rsid w:val="68884E67"/>
    <w:rsid w:val="69803F5E"/>
    <w:rsid w:val="6B1166F1"/>
    <w:rsid w:val="6C4F027C"/>
    <w:rsid w:val="6CC0339B"/>
    <w:rsid w:val="6D0B1557"/>
    <w:rsid w:val="6D652D28"/>
    <w:rsid w:val="6D6F2A65"/>
    <w:rsid w:val="6E2555DD"/>
    <w:rsid w:val="6E4EA8D2"/>
    <w:rsid w:val="6EFFAF63"/>
    <w:rsid w:val="6F2F28E9"/>
    <w:rsid w:val="6F9743A4"/>
    <w:rsid w:val="70535DC1"/>
    <w:rsid w:val="70852CA4"/>
    <w:rsid w:val="70896B76"/>
    <w:rsid w:val="70A029E9"/>
    <w:rsid w:val="70DC455B"/>
    <w:rsid w:val="70DE6A0E"/>
    <w:rsid w:val="71212404"/>
    <w:rsid w:val="727A5513"/>
    <w:rsid w:val="72B10809"/>
    <w:rsid w:val="72D67EA8"/>
    <w:rsid w:val="73195320"/>
    <w:rsid w:val="731F24F2"/>
    <w:rsid w:val="732F2675"/>
    <w:rsid w:val="73345745"/>
    <w:rsid w:val="738C7576"/>
    <w:rsid w:val="7390344C"/>
    <w:rsid w:val="73BCABF3"/>
    <w:rsid w:val="73C255E8"/>
    <w:rsid w:val="73ED7B3C"/>
    <w:rsid w:val="73F32753"/>
    <w:rsid w:val="74DE5A00"/>
    <w:rsid w:val="74F26524"/>
    <w:rsid w:val="75963AB8"/>
    <w:rsid w:val="75E59C89"/>
    <w:rsid w:val="76EB6925"/>
    <w:rsid w:val="77531D97"/>
    <w:rsid w:val="77566CD4"/>
    <w:rsid w:val="7774617A"/>
    <w:rsid w:val="777BFAFD"/>
    <w:rsid w:val="77D3C4E4"/>
    <w:rsid w:val="77F738D5"/>
    <w:rsid w:val="77FCD0FE"/>
    <w:rsid w:val="78824EAA"/>
    <w:rsid w:val="78B52942"/>
    <w:rsid w:val="78E72EC7"/>
    <w:rsid w:val="7A235B08"/>
    <w:rsid w:val="7AC8588F"/>
    <w:rsid w:val="7AD678C3"/>
    <w:rsid w:val="7B3F3409"/>
    <w:rsid w:val="7B3F67AA"/>
    <w:rsid w:val="7B4B6D2D"/>
    <w:rsid w:val="7B5816F7"/>
    <w:rsid w:val="7BDF69E5"/>
    <w:rsid w:val="7C3F6F92"/>
    <w:rsid w:val="7C627C24"/>
    <w:rsid w:val="7C6FF3B5"/>
    <w:rsid w:val="7C85707E"/>
    <w:rsid w:val="7C9EF296"/>
    <w:rsid w:val="7CE03F53"/>
    <w:rsid w:val="7D0C5832"/>
    <w:rsid w:val="7D1F1321"/>
    <w:rsid w:val="7D23A1CE"/>
    <w:rsid w:val="7D25775A"/>
    <w:rsid w:val="7D7E0DCC"/>
    <w:rsid w:val="7D7F2EA5"/>
    <w:rsid w:val="7DCA4635"/>
    <w:rsid w:val="7DD3BC37"/>
    <w:rsid w:val="7DE560DD"/>
    <w:rsid w:val="7DFB083D"/>
    <w:rsid w:val="7DFE2482"/>
    <w:rsid w:val="7F1209B9"/>
    <w:rsid w:val="7F4A056B"/>
    <w:rsid w:val="7FAA284B"/>
    <w:rsid w:val="7FAE0AE5"/>
    <w:rsid w:val="7FBE415F"/>
    <w:rsid w:val="7FE11D70"/>
    <w:rsid w:val="7FFFA781"/>
    <w:rsid w:val="7FFFD5DB"/>
    <w:rsid w:val="9EDF97F5"/>
    <w:rsid w:val="B1EA96BC"/>
    <w:rsid w:val="B4F963A4"/>
    <w:rsid w:val="B5FB832B"/>
    <w:rsid w:val="B9BF68A7"/>
    <w:rsid w:val="BD7F7C89"/>
    <w:rsid w:val="BEFFD35C"/>
    <w:rsid w:val="BF3FF733"/>
    <w:rsid w:val="BF7AEE19"/>
    <w:rsid w:val="BFF5C74C"/>
    <w:rsid w:val="CD7723AE"/>
    <w:rsid w:val="CDA7CDB2"/>
    <w:rsid w:val="CDF9CC66"/>
    <w:rsid w:val="CFF9DFE8"/>
    <w:rsid w:val="CFFFFC27"/>
    <w:rsid w:val="D3B29F41"/>
    <w:rsid w:val="DAAE7598"/>
    <w:rsid w:val="DD5B3198"/>
    <w:rsid w:val="DD7B2EAC"/>
    <w:rsid w:val="DEEF4068"/>
    <w:rsid w:val="DF4650FE"/>
    <w:rsid w:val="DFD86FA1"/>
    <w:rsid w:val="E24F7B9E"/>
    <w:rsid w:val="EBBB820A"/>
    <w:rsid w:val="EBEF0A06"/>
    <w:rsid w:val="EBF7AA69"/>
    <w:rsid w:val="EF3B9D67"/>
    <w:rsid w:val="EFA82E19"/>
    <w:rsid w:val="EFDFE980"/>
    <w:rsid w:val="EFFE0C58"/>
    <w:rsid w:val="F6EDE303"/>
    <w:rsid w:val="F7EFBDFE"/>
    <w:rsid w:val="F9D77845"/>
    <w:rsid w:val="FAEF3DEA"/>
    <w:rsid w:val="FB8D971B"/>
    <w:rsid w:val="FBFD8CBD"/>
    <w:rsid w:val="FBFE3AFC"/>
    <w:rsid w:val="FC6B7F2B"/>
    <w:rsid w:val="FC7F48DB"/>
    <w:rsid w:val="FD7F5198"/>
    <w:rsid w:val="FEF3771E"/>
    <w:rsid w:val="FEFE2F6B"/>
    <w:rsid w:val="FF5F9C01"/>
    <w:rsid w:val="FF5FA4A0"/>
    <w:rsid w:val="FF77F459"/>
    <w:rsid w:val="FF7B014F"/>
    <w:rsid w:val="FFB3B2FD"/>
    <w:rsid w:val="FFBEC040"/>
    <w:rsid w:val="FFBF046F"/>
    <w:rsid w:val="FFC678DE"/>
    <w:rsid w:val="FFC92DF6"/>
    <w:rsid w:val="FFEB709F"/>
    <w:rsid w:val="FFEE24A9"/>
    <w:rsid w:val="FFF6DD00"/>
    <w:rsid w:val="FFF74534"/>
    <w:rsid w:val="FFFF28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2"/>
    <w:qFormat/>
    <w:uiPriority w:val="99"/>
    <w:pPr>
      <w:ind w:left="20"/>
      <w:outlineLvl w:val="0"/>
    </w:pPr>
    <w:rPr>
      <w:rFonts w:ascii="黑体" w:hAnsi="黑体"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Date"/>
    <w:basedOn w:val="1"/>
    <w:next w:val="1"/>
    <w:link w:val="13"/>
    <w:semiHidden/>
    <w:qFormat/>
    <w:uiPriority w:val="99"/>
    <w:pPr>
      <w:ind w:left="100" w:leftChars="2500"/>
    </w:p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Strong"/>
    <w:basedOn w:val="10"/>
    <w:qFormat/>
    <w:locked/>
    <w:uiPriority w:val="0"/>
    <w:rPr>
      <w:b/>
    </w:rPr>
  </w:style>
  <w:style w:type="character" w:customStyle="1" w:styleId="12">
    <w:name w:val="标题 1 Char"/>
    <w:basedOn w:val="10"/>
    <w:link w:val="4"/>
    <w:qFormat/>
    <w:locked/>
    <w:uiPriority w:val="99"/>
    <w:rPr>
      <w:rFonts w:ascii="黑体" w:hAnsi="黑体" w:eastAsia="黑体" w:cs="Times New Roman"/>
      <w:sz w:val="28"/>
      <w:szCs w:val="28"/>
    </w:rPr>
  </w:style>
  <w:style w:type="character" w:customStyle="1" w:styleId="13">
    <w:name w:val="日期 Char"/>
    <w:basedOn w:val="10"/>
    <w:link w:val="5"/>
    <w:semiHidden/>
    <w:qFormat/>
    <w:locked/>
    <w:uiPriority w:val="99"/>
    <w:rPr>
      <w:rFonts w:cs="Times New Roman"/>
    </w:rPr>
  </w:style>
  <w:style w:type="character" w:customStyle="1" w:styleId="14">
    <w:name w:val="页脚 Char"/>
    <w:basedOn w:val="10"/>
    <w:link w:val="6"/>
    <w:semiHidden/>
    <w:qFormat/>
    <w:locked/>
    <w:uiPriority w:val="99"/>
    <w:rPr>
      <w:rFonts w:cs="Times New Roman"/>
      <w:sz w:val="18"/>
      <w:szCs w:val="18"/>
    </w:rPr>
  </w:style>
  <w:style w:type="character" w:customStyle="1" w:styleId="15">
    <w:name w:val="页眉 Char"/>
    <w:basedOn w:val="10"/>
    <w:link w:val="7"/>
    <w:semiHidden/>
    <w:qFormat/>
    <w:locked/>
    <w:uiPriority w:val="99"/>
    <w:rPr>
      <w:rFonts w:cs="Times New Roman"/>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15</TotalTime>
  <ScaleCrop>false</ScaleCrop>
  <LinksUpToDate>false</LinksUpToDate>
  <CharactersWithSpaces>1520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2021-10-27T14:08:00Z</dcterms:created>
  <dc:creator>张瑞林</dc:creator>
  <cp:lastModifiedBy>苟鑫</cp:lastModifiedBy>
  <cp:lastPrinted>2023-11-29T01:29:00Z</cp:lastPrinted>
  <dcterms:modified xsi:type="dcterms:W3CDTF">2023-12-06T22:38:02Z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2052-11.8.2.10386</vt:lpwstr>
  </property>
</Properties>
</file>