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城口县人民政府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关于规定森林防火期和划定森林防火区的通告</w:t>
      </w:r>
    </w:p>
    <w:bookmarkEnd w:id="0"/>
    <w:p>
      <w:pPr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城府告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为有效预防和遏制森林火灾</w:t>
      </w:r>
      <w:r>
        <w:rPr>
          <w:rFonts w:hint="eastAsia" w:ascii="Times New Roman" w:hAnsi="Times New Roman" w:eastAsia="方正仿宋_GBK"/>
          <w:sz w:val="32"/>
          <w:szCs w:val="32"/>
        </w:rPr>
        <w:t>发</w:t>
      </w:r>
      <w:r>
        <w:rPr>
          <w:rFonts w:ascii="Times New Roman" w:hAnsi="Times New Roman" w:eastAsia="方正仿宋_GBK"/>
          <w:sz w:val="32"/>
          <w:szCs w:val="32"/>
        </w:rPr>
        <w:t>生，保障人民群众生命财产和森林资源安全，根据《中华人民共和国森林法》《森林防火条例》</w:t>
      </w:r>
      <w:r>
        <w:rPr>
          <w:rFonts w:hint="eastAsia" w:ascii="Times New Roman" w:hAnsi="Times New Roman" w:eastAsia="方正仿宋_GBK"/>
          <w:sz w:val="32"/>
          <w:szCs w:val="32"/>
        </w:rPr>
        <w:t>《重庆市森林防火条例》有关</w:t>
      </w:r>
      <w:r>
        <w:rPr>
          <w:rFonts w:ascii="Times New Roman" w:hAnsi="Times New Roman" w:eastAsia="方正仿宋_GBK"/>
          <w:sz w:val="32"/>
          <w:szCs w:val="32"/>
        </w:rPr>
        <w:t>规定，</w:t>
      </w:r>
      <w:r>
        <w:rPr>
          <w:rFonts w:hint="eastAsia" w:ascii="Times New Roman" w:hAnsi="Times New Roman" w:eastAsia="方正仿宋_GBK"/>
          <w:sz w:val="32"/>
          <w:szCs w:val="32"/>
        </w:rPr>
        <w:t>结合</w:t>
      </w:r>
      <w:r>
        <w:rPr>
          <w:rFonts w:ascii="Times New Roman" w:hAnsi="Times New Roman" w:eastAsia="方正仿宋_GBK"/>
          <w:sz w:val="32"/>
          <w:szCs w:val="32"/>
        </w:rPr>
        <w:t>城口实际，</w:t>
      </w:r>
      <w:r>
        <w:rPr>
          <w:rFonts w:hint="eastAsia" w:ascii="Times New Roman" w:hAnsi="Times New Roman" w:eastAsia="方正仿宋_GBK"/>
          <w:sz w:val="32"/>
          <w:szCs w:val="32"/>
        </w:rPr>
        <w:t>现就规定森林防火期和划定森林防火区相关事宜通告如下：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森林</w:t>
      </w:r>
      <w:r>
        <w:rPr>
          <w:rFonts w:ascii="Times New Roman" w:hAnsi="Times New Roman" w:eastAsia="方正仿宋_GBK"/>
          <w:sz w:val="32"/>
          <w:szCs w:val="32"/>
        </w:rPr>
        <w:t>防火</w:t>
      </w:r>
      <w:r>
        <w:rPr>
          <w:rFonts w:hint="eastAsia" w:ascii="Times New Roman" w:hAnsi="Times New Roman" w:eastAsia="方正仿宋_GBK"/>
          <w:sz w:val="32"/>
          <w:szCs w:val="32"/>
        </w:rPr>
        <w:t>期</w:t>
      </w:r>
      <w:r>
        <w:rPr>
          <w:rFonts w:ascii="Times New Roman" w:hAnsi="Times New Roman" w:eastAsia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7月10日至次年5月</w:t>
      </w:r>
      <w:r>
        <w:rPr>
          <w:rFonts w:ascii="Times New Roman" w:hAnsi="Times New Roman" w:eastAsia="方正仿宋_GBK"/>
          <w:sz w:val="32"/>
          <w:szCs w:val="32"/>
        </w:rPr>
        <w:t>31</w:t>
      </w:r>
      <w:r>
        <w:rPr>
          <w:rFonts w:hint="eastAsia" w:ascii="Times New Roman" w:hAnsi="Times New Roman" w:eastAsia="方正仿宋_GBK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</w:t>
      </w:r>
      <w:r>
        <w:rPr>
          <w:rFonts w:hint="eastAsia" w:ascii="Times New Roman" w:hAnsi="Times New Roman" w:eastAsia="方正仿宋_GBK"/>
          <w:sz w:val="32"/>
          <w:szCs w:val="32"/>
        </w:rPr>
        <w:t>森林</w:t>
      </w:r>
      <w:r>
        <w:rPr>
          <w:rFonts w:ascii="Times New Roman" w:hAnsi="Times New Roman" w:eastAsia="方正仿宋_GBK"/>
          <w:sz w:val="32"/>
          <w:szCs w:val="32"/>
        </w:rPr>
        <w:t>防火区：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全</w:t>
      </w:r>
      <w:r>
        <w:rPr>
          <w:rFonts w:hint="eastAsia" w:ascii="Times New Roman" w:hAnsi="Times New Roman" w:eastAsia="方正仿宋_GBK"/>
          <w:sz w:val="32"/>
          <w:szCs w:val="32"/>
        </w:rPr>
        <w:t>县行政区域内的所有林</w:t>
      </w:r>
      <w:r>
        <w:rPr>
          <w:rFonts w:hint="default" w:ascii="Times New Roman" w:hAnsi="Times New Roman" w:eastAsia="方正仿宋_GBK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sz w:val="32"/>
          <w:szCs w:val="32"/>
        </w:rPr>
        <w:t>及距林</w:t>
      </w:r>
      <w:r>
        <w:rPr>
          <w:rFonts w:hint="default" w:ascii="Times New Roman" w:hAnsi="Times New Roman" w:eastAsia="方正仿宋_GBK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sz w:val="32"/>
          <w:szCs w:val="32"/>
        </w:rPr>
        <w:t>边缘直线100米范围内。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森林高火险期</w:t>
      </w:r>
      <w:r>
        <w:rPr>
          <w:rFonts w:ascii="Times New Roman" w:hAnsi="Times New Roman" w:eastAsia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7月10日</w:t>
      </w:r>
      <w:r>
        <w:rPr>
          <w:rFonts w:ascii="Times New Roman" w:hAnsi="Times New Roman" w:eastAsia="方正仿宋_GBK"/>
          <w:sz w:val="32"/>
          <w:szCs w:val="32"/>
        </w:rPr>
        <w:t>到</w:t>
      </w:r>
      <w:r>
        <w:rPr>
          <w:rFonts w:hint="eastAsia" w:ascii="Times New Roman" w:hAnsi="Times New Roman" w:eastAsia="方正仿宋_GBK"/>
          <w:sz w:val="32"/>
          <w:szCs w:val="32"/>
        </w:rPr>
        <w:t>10月10日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。同时，</w:t>
      </w:r>
      <w:r>
        <w:rPr>
          <w:rFonts w:hint="eastAsia" w:ascii="Times New Roman" w:hAnsi="Times New Roman" w:eastAsia="方正仿宋_GBK"/>
          <w:sz w:val="32"/>
          <w:szCs w:val="32"/>
        </w:rPr>
        <w:t>当防火期内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森林火险气象等级达到三级以上（含三级）或者出现高温、大风、干旱等极端天气时，规定此时为森林高火险期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森林高火险</w:t>
      </w:r>
      <w:r>
        <w:rPr>
          <w:rFonts w:ascii="Times New Roman" w:hAnsi="Times New Roman" w:eastAsia="方正仿宋_GBK"/>
          <w:sz w:val="32"/>
          <w:szCs w:val="32"/>
        </w:rPr>
        <w:t>区：</w:t>
      </w:r>
      <w:r>
        <w:rPr>
          <w:rFonts w:hint="eastAsia" w:ascii="Times New Roman" w:hAnsi="Times New Roman" w:eastAsia="方正仿宋_GBK"/>
          <w:sz w:val="32"/>
          <w:szCs w:val="32"/>
        </w:rPr>
        <w:t>东安镇、高观镇、厚坪乡、明中乡、咸宜镇、鸡鸣乡、河鱼乡、岚天乡、北屏乡、龙田乡、高楠镇、左</w:t>
      </w:r>
      <w:r>
        <w:rPr>
          <w:rFonts w:ascii="Times New Roman" w:hAnsi="Times New Roman" w:eastAsia="方正仿宋_GBK"/>
          <w:sz w:val="32"/>
          <w:szCs w:val="32"/>
        </w:rPr>
        <w:t>岚乡</w:t>
      </w:r>
      <w:r>
        <w:rPr>
          <w:rFonts w:hint="eastAsia" w:ascii="Times New Roman" w:hAnsi="Times New Roman" w:eastAsia="方正仿宋_GBK"/>
          <w:sz w:val="32"/>
          <w:szCs w:val="32"/>
        </w:rPr>
        <w:t>、双河乡、庙坝镇、</w:t>
      </w:r>
      <w:r>
        <w:rPr>
          <w:rFonts w:ascii="Times New Roman" w:hAnsi="Times New Roman" w:eastAsia="方正仿宋_GBK"/>
          <w:sz w:val="32"/>
          <w:szCs w:val="32"/>
        </w:rPr>
        <w:t>周溪乡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明通镇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蓼子乡</w:t>
      </w:r>
      <w:r>
        <w:rPr>
          <w:rFonts w:hint="eastAsia" w:ascii="Times New Roman" w:hAnsi="Times New Roman" w:eastAsia="方正仿宋_GBK"/>
          <w:sz w:val="32"/>
          <w:szCs w:val="32"/>
        </w:rPr>
        <w:t>等乡镇的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所有</w:t>
      </w:r>
      <w:r>
        <w:rPr>
          <w:rFonts w:hint="eastAsia" w:ascii="Times New Roman" w:hAnsi="Times New Roman" w:eastAsia="方正仿宋_GBK"/>
          <w:sz w:val="32"/>
          <w:szCs w:val="32"/>
        </w:rPr>
        <w:t>林地。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五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森林</w:t>
      </w:r>
      <w:r>
        <w:rPr>
          <w:rFonts w:ascii="Times New Roman" w:hAnsi="Times New Roman" w:eastAsia="方正仿宋_GBK"/>
          <w:sz w:val="32"/>
          <w:szCs w:val="32"/>
        </w:rPr>
        <w:t>防火期内，</w:t>
      </w:r>
      <w:r>
        <w:rPr>
          <w:rFonts w:hint="eastAsia" w:ascii="Times New Roman" w:hAnsi="Times New Roman" w:eastAsia="方正仿宋_GBK"/>
          <w:sz w:val="32"/>
          <w:szCs w:val="32"/>
        </w:rPr>
        <w:t>严禁在森林</w:t>
      </w:r>
      <w:r>
        <w:rPr>
          <w:rFonts w:ascii="Times New Roman" w:hAnsi="Times New Roman" w:eastAsia="方正仿宋_GBK"/>
          <w:sz w:val="32"/>
          <w:szCs w:val="32"/>
        </w:rPr>
        <w:t>防火区出现下列行为：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（一）携带火种、火源进入</w:t>
      </w:r>
      <w:r>
        <w:rPr>
          <w:rFonts w:hint="eastAsia" w:ascii="Times New Roman" w:hAnsi="Times New Roman" w:eastAsia="方正仿宋_GBK"/>
          <w:sz w:val="32"/>
          <w:szCs w:val="32"/>
        </w:rPr>
        <w:t>森林</w:t>
      </w:r>
      <w:r>
        <w:rPr>
          <w:rFonts w:ascii="Times New Roman" w:hAnsi="Times New Roman" w:eastAsia="方正仿宋_GBK"/>
          <w:sz w:val="32"/>
          <w:szCs w:val="32"/>
        </w:rPr>
        <w:t>防火区；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</w:t>
      </w:r>
      <w:r>
        <w:rPr>
          <w:rFonts w:ascii="Times New Roman" w:hAnsi="Times New Roman" w:eastAsia="方正仿宋_GBK"/>
          <w:sz w:val="32"/>
          <w:szCs w:val="32"/>
        </w:rPr>
        <w:t>炼山、</w:t>
      </w:r>
      <w:r>
        <w:rPr>
          <w:rFonts w:hint="eastAsia" w:ascii="Times New Roman" w:hAnsi="Times New Roman" w:eastAsia="方正仿宋_GBK"/>
          <w:sz w:val="32"/>
          <w:szCs w:val="32"/>
        </w:rPr>
        <w:t>烧荒、烧草、烧秸秆、</w:t>
      </w:r>
      <w:r>
        <w:rPr>
          <w:rFonts w:ascii="Times New Roman" w:hAnsi="Times New Roman" w:eastAsia="方正仿宋_GBK"/>
          <w:sz w:val="32"/>
          <w:szCs w:val="32"/>
        </w:rPr>
        <w:t>烧灰积肥、</w:t>
      </w:r>
      <w:r>
        <w:rPr>
          <w:rFonts w:hint="eastAsia" w:ascii="Times New Roman" w:hAnsi="Times New Roman" w:eastAsia="方正仿宋_GBK"/>
          <w:sz w:val="32"/>
          <w:szCs w:val="32"/>
        </w:rPr>
        <w:t>堆烧等；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1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</w:t>
      </w:r>
      <w:r>
        <w:rPr>
          <w:rFonts w:hint="eastAsia" w:ascii="Times New Roman" w:hAnsi="Times New Roman" w:eastAsia="方正仿宋_GBK"/>
          <w:sz w:val="32"/>
          <w:szCs w:val="32"/>
        </w:rPr>
        <w:t>吸烟、</w:t>
      </w:r>
      <w:r>
        <w:rPr>
          <w:rFonts w:ascii="Times New Roman" w:hAnsi="Times New Roman" w:eastAsia="方正仿宋_GBK"/>
          <w:sz w:val="32"/>
          <w:szCs w:val="32"/>
        </w:rPr>
        <w:t>野炊、烧烤、烧火取暖、火把照明、燃放</w:t>
      </w:r>
      <w:r>
        <w:rPr>
          <w:rFonts w:hint="eastAsia" w:ascii="Times New Roman" w:hAnsi="Times New Roman" w:eastAsia="方正仿宋_GBK"/>
          <w:sz w:val="32"/>
          <w:szCs w:val="32"/>
        </w:rPr>
        <w:t>烟花</w:t>
      </w:r>
      <w:r>
        <w:rPr>
          <w:rFonts w:ascii="Times New Roman" w:hAnsi="Times New Roman" w:eastAsia="方正仿宋_GBK"/>
          <w:sz w:val="32"/>
          <w:szCs w:val="32"/>
        </w:rPr>
        <w:t>爆竹等；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eastAsia" w:ascii="Times New Roman" w:hAnsi="Times New Roman"/>
        </w:rPr>
      </w:pPr>
      <w:r>
        <w:rPr>
          <w:rFonts w:ascii="Times New Roman" w:hAnsi="Times New Roman" w:eastAsia="方正仿宋_GBK"/>
          <w:sz w:val="32"/>
          <w:szCs w:val="32"/>
        </w:rPr>
        <w:t>（四）上坟祭祀时点烛、燃香、烧纸等；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五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用火</w:t>
      </w:r>
      <w:r>
        <w:rPr>
          <w:rFonts w:ascii="Times New Roman" w:hAnsi="Times New Roman" w:eastAsia="方正仿宋_GBK"/>
          <w:sz w:val="32"/>
          <w:szCs w:val="32"/>
        </w:rPr>
        <w:t>驱</w:t>
      </w:r>
      <w:r>
        <w:rPr>
          <w:rFonts w:hint="eastAsia" w:ascii="Times New Roman" w:hAnsi="Times New Roman" w:eastAsia="方正仿宋_GBK"/>
          <w:sz w:val="32"/>
          <w:szCs w:val="32"/>
        </w:rPr>
        <w:t>兽</w:t>
      </w:r>
      <w:r>
        <w:rPr>
          <w:rFonts w:ascii="Times New Roman" w:hAnsi="Times New Roman" w:eastAsia="方正仿宋_GBK"/>
          <w:sz w:val="32"/>
          <w:szCs w:val="32"/>
        </w:rPr>
        <w:t>、狩</w:t>
      </w:r>
      <w:r>
        <w:rPr>
          <w:rFonts w:hint="eastAsia" w:ascii="Times New Roman" w:hAnsi="Times New Roman" w:eastAsia="方正仿宋_GBK"/>
          <w:sz w:val="32"/>
          <w:szCs w:val="32"/>
        </w:rPr>
        <w:t>猎等</w:t>
      </w:r>
      <w:r>
        <w:rPr>
          <w:rFonts w:ascii="Times New Roman" w:hAnsi="Times New Roman" w:eastAsia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六</w:t>
      </w:r>
      <w:r>
        <w:rPr>
          <w:rFonts w:ascii="Times New Roman" w:hAnsi="Times New Roman" w:eastAsia="方正仿宋_GBK"/>
          <w:sz w:val="32"/>
          <w:szCs w:val="32"/>
        </w:rPr>
        <w:t>）特殊</w:t>
      </w:r>
      <w:r>
        <w:rPr>
          <w:rFonts w:hint="eastAsia" w:ascii="Times New Roman" w:hAnsi="Times New Roman" w:eastAsia="方正仿宋_GBK"/>
          <w:sz w:val="32"/>
          <w:szCs w:val="32"/>
        </w:rPr>
        <w:t>人</w:t>
      </w:r>
      <w:r>
        <w:rPr>
          <w:rFonts w:ascii="Times New Roman" w:hAnsi="Times New Roman" w:eastAsia="方正仿宋_GBK"/>
          <w:sz w:val="32"/>
          <w:szCs w:val="32"/>
        </w:rPr>
        <w:t>群和未成年人玩火；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七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其他未经批准的</w:t>
      </w:r>
      <w:r>
        <w:rPr>
          <w:rFonts w:ascii="Times New Roman" w:hAnsi="Times New Roman" w:eastAsia="方正仿宋_GBK"/>
          <w:sz w:val="32"/>
          <w:szCs w:val="32"/>
        </w:rPr>
        <w:t>野外用火行为。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1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仿宋_GBK"/>
          <w:sz w:val="32"/>
          <w:szCs w:val="32"/>
        </w:rPr>
        <w:t>六</w:t>
      </w:r>
      <w:r>
        <w:rPr>
          <w:rFonts w:ascii="Times New Roman" w:hAnsi="Times New Roman" w:eastAsia="方正仿宋_GBK"/>
          <w:sz w:val="32"/>
          <w:szCs w:val="32"/>
        </w:rPr>
        <w:t>、在森林高火险区及森林高火险期内，禁止一切野外用火。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七、森林、林木、林地的经营单位和个人，对其经营范围负有防火责任，必须按照《森林防火条例》规定配备森林防火设施和设备。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任何单位和个人发现森林火灾，应及时向城口县林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业局、城口县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森林防灭火办公室报告（火情报告电话：0</w:t>
      </w:r>
      <w:r>
        <w:rPr>
          <w:rFonts w:ascii="Times New Roman" w:hAnsi="Times New Roman" w:eastAsia="方正仿宋_GBK"/>
          <w:color w:val="000000"/>
          <w:sz w:val="32"/>
          <w:szCs w:val="32"/>
        </w:rPr>
        <w:t>23-59223366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，023-59223355）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八、森林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高火险期</w:t>
      </w:r>
      <w:r>
        <w:rPr>
          <w:rFonts w:hint="eastAsia" w:ascii="Times New Roman" w:hAnsi="Times New Roman" w:eastAsia="方正仿宋_GBK"/>
          <w:sz w:val="32"/>
          <w:szCs w:val="32"/>
        </w:rPr>
        <w:t>内，各乡镇人民政府（街道办事处）在防火区域的林区入口设立检查哨卡，严格落实“四</w:t>
      </w:r>
      <w:r>
        <w:rPr>
          <w:rFonts w:ascii="Times New Roman" w:hAnsi="Times New Roman" w:eastAsia="方正仿宋_GBK"/>
          <w:sz w:val="32"/>
          <w:szCs w:val="32"/>
        </w:rPr>
        <w:t>不放行”</w:t>
      </w:r>
      <w:r>
        <w:rPr>
          <w:rFonts w:hint="eastAsia" w:ascii="Times New Roman" w:hAnsi="Times New Roman" w:eastAsia="方正仿宋_GBK"/>
          <w:sz w:val="32"/>
          <w:szCs w:val="32"/>
        </w:rPr>
        <w:t>措施（不</w:t>
      </w:r>
      <w:r>
        <w:rPr>
          <w:rFonts w:ascii="Times New Roman" w:hAnsi="Times New Roman" w:eastAsia="方正仿宋_GBK"/>
          <w:sz w:val="32"/>
          <w:szCs w:val="32"/>
        </w:rPr>
        <w:t>扫码登记不放行、不</w:t>
      </w:r>
      <w:r>
        <w:rPr>
          <w:rFonts w:hint="eastAsia" w:ascii="Times New Roman" w:hAnsi="Times New Roman" w:eastAsia="方正仿宋_GBK"/>
          <w:sz w:val="32"/>
          <w:szCs w:val="32"/>
        </w:rPr>
        <w:t>接受</w:t>
      </w:r>
      <w:r>
        <w:rPr>
          <w:rFonts w:ascii="Times New Roman" w:hAnsi="Times New Roman" w:eastAsia="方正仿宋_GBK"/>
          <w:sz w:val="32"/>
          <w:szCs w:val="32"/>
        </w:rPr>
        <w:t>检查不放行、不收缴</w:t>
      </w:r>
      <w:r>
        <w:rPr>
          <w:rFonts w:hint="eastAsia" w:ascii="Times New Roman" w:hAnsi="Times New Roman" w:eastAsia="方正仿宋_GBK"/>
          <w:sz w:val="32"/>
          <w:szCs w:val="32"/>
        </w:rPr>
        <w:t>火种</w:t>
      </w:r>
      <w:r>
        <w:rPr>
          <w:rFonts w:ascii="Times New Roman" w:hAnsi="Times New Roman" w:eastAsia="方正仿宋_GBK"/>
          <w:sz w:val="32"/>
          <w:szCs w:val="32"/>
        </w:rPr>
        <w:t>不放行、不接受宣传教育不放行），</w:t>
      </w:r>
      <w:r>
        <w:rPr>
          <w:rFonts w:hint="eastAsia" w:ascii="Times New Roman" w:hAnsi="Times New Roman" w:eastAsia="方正仿宋_GBK"/>
          <w:sz w:val="32"/>
          <w:szCs w:val="32"/>
        </w:rPr>
        <w:t>自觉接受检查，机动车辆应当按照相关规定安装防火装置，配备灭火器材，防范森林火灾发生。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方正仿宋_GBK"/>
          <w:sz w:val="32"/>
          <w:szCs w:val="32"/>
        </w:rPr>
        <w:t>、凡违反森林防火有关规定的，对直接负责的主管人员和其他直接责任人员严格按照《中华人民共和国森林法》《中华人民共和国治安管理处罚法》和《森林防火条例》等法律法规追究责任；涉嫌犯罪的，依法移送司法机关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本通告自公布之日起施行。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城口</w:t>
      </w:r>
      <w:r>
        <w:rPr>
          <w:rFonts w:ascii="Times New Roman" w:hAnsi="Times New Roman" w:eastAsia="方正仿宋_GBK"/>
          <w:sz w:val="32"/>
          <w:szCs w:val="32"/>
        </w:rPr>
        <w:t>县人民政府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年7月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重庆市城口县人民政府办公室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R5KzUAAAACAEAAA8AAAAAAAAAAQAgAAAAIgAAAGRycy9kb3ducmV2LnhtbFBLAQIU&#10;ABQAAAAIAIdO4kClIsuz9wEAAMsDAAAOAAAAAAAAAAEAIAAAACM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 xml:space="preserve">       </w: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重庆市城口县人民政府行政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NmFlZTAxYzlkNmVhODQzMTI1NjdkMDRkYjdiOWEifQ=="/>
  </w:docVars>
  <w:rsids>
    <w:rsidRoot w:val="3AD42F57"/>
    <w:rsid w:val="04A13CAC"/>
    <w:rsid w:val="057327AC"/>
    <w:rsid w:val="0C48643B"/>
    <w:rsid w:val="0F702710"/>
    <w:rsid w:val="15B17B2F"/>
    <w:rsid w:val="1624603A"/>
    <w:rsid w:val="16873CDF"/>
    <w:rsid w:val="173A46F0"/>
    <w:rsid w:val="19F1181E"/>
    <w:rsid w:val="1AD159B1"/>
    <w:rsid w:val="1E30279F"/>
    <w:rsid w:val="2102188E"/>
    <w:rsid w:val="21204BDC"/>
    <w:rsid w:val="2196617B"/>
    <w:rsid w:val="314D4DD0"/>
    <w:rsid w:val="31986A4D"/>
    <w:rsid w:val="35993C8F"/>
    <w:rsid w:val="363D0775"/>
    <w:rsid w:val="3AD42F57"/>
    <w:rsid w:val="495A381D"/>
    <w:rsid w:val="4DF5541E"/>
    <w:rsid w:val="50983FCB"/>
    <w:rsid w:val="51F80501"/>
    <w:rsid w:val="5386126D"/>
    <w:rsid w:val="54110458"/>
    <w:rsid w:val="59D54D4D"/>
    <w:rsid w:val="65921AA2"/>
    <w:rsid w:val="6AE14DD0"/>
    <w:rsid w:val="6B835DA5"/>
    <w:rsid w:val="76B178AE"/>
    <w:rsid w:val="7D9429A7"/>
    <w:rsid w:val="7E4B240B"/>
    <w:rsid w:val="7EB9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annotation text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1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qFormat/>
    <w:uiPriority w:val="0"/>
  </w:style>
  <w:style w:type="paragraph" w:customStyle="1" w:styleId="1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6">
    <w:name w:val="fontstyle01"/>
    <w:qFormat/>
    <w:uiPriority w:val="0"/>
    <w:rPr>
      <w:rFonts w:ascii="仿宋_GB2312" w:eastAsia="仿宋_GB2312"/>
      <w:color w:val="000000"/>
      <w:sz w:val="32"/>
    </w:rPr>
  </w:style>
  <w:style w:type="character" w:customStyle="1" w:styleId="17">
    <w:name w:val="fontstyle11"/>
    <w:qFormat/>
    <w:uiPriority w:val="0"/>
    <w:rPr>
      <w:rFonts w:ascii="TimesNewRoman" w:hAnsi="TimesNewRoman"/>
      <w:color w:val="000000"/>
      <w:sz w:val="32"/>
    </w:rPr>
  </w:style>
  <w:style w:type="paragraph" w:customStyle="1" w:styleId="18">
    <w:name w:val="Body Text First Indent1"/>
    <w:qFormat/>
    <w:uiPriority w:val="0"/>
    <w:pPr>
      <w:widowControl w:val="0"/>
      <w:jc w:val="both"/>
    </w:pPr>
    <w:rPr>
      <w:rFonts w:ascii="方正仿宋_GBK" w:hAnsi="方正仿宋_GBK" w:eastAsia="方正仿宋_GBK" w:cs="方正仿宋_GBK"/>
      <w:kern w:val="2"/>
      <w:sz w:val="21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953</Characters>
  <Lines>0</Lines>
  <Paragraphs>0</Paragraphs>
  <TotalTime>4</TotalTime>
  <ScaleCrop>false</ScaleCrop>
  <LinksUpToDate>false</LinksUpToDate>
  <CharactersWithSpaces>1013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2022-06-08T03:40:00Z</dcterms:created>
  <dc:creator>Administrator</dc:creator>
  <cp:lastModifiedBy>Administrator</cp:lastModifiedBy>
  <dcterms:modified xsi:type="dcterms:W3CDTF">2023-07-31T08:01:15Z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F35D7EB73B3747B49A11A5A28FD6D51F_13</vt:lpwstr>
  </property>
</Properties>
</file>