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0BB2" w:rsidRPr="000E0BB2" w:rsidRDefault="000E0BB2" w:rsidP="000E0BB2">
      <w:pPr>
        <w:spacing w:line="560" w:lineRule="exact"/>
        <w:jc w:val="center"/>
        <w:rPr>
          <w:rFonts w:eastAsia="方正小标宋简体"/>
          <w:color w:val="FF6600"/>
          <w:spacing w:val="-20"/>
          <w:w w:val="70"/>
          <w:sz w:val="110"/>
          <w:szCs w:val="110"/>
        </w:rPr>
      </w:pPr>
    </w:p>
    <w:p w:rsidR="000E0BB2" w:rsidRPr="000E0BB2" w:rsidRDefault="000E0BB2" w:rsidP="000E0BB2">
      <w:pPr>
        <w:spacing w:line="560" w:lineRule="exact"/>
        <w:jc w:val="center"/>
        <w:rPr>
          <w:rFonts w:eastAsia="方正小标宋简体"/>
          <w:color w:val="FF6600"/>
          <w:spacing w:val="-20"/>
          <w:w w:val="70"/>
          <w:sz w:val="110"/>
          <w:szCs w:val="110"/>
        </w:rPr>
      </w:pPr>
    </w:p>
    <w:p w:rsidR="000E0BB2" w:rsidRPr="000E0BB2" w:rsidRDefault="000E0BB2" w:rsidP="000E0BB2">
      <w:pPr>
        <w:pStyle w:val="a0"/>
        <w:spacing w:line="560" w:lineRule="exact"/>
        <w:rPr>
          <w:rFonts w:ascii="Times New Roman" w:hAnsi="Times New Roman" w:cs="Times New Roman"/>
        </w:rPr>
      </w:pPr>
    </w:p>
    <w:p w:rsidR="000E0BB2" w:rsidRPr="000E0BB2" w:rsidRDefault="000E0BB2" w:rsidP="000E0BB2">
      <w:pPr>
        <w:spacing w:line="1200" w:lineRule="exact"/>
        <w:jc w:val="center"/>
        <w:rPr>
          <w:rFonts w:eastAsia="方正小标宋简体"/>
          <w:color w:val="FF0000"/>
          <w:spacing w:val="-20"/>
          <w:w w:val="70"/>
          <w:sz w:val="110"/>
          <w:szCs w:val="110"/>
        </w:rPr>
      </w:pPr>
      <w:r w:rsidRPr="000E0BB2">
        <w:rPr>
          <w:rFonts w:eastAsia="方正小标宋简体"/>
          <w:color w:val="FF0000"/>
          <w:spacing w:val="-20"/>
          <w:w w:val="70"/>
          <w:sz w:val="110"/>
          <w:szCs w:val="110"/>
        </w:rPr>
        <w:t>城口县人民政府办公室文件</w:t>
      </w:r>
    </w:p>
    <w:p w:rsidR="000E0BB2" w:rsidRPr="000E0BB2" w:rsidRDefault="000E0BB2" w:rsidP="000E0BB2">
      <w:pPr>
        <w:spacing w:line="560" w:lineRule="exact"/>
        <w:jc w:val="right"/>
        <w:rPr>
          <w:rFonts w:eastAsia="仿宋_GB2312"/>
          <w:szCs w:val="24"/>
        </w:rPr>
      </w:pPr>
    </w:p>
    <w:p w:rsidR="000E0BB2" w:rsidRPr="000E0BB2" w:rsidRDefault="000E0BB2" w:rsidP="000E0BB2">
      <w:pPr>
        <w:spacing w:line="560" w:lineRule="exact"/>
        <w:jc w:val="right"/>
        <w:rPr>
          <w:rFonts w:eastAsia="仿宋_GB2312"/>
        </w:rPr>
      </w:pPr>
    </w:p>
    <w:p w:rsidR="000E0BB2" w:rsidRPr="000E0BB2" w:rsidRDefault="000E0BB2" w:rsidP="000E0BB2">
      <w:pPr>
        <w:spacing w:line="560" w:lineRule="exact"/>
        <w:jc w:val="center"/>
      </w:pPr>
      <w:r w:rsidRPr="000E0BB2">
        <w:t>城府办发〔</w:t>
      </w:r>
      <w:r w:rsidRPr="000E0BB2">
        <w:t>2021</w:t>
      </w:r>
      <w:r w:rsidRPr="000E0BB2">
        <w:t>〕</w:t>
      </w:r>
      <w:r w:rsidRPr="000E0BB2">
        <w:t>122</w:t>
      </w:r>
      <w:r w:rsidRPr="000E0BB2">
        <w:t>号</w:t>
      </w:r>
    </w:p>
    <w:p w:rsidR="000E0BB2" w:rsidRPr="000E0BB2" w:rsidRDefault="000E0BB2" w:rsidP="000E0BB2">
      <w:pPr>
        <w:spacing w:line="560" w:lineRule="exact"/>
        <w:jc w:val="center"/>
      </w:pPr>
      <w:r w:rsidRPr="000E0BB2">
        <w:rPr>
          <w:rFonts w:eastAsia="宋体"/>
          <w:sz w:val="21"/>
        </w:rPr>
        <w:pict>
          <v:line id="_x0000_s1026" style="position:absolute;left:0;text-align:left;z-index:251658240" from="9pt,8.8pt" to="450pt,8.95pt" strokecolor="red" strokeweight="1.5pt"/>
        </w:pict>
      </w:r>
    </w:p>
    <w:p w:rsidR="00DE2C41" w:rsidRPr="000E0BB2" w:rsidRDefault="00DE2C41">
      <w:pPr>
        <w:snapToGrid w:val="0"/>
        <w:spacing w:line="560" w:lineRule="exact"/>
        <w:jc w:val="center"/>
        <w:rPr>
          <w:rFonts w:eastAsia="方正小标宋_GBK"/>
          <w:sz w:val="44"/>
          <w:szCs w:val="44"/>
        </w:rPr>
      </w:pPr>
    </w:p>
    <w:p w:rsidR="00DE2C41" w:rsidRPr="000E0BB2" w:rsidRDefault="00DE2C41" w:rsidP="00A81AA8">
      <w:pPr>
        <w:snapToGrid w:val="0"/>
        <w:spacing w:line="560" w:lineRule="exact"/>
        <w:jc w:val="center"/>
        <w:rPr>
          <w:rFonts w:eastAsia="方正小标宋_GBK"/>
          <w:sz w:val="44"/>
          <w:szCs w:val="44"/>
        </w:rPr>
      </w:pPr>
      <w:r w:rsidRPr="000E0BB2">
        <w:rPr>
          <w:rFonts w:eastAsia="方正小标宋_GBK"/>
          <w:sz w:val="44"/>
          <w:szCs w:val="44"/>
        </w:rPr>
        <w:t>城口县人民政府办公室</w:t>
      </w:r>
    </w:p>
    <w:p w:rsidR="00DE2C41" w:rsidRPr="000E0BB2" w:rsidRDefault="00DE2C41" w:rsidP="00A81AA8">
      <w:pPr>
        <w:snapToGrid w:val="0"/>
        <w:spacing w:line="560" w:lineRule="exact"/>
        <w:jc w:val="center"/>
        <w:rPr>
          <w:rFonts w:eastAsia="方正小标宋_GBK"/>
          <w:sz w:val="44"/>
          <w:szCs w:val="44"/>
        </w:rPr>
      </w:pPr>
      <w:r w:rsidRPr="000E0BB2">
        <w:rPr>
          <w:rFonts w:eastAsia="方正小标宋_GBK"/>
          <w:sz w:val="44"/>
          <w:szCs w:val="44"/>
        </w:rPr>
        <w:t>关于印发《城口县人民政府重大行政决策事项目录标准》的通知</w:t>
      </w:r>
    </w:p>
    <w:p w:rsidR="00DE2C41" w:rsidRPr="000E0BB2" w:rsidRDefault="00DE2C41" w:rsidP="00A81AA8">
      <w:pPr>
        <w:pStyle w:val="a0"/>
        <w:spacing w:line="560" w:lineRule="exact"/>
        <w:rPr>
          <w:rFonts w:ascii="Times New Roman" w:hAnsi="Times New Roman" w:cs="Times New Roman"/>
        </w:rPr>
      </w:pPr>
    </w:p>
    <w:p w:rsidR="00DE2C41" w:rsidRPr="000E0BB2" w:rsidRDefault="00DE2C41" w:rsidP="00A81AA8">
      <w:pPr>
        <w:spacing w:line="560" w:lineRule="exact"/>
        <w:rPr>
          <w:szCs w:val="32"/>
        </w:rPr>
      </w:pPr>
      <w:r w:rsidRPr="000E0BB2">
        <w:rPr>
          <w:szCs w:val="32"/>
        </w:rPr>
        <w:t>各乡镇人民政府、街道办事处，县政府各部门，有关单位：</w:t>
      </w:r>
    </w:p>
    <w:p w:rsidR="00DE2C41" w:rsidRPr="000E0BB2" w:rsidRDefault="00DE2C41" w:rsidP="00A81AA8">
      <w:pPr>
        <w:spacing w:line="560" w:lineRule="exact"/>
        <w:ind w:firstLineChars="200" w:firstLine="640"/>
        <w:rPr>
          <w:szCs w:val="32"/>
        </w:rPr>
      </w:pPr>
      <w:r w:rsidRPr="000E0BB2">
        <w:rPr>
          <w:szCs w:val="32"/>
        </w:rPr>
        <w:t>《城口县人民政府重大行政决策事项目录标准》已经县</w:t>
      </w:r>
      <w:r w:rsidR="00787849" w:rsidRPr="000E0BB2">
        <w:rPr>
          <w:szCs w:val="32"/>
        </w:rPr>
        <w:t>第十七届人民政府第</w:t>
      </w:r>
      <w:r w:rsidR="00787849" w:rsidRPr="000E0BB2">
        <w:rPr>
          <w:szCs w:val="32"/>
        </w:rPr>
        <w:t>126</w:t>
      </w:r>
      <w:r w:rsidR="00787849" w:rsidRPr="000E0BB2">
        <w:rPr>
          <w:szCs w:val="32"/>
        </w:rPr>
        <w:t>次常务会议研究通过</w:t>
      </w:r>
      <w:r w:rsidRPr="000E0BB2">
        <w:rPr>
          <w:szCs w:val="32"/>
        </w:rPr>
        <w:t>，现印发给你们，请认真</w:t>
      </w:r>
      <w:r w:rsidR="00787849" w:rsidRPr="000E0BB2">
        <w:rPr>
          <w:szCs w:val="32"/>
        </w:rPr>
        <w:t>遵照</w:t>
      </w:r>
      <w:r w:rsidRPr="000E0BB2">
        <w:rPr>
          <w:szCs w:val="32"/>
        </w:rPr>
        <w:t>执行。</w:t>
      </w:r>
    </w:p>
    <w:p w:rsidR="00DE2C41" w:rsidRPr="000E0BB2" w:rsidRDefault="00DE2C41" w:rsidP="00A81AA8">
      <w:pPr>
        <w:spacing w:line="560" w:lineRule="exact"/>
        <w:ind w:firstLineChars="200" w:firstLine="640"/>
        <w:rPr>
          <w:szCs w:val="32"/>
        </w:rPr>
      </w:pPr>
    </w:p>
    <w:p w:rsidR="00DE2C41" w:rsidRPr="000E0BB2" w:rsidRDefault="00DE2C41" w:rsidP="000E0BB2">
      <w:pPr>
        <w:spacing w:line="560" w:lineRule="exact"/>
        <w:rPr>
          <w:szCs w:val="32"/>
        </w:rPr>
      </w:pPr>
    </w:p>
    <w:p w:rsidR="00DE2C41" w:rsidRPr="000E0BB2" w:rsidRDefault="000E0BB2" w:rsidP="000E0BB2">
      <w:pPr>
        <w:spacing w:line="560" w:lineRule="exact"/>
        <w:ind w:firstLineChars="200" w:firstLine="640"/>
        <w:jc w:val="center"/>
        <w:rPr>
          <w:szCs w:val="32"/>
        </w:rPr>
      </w:pPr>
      <w:r>
        <w:rPr>
          <w:rFonts w:hint="eastAsia"/>
          <w:szCs w:val="32"/>
        </w:rPr>
        <w:t xml:space="preserve">                        </w:t>
      </w:r>
      <w:r w:rsidR="00DE2C41" w:rsidRPr="000E0BB2">
        <w:rPr>
          <w:szCs w:val="32"/>
        </w:rPr>
        <w:t>城口县人民政府办公室</w:t>
      </w:r>
    </w:p>
    <w:p w:rsidR="00DE2C41" w:rsidRPr="000E0BB2" w:rsidRDefault="00A81AA8" w:rsidP="000E0BB2">
      <w:pPr>
        <w:spacing w:line="560" w:lineRule="exact"/>
        <w:ind w:firstLineChars="200" w:firstLine="640"/>
        <w:jc w:val="center"/>
        <w:rPr>
          <w:szCs w:val="32"/>
        </w:rPr>
      </w:pPr>
      <w:r w:rsidRPr="000E0BB2">
        <w:rPr>
          <w:szCs w:val="32"/>
        </w:rPr>
        <w:t xml:space="preserve">                    </w:t>
      </w:r>
      <w:r w:rsidR="000E0BB2">
        <w:rPr>
          <w:rFonts w:hint="eastAsia"/>
          <w:szCs w:val="32"/>
        </w:rPr>
        <w:t xml:space="preserve">   </w:t>
      </w:r>
      <w:r w:rsidRPr="000E0BB2">
        <w:rPr>
          <w:szCs w:val="32"/>
        </w:rPr>
        <w:t xml:space="preserve"> </w:t>
      </w:r>
      <w:r w:rsidR="00DE2C41" w:rsidRPr="000E0BB2">
        <w:rPr>
          <w:szCs w:val="32"/>
        </w:rPr>
        <w:t>2021</w:t>
      </w:r>
      <w:r w:rsidR="00DE2C41" w:rsidRPr="000E0BB2">
        <w:rPr>
          <w:szCs w:val="32"/>
        </w:rPr>
        <w:t>年</w:t>
      </w:r>
      <w:r w:rsidR="00DE2C41" w:rsidRPr="000E0BB2">
        <w:rPr>
          <w:szCs w:val="32"/>
        </w:rPr>
        <w:t>8</w:t>
      </w:r>
      <w:r w:rsidR="00DE2C41" w:rsidRPr="000E0BB2">
        <w:rPr>
          <w:szCs w:val="32"/>
        </w:rPr>
        <w:t>月</w:t>
      </w:r>
      <w:r w:rsidR="000E0BB2">
        <w:rPr>
          <w:rFonts w:hint="eastAsia"/>
          <w:szCs w:val="32"/>
        </w:rPr>
        <w:t>8</w:t>
      </w:r>
      <w:r w:rsidR="00DE2C41" w:rsidRPr="000E0BB2">
        <w:rPr>
          <w:szCs w:val="32"/>
        </w:rPr>
        <w:t>日</w:t>
      </w:r>
    </w:p>
    <w:p w:rsidR="00881746" w:rsidRPr="000E0BB2" w:rsidRDefault="00DE2C41" w:rsidP="00A81AA8">
      <w:pPr>
        <w:snapToGrid w:val="0"/>
        <w:spacing w:line="560" w:lineRule="exact"/>
        <w:jc w:val="center"/>
        <w:rPr>
          <w:rFonts w:eastAsia="方正小标宋_GBK"/>
          <w:sz w:val="44"/>
          <w:szCs w:val="44"/>
        </w:rPr>
      </w:pPr>
      <w:r w:rsidRPr="000E0BB2">
        <w:rPr>
          <w:rFonts w:eastAsia="方正小标宋_GBK"/>
          <w:sz w:val="44"/>
          <w:szCs w:val="44"/>
        </w:rPr>
        <w:t>城口县人民政府重大行政决策事项</w:t>
      </w:r>
    </w:p>
    <w:p w:rsidR="00881746" w:rsidRPr="000E0BB2" w:rsidRDefault="00DE2C41" w:rsidP="00A81AA8">
      <w:pPr>
        <w:snapToGrid w:val="0"/>
        <w:spacing w:line="560" w:lineRule="exact"/>
        <w:jc w:val="center"/>
        <w:rPr>
          <w:rFonts w:eastAsia="方正小标宋_GBK"/>
          <w:sz w:val="44"/>
          <w:szCs w:val="44"/>
        </w:rPr>
      </w:pPr>
      <w:r w:rsidRPr="000E0BB2">
        <w:rPr>
          <w:rFonts w:eastAsia="方正小标宋_GBK"/>
          <w:sz w:val="44"/>
          <w:szCs w:val="44"/>
        </w:rPr>
        <w:t>目录标准</w:t>
      </w:r>
    </w:p>
    <w:p w:rsidR="00881746" w:rsidRPr="000E0BB2" w:rsidRDefault="00881746" w:rsidP="00A81AA8">
      <w:pPr>
        <w:snapToGrid w:val="0"/>
        <w:spacing w:line="560" w:lineRule="exact"/>
        <w:jc w:val="center"/>
        <w:rPr>
          <w:rFonts w:eastAsia="方正小标宋_GBK"/>
          <w:sz w:val="44"/>
          <w:szCs w:val="44"/>
        </w:rPr>
      </w:pPr>
    </w:p>
    <w:p w:rsidR="00881746" w:rsidRPr="000E0BB2" w:rsidRDefault="00DE2C41" w:rsidP="00A81AA8">
      <w:pPr>
        <w:spacing w:line="560" w:lineRule="exact"/>
        <w:ind w:firstLineChars="200" w:firstLine="640"/>
        <w:rPr>
          <w:rFonts w:eastAsia="微软雅黑"/>
        </w:rPr>
      </w:pPr>
      <w:r w:rsidRPr="000E0BB2">
        <w:rPr>
          <w:szCs w:val="32"/>
        </w:rPr>
        <w:t>为规范重大行政决策程序，提高决策质量和效率，根据《重庆市重大行政决策程序规定》（重庆市人民政府令第</w:t>
      </w:r>
      <w:r w:rsidRPr="000E0BB2">
        <w:rPr>
          <w:szCs w:val="32"/>
        </w:rPr>
        <w:t>337</w:t>
      </w:r>
      <w:r w:rsidRPr="000E0BB2">
        <w:rPr>
          <w:szCs w:val="32"/>
        </w:rPr>
        <w:t>号）的规定，结合我县实际，明确、细化重大行政决策事项目录标准如下：</w:t>
      </w:r>
    </w:p>
    <w:p w:rsidR="00881746" w:rsidRPr="000E0BB2" w:rsidRDefault="00DE2C41" w:rsidP="00A81AA8">
      <w:pPr>
        <w:spacing w:line="560" w:lineRule="exact"/>
        <w:ind w:firstLineChars="100" w:firstLine="320"/>
        <w:rPr>
          <w:rFonts w:eastAsia="方正黑体_GBK"/>
          <w:szCs w:val="32"/>
        </w:rPr>
      </w:pPr>
      <w:r w:rsidRPr="000E0BB2">
        <w:rPr>
          <w:rFonts w:eastAsia="方正黑体_GBK"/>
          <w:szCs w:val="32"/>
        </w:rPr>
        <w:t>一、经济和社会发展等方面的重大规划</w:t>
      </w:r>
    </w:p>
    <w:p w:rsidR="00881746" w:rsidRPr="000E0BB2" w:rsidRDefault="00DE2C41" w:rsidP="00A81AA8">
      <w:pPr>
        <w:spacing w:line="560" w:lineRule="exact"/>
        <w:ind w:firstLineChars="100" w:firstLine="320"/>
        <w:rPr>
          <w:szCs w:val="32"/>
        </w:rPr>
      </w:pPr>
      <w:r w:rsidRPr="000E0BB2">
        <w:rPr>
          <w:szCs w:val="32"/>
        </w:rPr>
        <w:t>（一）全县经济和社会发展总体规划及年度计划</w:t>
      </w:r>
      <w:r w:rsidR="00F8314A" w:rsidRPr="000E0BB2">
        <w:rPr>
          <w:szCs w:val="32"/>
        </w:rPr>
        <w:t>。</w:t>
      </w:r>
    </w:p>
    <w:p w:rsidR="00881746" w:rsidRPr="000E0BB2" w:rsidRDefault="00DE2C41" w:rsidP="00A81AA8">
      <w:pPr>
        <w:spacing w:line="560" w:lineRule="exact"/>
        <w:ind w:firstLineChars="100" w:firstLine="320"/>
        <w:rPr>
          <w:szCs w:val="32"/>
        </w:rPr>
      </w:pPr>
      <w:r w:rsidRPr="000E0BB2">
        <w:rPr>
          <w:szCs w:val="32"/>
        </w:rPr>
        <w:t>（二）全县经济发展全局的产业发展规划，产业区域布局规划。</w:t>
      </w:r>
    </w:p>
    <w:p w:rsidR="00881746" w:rsidRPr="000E0BB2" w:rsidRDefault="00DE2C41" w:rsidP="00A81AA8">
      <w:pPr>
        <w:spacing w:line="560" w:lineRule="exact"/>
        <w:ind w:firstLineChars="100" w:firstLine="320"/>
        <w:rPr>
          <w:szCs w:val="32"/>
        </w:rPr>
      </w:pPr>
      <w:r w:rsidRPr="000E0BB2">
        <w:rPr>
          <w:szCs w:val="32"/>
        </w:rPr>
        <w:t>（三）国土空间规划、自然资源开发利用规划、重要片区建设及发展规划、生态环境保护等专项规划。</w:t>
      </w:r>
    </w:p>
    <w:p w:rsidR="00881746" w:rsidRPr="000E0BB2" w:rsidRDefault="00DE2C41" w:rsidP="00A81AA8">
      <w:pPr>
        <w:spacing w:line="560" w:lineRule="exact"/>
        <w:ind w:firstLineChars="100" w:firstLine="320"/>
        <w:rPr>
          <w:szCs w:val="32"/>
        </w:rPr>
      </w:pPr>
      <w:r w:rsidRPr="000E0BB2">
        <w:rPr>
          <w:szCs w:val="32"/>
        </w:rPr>
        <w:t>（四）其他全域性涉及重大公共利益的区域规划和专项规划。</w:t>
      </w:r>
    </w:p>
    <w:p w:rsidR="00881746" w:rsidRPr="000E0BB2" w:rsidRDefault="00DE2C41" w:rsidP="00A81AA8">
      <w:pPr>
        <w:spacing w:line="560" w:lineRule="exact"/>
        <w:ind w:firstLineChars="100" w:firstLine="320"/>
        <w:rPr>
          <w:rFonts w:eastAsia="方正黑体_GBK"/>
          <w:szCs w:val="32"/>
        </w:rPr>
      </w:pPr>
      <w:r w:rsidRPr="000E0BB2">
        <w:rPr>
          <w:rFonts w:eastAsia="方正黑体_GBK"/>
          <w:szCs w:val="32"/>
        </w:rPr>
        <w:t>二、重大公共政策和措施</w:t>
      </w:r>
    </w:p>
    <w:p w:rsidR="00881746" w:rsidRPr="000E0BB2" w:rsidRDefault="00F8314A" w:rsidP="00A81AA8">
      <w:pPr>
        <w:spacing w:line="560" w:lineRule="exact"/>
        <w:ind w:firstLineChars="100" w:firstLine="320"/>
        <w:rPr>
          <w:szCs w:val="32"/>
        </w:rPr>
      </w:pPr>
      <w:r w:rsidRPr="000E0BB2">
        <w:rPr>
          <w:szCs w:val="32"/>
        </w:rPr>
        <w:t>（一）</w:t>
      </w:r>
      <w:r w:rsidR="00DE2C41" w:rsidRPr="000E0BB2">
        <w:rPr>
          <w:szCs w:val="32"/>
        </w:rPr>
        <w:t>社会保障、住房保障、医疗卫生、劳动就业、教育、文化、养老等基础民生方面的重大政策措施</w:t>
      </w:r>
      <w:r w:rsidRPr="000E0BB2">
        <w:rPr>
          <w:szCs w:val="32"/>
        </w:rPr>
        <w:t>。</w:t>
      </w:r>
    </w:p>
    <w:p w:rsidR="00881746" w:rsidRPr="000E0BB2" w:rsidRDefault="00F8314A" w:rsidP="00A81AA8">
      <w:pPr>
        <w:spacing w:line="560" w:lineRule="exact"/>
        <w:ind w:firstLineChars="100" w:firstLine="320"/>
        <w:rPr>
          <w:szCs w:val="32"/>
        </w:rPr>
      </w:pPr>
      <w:r w:rsidRPr="000E0BB2">
        <w:rPr>
          <w:szCs w:val="32"/>
        </w:rPr>
        <w:t>（二）</w:t>
      </w:r>
      <w:r w:rsidR="00DE2C41" w:rsidRPr="000E0BB2">
        <w:rPr>
          <w:szCs w:val="32"/>
        </w:rPr>
        <w:t>营商环境、市场监管、商事制度改革等方面的重大政策措施</w:t>
      </w:r>
      <w:r w:rsidRPr="000E0BB2">
        <w:rPr>
          <w:szCs w:val="32"/>
        </w:rPr>
        <w:t>。</w:t>
      </w:r>
    </w:p>
    <w:p w:rsidR="00881746" w:rsidRPr="000E0BB2" w:rsidRDefault="00F8314A" w:rsidP="00A81AA8">
      <w:pPr>
        <w:spacing w:line="560" w:lineRule="exact"/>
        <w:ind w:firstLineChars="100" w:firstLine="320"/>
        <w:rPr>
          <w:szCs w:val="32"/>
        </w:rPr>
      </w:pPr>
      <w:r w:rsidRPr="000E0BB2">
        <w:rPr>
          <w:szCs w:val="32"/>
        </w:rPr>
        <w:t>（三）</w:t>
      </w:r>
      <w:r w:rsidR="00DE2C41" w:rsidRPr="000E0BB2">
        <w:rPr>
          <w:szCs w:val="32"/>
        </w:rPr>
        <w:t>公共安全、安全生产、环境保护、交通运输等方面的重大政策措施</w:t>
      </w:r>
      <w:r w:rsidRPr="000E0BB2">
        <w:rPr>
          <w:szCs w:val="32"/>
        </w:rPr>
        <w:t>。</w:t>
      </w:r>
    </w:p>
    <w:p w:rsidR="00881746" w:rsidRPr="000E0BB2" w:rsidRDefault="00DE2C41" w:rsidP="00A81AA8">
      <w:pPr>
        <w:spacing w:line="560" w:lineRule="exact"/>
        <w:ind w:firstLineChars="100" w:firstLine="320"/>
        <w:rPr>
          <w:szCs w:val="32"/>
        </w:rPr>
      </w:pPr>
      <w:r w:rsidRPr="000E0BB2">
        <w:rPr>
          <w:szCs w:val="32"/>
        </w:rPr>
        <w:t>（四）开发利用、保护重要的土地、山林、水资源等自然资源和重要的文化遗产、遗址等文化资源的重大公共政策和措施</w:t>
      </w:r>
      <w:r w:rsidR="00F8314A" w:rsidRPr="000E0BB2">
        <w:rPr>
          <w:szCs w:val="32"/>
        </w:rPr>
        <w:t>。</w:t>
      </w:r>
    </w:p>
    <w:p w:rsidR="00881746" w:rsidRPr="000E0BB2" w:rsidRDefault="00DE2C41" w:rsidP="00A81AA8">
      <w:pPr>
        <w:spacing w:line="560" w:lineRule="exact"/>
        <w:ind w:firstLineChars="100" w:firstLine="320"/>
        <w:rPr>
          <w:szCs w:val="32"/>
        </w:rPr>
      </w:pPr>
      <w:r w:rsidRPr="000E0BB2">
        <w:rPr>
          <w:szCs w:val="32"/>
        </w:rPr>
        <w:t>（五）其他涉及重大公共利益、改革创新的重大政策措施。</w:t>
      </w:r>
    </w:p>
    <w:p w:rsidR="00881746" w:rsidRPr="000E0BB2" w:rsidRDefault="00DE2C41" w:rsidP="00A81AA8">
      <w:pPr>
        <w:spacing w:line="560" w:lineRule="exact"/>
        <w:ind w:firstLineChars="100" w:firstLine="320"/>
        <w:rPr>
          <w:rFonts w:eastAsia="方正黑体_GBK"/>
          <w:szCs w:val="32"/>
        </w:rPr>
      </w:pPr>
      <w:r w:rsidRPr="000E0BB2">
        <w:rPr>
          <w:rFonts w:eastAsia="方正黑体_GBK"/>
          <w:szCs w:val="32"/>
        </w:rPr>
        <w:t>三、重大公共建设项目、政府重大投资、重大资金安排和重大国有资产处置</w:t>
      </w:r>
    </w:p>
    <w:p w:rsidR="00881746" w:rsidRPr="000E0BB2" w:rsidRDefault="00DE2C41" w:rsidP="00A81AA8">
      <w:pPr>
        <w:spacing w:line="560" w:lineRule="exact"/>
        <w:ind w:firstLineChars="100" w:firstLine="320"/>
        <w:rPr>
          <w:kern w:val="0"/>
          <w:szCs w:val="32"/>
        </w:rPr>
      </w:pPr>
      <w:r w:rsidRPr="000E0BB2">
        <w:rPr>
          <w:kern w:val="0"/>
          <w:szCs w:val="32"/>
        </w:rPr>
        <w:t>（一）本县重要公共资源开发利用项目，重大公共设施建设，重要标志性景观建设项目，大规模的城市</w:t>
      </w:r>
      <w:r w:rsidRPr="000E0BB2">
        <w:rPr>
          <w:szCs w:val="32"/>
        </w:rPr>
        <w:t>改造</w:t>
      </w:r>
      <w:r w:rsidRPr="000E0BB2">
        <w:rPr>
          <w:kern w:val="0"/>
          <w:szCs w:val="32"/>
        </w:rPr>
        <w:t>建设或重要街区、路段的改造建设项目。</w:t>
      </w:r>
    </w:p>
    <w:p w:rsidR="00881746" w:rsidRPr="000E0BB2" w:rsidRDefault="00DE2C41" w:rsidP="00A81AA8">
      <w:pPr>
        <w:widowControl/>
        <w:shd w:val="clear" w:color="auto" w:fill="FFFFFF"/>
        <w:adjustRightInd w:val="0"/>
        <w:snapToGrid w:val="0"/>
        <w:spacing w:line="560" w:lineRule="exact"/>
        <w:ind w:firstLineChars="100" w:firstLine="320"/>
        <w:jc w:val="left"/>
        <w:rPr>
          <w:kern w:val="0"/>
          <w:szCs w:val="32"/>
        </w:rPr>
      </w:pPr>
      <w:r w:rsidRPr="000E0BB2">
        <w:rPr>
          <w:kern w:val="0"/>
          <w:szCs w:val="32"/>
        </w:rPr>
        <w:t>（二）政府投资项目年度计划、年度财政预决算草案编制，政府举债、融资等计划、事项。</w:t>
      </w:r>
    </w:p>
    <w:p w:rsidR="00881746" w:rsidRPr="000E0BB2" w:rsidRDefault="00DE2C41" w:rsidP="00A81AA8">
      <w:pPr>
        <w:widowControl/>
        <w:shd w:val="clear" w:color="auto" w:fill="FFFFFF"/>
        <w:adjustRightInd w:val="0"/>
        <w:snapToGrid w:val="0"/>
        <w:spacing w:line="560" w:lineRule="exact"/>
        <w:ind w:firstLineChars="100" w:firstLine="320"/>
        <w:jc w:val="left"/>
        <w:rPr>
          <w:kern w:val="0"/>
          <w:szCs w:val="32"/>
        </w:rPr>
      </w:pPr>
      <w:r w:rsidRPr="000E0BB2">
        <w:rPr>
          <w:kern w:val="0"/>
          <w:szCs w:val="32"/>
        </w:rPr>
        <w:t>（三）重大国有资产和非国有资产收购，重大国有资产出售、报废及债权债务核销等事项。</w:t>
      </w:r>
    </w:p>
    <w:p w:rsidR="00881746" w:rsidRPr="000E0BB2" w:rsidRDefault="00DE2C41" w:rsidP="00A81AA8">
      <w:pPr>
        <w:widowControl/>
        <w:shd w:val="clear" w:color="auto" w:fill="FFFFFF"/>
        <w:adjustRightInd w:val="0"/>
        <w:snapToGrid w:val="0"/>
        <w:spacing w:line="560" w:lineRule="exact"/>
        <w:ind w:firstLineChars="100" w:firstLine="320"/>
        <w:jc w:val="left"/>
        <w:rPr>
          <w:kern w:val="0"/>
          <w:sz w:val="24"/>
          <w:szCs w:val="24"/>
        </w:rPr>
      </w:pPr>
      <w:r w:rsidRPr="000E0BB2">
        <w:rPr>
          <w:kern w:val="0"/>
          <w:szCs w:val="32"/>
        </w:rPr>
        <w:t>（四）重大政府性资金资产向市场主体入股事项，重大招商引资项目。</w:t>
      </w:r>
    </w:p>
    <w:p w:rsidR="00881746" w:rsidRPr="000E0BB2" w:rsidRDefault="00DE2C41" w:rsidP="00A81AA8">
      <w:pPr>
        <w:spacing w:line="560" w:lineRule="exact"/>
        <w:ind w:firstLineChars="100" w:firstLine="320"/>
        <w:rPr>
          <w:kern w:val="0"/>
          <w:szCs w:val="32"/>
        </w:rPr>
      </w:pPr>
      <w:r w:rsidRPr="000E0BB2">
        <w:rPr>
          <w:szCs w:val="32"/>
        </w:rPr>
        <w:t>（五）</w:t>
      </w:r>
      <w:r w:rsidRPr="000E0BB2">
        <w:rPr>
          <w:kern w:val="0"/>
          <w:szCs w:val="32"/>
        </w:rPr>
        <w:t>县属国有企业的改制、合并、分立、解散、申请破产，或转让资产、产权、股权致使不再拥有企业控股权等重大决策事项。县属国有企业法定代表人、出资人、注册资本金、人员总额等重大事项变更。</w:t>
      </w:r>
    </w:p>
    <w:p w:rsidR="00881746" w:rsidRPr="000E0BB2" w:rsidRDefault="00DE2C41" w:rsidP="00A81AA8">
      <w:pPr>
        <w:spacing w:line="560" w:lineRule="exact"/>
        <w:ind w:firstLineChars="100" w:firstLine="320"/>
        <w:rPr>
          <w:rFonts w:eastAsia="方正黑体_GBK"/>
          <w:szCs w:val="32"/>
        </w:rPr>
      </w:pPr>
      <w:r w:rsidRPr="000E0BB2">
        <w:rPr>
          <w:kern w:val="0"/>
          <w:szCs w:val="32"/>
        </w:rPr>
        <w:t>（六）其他重大公共建设项目、政府重大投资、重大资金安排和重大国有资产处置事项。</w:t>
      </w:r>
    </w:p>
    <w:p w:rsidR="00881746" w:rsidRPr="000E0BB2" w:rsidRDefault="00DE2C41" w:rsidP="00A81AA8">
      <w:pPr>
        <w:spacing w:line="560" w:lineRule="exact"/>
        <w:ind w:firstLineChars="100" w:firstLine="320"/>
        <w:rPr>
          <w:rFonts w:eastAsia="方正黑体_GBK"/>
          <w:kern w:val="0"/>
          <w:szCs w:val="32"/>
        </w:rPr>
      </w:pPr>
      <w:r w:rsidRPr="000E0BB2">
        <w:rPr>
          <w:rFonts w:eastAsia="方正黑体_GBK"/>
          <w:kern w:val="0"/>
          <w:szCs w:val="32"/>
        </w:rPr>
        <w:t>四、其他重大事项</w:t>
      </w:r>
    </w:p>
    <w:p w:rsidR="00881746" w:rsidRPr="000E0BB2" w:rsidRDefault="00DE2C41" w:rsidP="00A81AA8">
      <w:pPr>
        <w:widowControl/>
        <w:shd w:val="clear" w:color="auto" w:fill="FFFFFF"/>
        <w:adjustRightInd w:val="0"/>
        <w:snapToGrid w:val="0"/>
        <w:spacing w:line="560" w:lineRule="exact"/>
        <w:ind w:firstLineChars="100" w:firstLine="320"/>
        <w:jc w:val="left"/>
        <w:rPr>
          <w:kern w:val="0"/>
          <w:szCs w:val="32"/>
        </w:rPr>
      </w:pPr>
      <w:r w:rsidRPr="000E0BB2">
        <w:rPr>
          <w:kern w:val="0"/>
          <w:szCs w:val="32"/>
        </w:rPr>
        <w:t>（一）县政府工作报告决定的重大事项。</w:t>
      </w:r>
    </w:p>
    <w:p w:rsidR="00881746" w:rsidRPr="000E0BB2" w:rsidRDefault="00DE2C41" w:rsidP="00A81AA8">
      <w:pPr>
        <w:spacing w:line="560" w:lineRule="exact"/>
        <w:ind w:firstLineChars="100" w:firstLine="320"/>
        <w:rPr>
          <w:kern w:val="0"/>
          <w:szCs w:val="32"/>
        </w:rPr>
      </w:pPr>
      <w:r w:rsidRPr="000E0BB2">
        <w:rPr>
          <w:kern w:val="0"/>
          <w:szCs w:val="32"/>
        </w:rPr>
        <w:t>（二）实行政府定价，且影响国计民生的重大公用事业、公益性服务价格的确定和调整。</w:t>
      </w:r>
    </w:p>
    <w:p w:rsidR="00F8314A" w:rsidRPr="000E0BB2" w:rsidRDefault="00DE2C41" w:rsidP="00F8314A">
      <w:pPr>
        <w:widowControl/>
        <w:shd w:val="clear" w:color="auto" w:fill="FFFFFF"/>
        <w:adjustRightInd w:val="0"/>
        <w:snapToGrid w:val="0"/>
        <w:spacing w:line="560" w:lineRule="exact"/>
        <w:ind w:firstLineChars="100" w:firstLine="320"/>
        <w:jc w:val="left"/>
        <w:rPr>
          <w:kern w:val="0"/>
          <w:szCs w:val="32"/>
        </w:rPr>
      </w:pPr>
      <w:r w:rsidRPr="000E0BB2">
        <w:rPr>
          <w:kern w:val="0"/>
          <w:szCs w:val="32"/>
        </w:rPr>
        <w:t>（三）制定涉及公民、法人或者其他组织重大利益或者对社会公共利益有重大影响的行政规范性文件。</w:t>
      </w:r>
    </w:p>
    <w:p w:rsidR="00881746" w:rsidRPr="000E0BB2" w:rsidRDefault="00DE2C41" w:rsidP="00F8314A">
      <w:pPr>
        <w:widowControl/>
        <w:shd w:val="clear" w:color="auto" w:fill="FFFFFF"/>
        <w:adjustRightInd w:val="0"/>
        <w:snapToGrid w:val="0"/>
        <w:spacing w:line="560" w:lineRule="exact"/>
        <w:ind w:firstLineChars="100" w:firstLine="320"/>
        <w:jc w:val="left"/>
        <w:rPr>
          <w:kern w:val="0"/>
          <w:szCs w:val="32"/>
        </w:rPr>
      </w:pPr>
      <w:r w:rsidRPr="000E0BB2">
        <w:rPr>
          <w:kern w:val="0"/>
          <w:szCs w:val="32"/>
        </w:rPr>
        <w:t>（四）重大行政决策及其实施过程中存在问题需作出重大调整的事项。</w:t>
      </w:r>
    </w:p>
    <w:p w:rsidR="00881746" w:rsidRPr="000E0BB2" w:rsidRDefault="00DE2C41" w:rsidP="00A81AA8">
      <w:pPr>
        <w:pStyle w:val="a0"/>
        <w:spacing w:line="560" w:lineRule="exact"/>
        <w:ind w:firstLineChars="100" w:firstLine="320"/>
        <w:rPr>
          <w:rFonts w:ascii="Times New Roman" w:eastAsia="方正仿宋_GBK" w:hAnsi="Times New Roman" w:cs="Times New Roman"/>
          <w:kern w:val="0"/>
          <w:sz w:val="32"/>
          <w:szCs w:val="32"/>
        </w:rPr>
      </w:pPr>
      <w:r w:rsidRPr="000E0BB2">
        <w:rPr>
          <w:rFonts w:ascii="Times New Roman" w:eastAsia="方正仿宋_GBK" w:hAnsi="Times New Roman" w:cs="Times New Roman"/>
          <w:kern w:val="0"/>
          <w:sz w:val="32"/>
          <w:szCs w:val="32"/>
        </w:rPr>
        <w:t>（五）县人民政府职权范围内的涉及国家安全的重大行政决策事项。</w:t>
      </w:r>
    </w:p>
    <w:p w:rsidR="00881746" w:rsidRPr="000E0BB2" w:rsidRDefault="00DE2C41" w:rsidP="00A81AA8">
      <w:pPr>
        <w:pStyle w:val="a0"/>
        <w:spacing w:line="560" w:lineRule="exact"/>
        <w:ind w:firstLineChars="100" w:firstLine="320"/>
        <w:rPr>
          <w:rFonts w:ascii="Times New Roman" w:eastAsia="方正仿宋_GBK" w:hAnsi="Times New Roman" w:cs="Times New Roman"/>
          <w:kern w:val="0"/>
          <w:sz w:val="32"/>
          <w:szCs w:val="32"/>
        </w:rPr>
      </w:pPr>
      <w:r w:rsidRPr="000E0BB2">
        <w:rPr>
          <w:rFonts w:ascii="Times New Roman" w:eastAsia="方正仿宋_GBK" w:hAnsi="Times New Roman" w:cs="Times New Roman"/>
          <w:kern w:val="0"/>
          <w:sz w:val="32"/>
          <w:szCs w:val="32"/>
        </w:rPr>
        <w:t>（六）县人民政府职权范围内的其他重大行政决策事项。</w:t>
      </w:r>
    </w:p>
    <w:p w:rsidR="00881746" w:rsidRPr="000E0BB2" w:rsidRDefault="00DE2C41" w:rsidP="00A81AA8">
      <w:pPr>
        <w:widowControl/>
        <w:shd w:val="clear" w:color="auto" w:fill="FFFFFF"/>
        <w:adjustRightInd w:val="0"/>
        <w:snapToGrid w:val="0"/>
        <w:spacing w:line="560" w:lineRule="exact"/>
        <w:ind w:firstLineChars="100" w:firstLine="320"/>
        <w:jc w:val="left"/>
        <w:rPr>
          <w:rFonts w:eastAsia="方正黑体_GBK"/>
          <w:kern w:val="0"/>
          <w:szCs w:val="32"/>
        </w:rPr>
      </w:pPr>
      <w:r w:rsidRPr="000E0BB2">
        <w:rPr>
          <w:rFonts w:eastAsia="方正黑体_GBK"/>
          <w:kern w:val="0"/>
          <w:szCs w:val="32"/>
        </w:rPr>
        <w:t>五、各相关单位在每年</w:t>
      </w:r>
      <w:r w:rsidRPr="000E0BB2">
        <w:rPr>
          <w:rFonts w:eastAsia="方正黑体_GBK"/>
          <w:kern w:val="0"/>
          <w:szCs w:val="32"/>
        </w:rPr>
        <w:t>3</w:t>
      </w:r>
      <w:r w:rsidRPr="000E0BB2">
        <w:rPr>
          <w:rFonts w:eastAsia="方正黑体_GBK"/>
          <w:kern w:val="0"/>
          <w:szCs w:val="32"/>
        </w:rPr>
        <w:t>月底前向县政府申报重大行政决策事项目录，县政府综合申报情况制定当年县政府重大行政决策事项目录。</w:t>
      </w:r>
      <w:r w:rsidR="00787849" w:rsidRPr="000E0BB2">
        <w:rPr>
          <w:kern w:val="0"/>
          <w:szCs w:val="32"/>
        </w:rPr>
        <w:t>（联系人：县司法局，联系方式：</w:t>
      </w:r>
      <w:r w:rsidR="00F8314A" w:rsidRPr="000E0BB2">
        <w:rPr>
          <w:kern w:val="0"/>
          <w:szCs w:val="32"/>
        </w:rPr>
        <w:t>59222404</w:t>
      </w:r>
      <w:r w:rsidR="00787849" w:rsidRPr="000E0BB2">
        <w:rPr>
          <w:kern w:val="0"/>
          <w:szCs w:val="32"/>
        </w:rPr>
        <w:t>）</w:t>
      </w:r>
    </w:p>
    <w:p w:rsidR="00881746" w:rsidRPr="000E0BB2" w:rsidRDefault="00DE2C41" w:rsidP="00A81AA8">
      <w:pPr>
        <w:widowControl/>
        <w:shd w:val="clear" w:color="auto" w:fill="FFFFFF"/>
        <w:adjustRightInd w:val="0"/>
        <w:snapToGrid w:val="0"/>
        <w:spacing w:line="560" w:lineRule="exact"/>
        <w:ind w:firstLineChars="100" w:firstLine="320"/>
        <w:jc w:val="left"/>
        <w:rPr>
          <w:rFonts w:eastAsia="方正黑体_GBK"/>
          <w:szCs w:val="32"/>
        </w:rPr>
      </w:pPr>
      <w:r w:rsidRPr="000E0BB2">
        <w:rPr>
          <w:rFonts w:eastAsia="方正黑体_GBK"/>
          <w:kern w:val="0"/>
          <w:szCs w:val="32"/>
        </w:rPr>
        <w:t>六、凡是纳入目录的重大行政决策</w:t>
      </w:r>
      <w:r w:rsidRPr="000E0BB2">
        <w:rPr>
          <w:rFonts w:eastAsia="方正黑体_GBK"/>
          <w:szCs w:val="32"/>
        </w:rPr>
        <w:t>事项，严格按照《重庆市重大行政决策程序规定》（重庆市人民政府令第</w:t>
      </w:r>
      <w:r w:rsidRPr="000E0BB2">
        <w:rPr>
          <w:rFonts w:eastAsia="方正黑体_GBK"/>
          <w:szCs w:val="32"/>
        </w:rPr>
        <w:t>337</w:t>
      </w:r>
      <w:r w:rsidRPr="000E0BB2">
        <w:rPr>
          <w:rFonts w:eastAsia="方正黑体_GBK"/>
          <w:szCs w:val="32"/>
        </w:rPr>
        <w:t>号）有关规定的程序实施。</w:t>
      </w:r>
    </w:p>
    <w:p w:rsidR="00881746" w:rsidRPr="000E0BB2" w:rsidRDefault="00DE2C41" w:rsidP="00A81AA8">
      <w:pPr>
        <w:spacing w:line="560" w:lineRule="exact"/>
        <w:ind w:firstLineChars="100" w:firstLine="320"/>
        <w:rPr>
          <w:rFonts w:eastAsia="方正黑体_GBK"/>
          <w:szCs w:val="32"/>
        </w:rPr>
      </w:pPr>
      <w:r w:rsidRPr="000E0BB2">
        <w:rPr>
          <w:rFonts w:eastAsia="方正黑体_GBK"/>
          <w:szCs w:val="32"/>
        </w:rPr>
        <w:t>七、本目录标准实行动态管理，根据实际情况适时调整。</w:t>
      </w:r>
    </w:p>
    <w:p w:rsidR="00881746" w:rsidRPr="000E0BB2" w:rsidRDefault="00DE2C41" w:rsidP="00A81AA8">
      <w:pPr>
        <w:spacing w:line="560" w:lineRule="exact"/>
        <w:ind w:firstLineChars="100" w:firstLine="320"/>
        <w:rPr>
          <w:rFonts w:eastAsia="方正黑体_GBK"/>
          <w:szCs w:val="32"/>
        </w:rPr>
      </w:pPr>
      <w:r w:rsidRPr="000E0BB2">
        <w:rPr>
          <w:rFonts w:eastAsia="方正黑体_GBK"/>
          <w:szCs w:val="32"/>
        </w:rPr>
        <w:t>八、本标准自公布之日起施行。</w:t>
      </w:r>
    </w:p>
    <w:p w:rsidR="00DE2C41" w:rsidRPr="000E0BB2" w:rsidRDefault="00DE2C41" w:rsidP="00A81AA8">
      <w:pPr>
        <w:pStyle w:val="a0"/>
        <w:spacing w:line="560" w:lineRule="exact"/>
        <w:rPr>
          <w:rFonts w:ascii="Times New Roman" w:hAnsi="Times New Roman" w:cs="Times New Roman"/>
        </w:rPr>
      </w:pPr>
    </w:p>
    <w:p w:rsidR="00A81AA8" w:rsidRPr="000E0BB2" w:rsidRDefault="00A81AA8" w:rsidP="00A81AA8">
      <w:pPr>
        <w:pStyle w:val="a4"/>
        <w:ind w:firstLineChars="200" w:firstLine="640"/>
        <w:rPr>
          <w:rFonts w:ascii="Times New Roman" w:eastAsia="方正仿宋_GBK" w:hAnsi="Times New Roman" w:cs="Times New Roman"/>
          <w:sz w:val="32"/>
          <w:szCs w:val="32"/>
        </w:rPr>
      </w:pPr>
      <w:r w:rsidRPr="000E0BB2">
        <w:rPr>
          <w:rFonts w:ascii="Times New Roman" w:eastAsia="方正仿宋_GBK" w:hAnsi="Times New Roman" w:cs="Times New Roman"/>
          <w:sz w:val="32"/>
          <w:szCs w:val="32"/>
        </w:rPr>
        <w:t>附件：城口县人民政府</w:t>
      </w:r>
      <w:r w:rsidRPr="000E0BB2">
        <w:rPr>
          <w:rFonts w:ascii="Times New Roman" w:eastAsia="方正仿宋_GBK" w:hAnsi="Times New Roman" w:cs="Times New Roman"/>
          <w:sz w:val="32"/>
          <w:szCs w:val="32"/>
        </w:rPr>
        <w:t>2021</w:t>
      </w:r>
      <w:r w:rsidRPr="000E0BB2">
        <w:rPr>
          <w:rFonts w:ascii="Times New Roman" w:eastAsia="方正仿宋_GBK" w:hAnsi="Times New Roman" w:cs="Times New Roman"/>
          <w:sz w:val="32"/>
          <w:szCs w:val="32"/>
        </w:rPr>
        <w:t>年度重大行政决策事项目录</w:t>
      </w:r>
    </w:p>
    <w:p w:rsidR="00DE2C41" w:rsidRPr="000E0BB2" w:rsidRDefault="00DE2C41" w:rsidP="00A81AA8">
      <w:pPr>
        <w:pStyle w:val="a4"/>
        <w:spacing w:line="560" w:lineRule="exact"/>
        <w:rPr>
          <w:rFonts w:ascii="Times New Roman" w:hAnsi="Times New Roman" w:cs="Times New Roman"/>
        </w:rPr>
      </w:pPr>
    </w:p>
    <w:p w:rsidR="00881746" w:rsidRPr="000E0BB2" w:rsidRDefault="00881746" w:rsidP="00A81AA8">
      <w:pPr>
        <w:spacing w:line="560" w:lineRule="exact"/>
        <w:rPr>
          <w:szCs w:val="32"/>
        </w:rPr>
      </w:pPr>
    </w:p>
    <w:p w:rsidR="00881746" w:rsidRPr="000E0BB2" w:rsidRDefault="00881746">
      <w:pPr>
        <w:rPr>
          <w:szCs w:val="32"/>
        </w:rPr>
      </w:pPr>
    </w:p>
    <w:p w:rsidR="00881746" w:rsidRPr="000E0BB2" w:rsidRDefault="00881746">
      <w:pPr>
        <w:rPr>
          <w:szCs w:val="32"/>
        </w:rPr>
      </w:pPr>
    </w:p>
    <w:p w:rsidR="00881746" w:rsidRPr="000E0BB2" w:rsidRDefault="00881746">
      <w:pPr>
        <w:rPr>
          <w:szCs w:val="32"/>
        </w:rPr>
      </w:pPr>
    </w:p>
    <w:p w:rsidR="00A81AA8" w:rsidRPr="000E0BB2" w:rsidRDefault="00A81AA8" w:rsidP="00A81AA8">
      <w:pPr>
        <w:pStyle w:val="a4"/>
        <w:rPr>
          <w:rFonts w:ascii="Times New Roman" w:hAnsi="Times New Roman" w:cs="Times New Roman"/>
        </w:rPr>
      </w:pPr>
    </w:p>
    <w:p w:rsidR="00A81AA8" w:rsidRPr="000E0BB2" w:rsidRDefault="00A81AA8" w:rsidP="00A81AA8">
      <w:pPr>
        <w:spacing w:line="560" w:lineRule="exact"/>
        <w:rPr>
          <w:rFonts w:eastAsia="方正黑体_GBK"/>
          <w:szCs w:val="32"/>
        </w:rPr>
      </w:pPr>
      <w:r w:rsidRPr="000E0BB2">
        <w:rPr>
          <w:rFonts w:eastAsia="方正黑体_GBK"/>
          <w:szCs w:val="32"/>
        </w:rPr>
        <w:t>附件</w:t>
      </w:r>
    </w:p>
    <w:p w:rsidR="00A81AA8" w:rsidRPr="000E0BB2" w:rsidRDefault="00A81AA8" w:rsidP="00A81AA8">
      <w:pPr>
        <w:pStyle w:val="a0"/>
        <w:rPr>
          <w:rFonts w:ascii="Times New Roman" w:hAnsi="Times New Roman" w:cs="Times New Roman"/>
        </w:rPr>
      </w:pPr>
    </w:p>
    <w:p w:rsidR="00881746" w:rsidRPr="000E0BB2" w:rsidRDefault="00DE2C41" w:rsidP="00A81AA8">
      <w:pPr>
        <w:spacing w:line="560" w:lineRule="exact"/>
        <w:ind w:firstLineChars="100" w:firstLine="440"/>
        <w:rPr>
          <w:rFonts w:eastAsia="方正小标宋_GBK"/>
          <w:sz w:val="44"/>
          <w:szCs w:val="44"/>
        </w:rPr>
      </w:pPr>
      <w:r w:rsidRPr="000E0BB2">
        <w:rPr>
          <w:rFonts w:eastAsia="方正小标宋_GBK"/>
          <w:sz w:val="44"/>
          <w:szCs w:val="44"/>
        </w:rPr>
        <w:t>城口县人民政府</w:t>
      </w:r>
      <w:r w:rsidRPr="000E0BB2">
        <w:rPr>
          <w:rFonts w:eastAsia="方正小标宋_GBK"/>
          <w:sz w:val="44"/>
          <w:szCs w:val="44"/>
        </w:rPr>
        <w:t>2021</w:t>
      </w:r>
      <w:r w:rsidRPr="000E0BB2">
        <w:rPr>
          <w:rFonts w:eastAsia="方正小标宋_GBK"/>
          <w:sz w:val="44"/>
          <w:szCs w:val="44"/>
        </w:rPr>
        <w:t>年度重大行政决策</w:t>
      </w:r>
    </w:p>
    <w:p w:rsidR="00881746" w:rsidRPr="000E0BB2" w:rsidRDefault="00DE2C41" w:rsidP="00A81AA8">
      <w:pPr>
        <w:spacing w:line="560" w:lineRule="exact"/>
        <w:jc w:val="center"/>
        <w:rPr>
          <w:rFonts w:eastAsia="方正小标宋_GBK"/>
          <w:sz w:val="44"/>
          <w:szCs w:val="44"/>
        </w:rPr>
      </w:pPr>
      <w:r w:rsidRPr="000E0BB2">
        <w:rPr>
          <w:rFonts w:eastAsia="方正小标宋_GBK"/>
          <w:sz w:val="44"/>
          <w:szCs w:val="44"/>
        </w:rPr>
        <w:t>事项目录</w:t>
      </w:r>
    </w:p>
    <w:tbl>
      <w:tblPr>
        <w:tblStyle w:val="a6"/>
        <w:tblW w:w="9923" w:type="dxa"/>
        <w:jc w:val="center"/>
        <w:tblInd w:w="-601" w:type="dxa"/>
        <w:tblCellMar>
          <w:left w:w="108" w:type="dxa"/>
          <w:right w:w="108" w:type="dxa"/>
        </w:tblCellMar>
        <w:tblLook w:val="04A0" w:firstRow="1" w:lastRow="0" w:firstColumn="1" w:lastColumn="0" w:noHBand="0" w:noVBand="1"/>
      </w:tblPr>
      <w:tblGrid>
        <w:gridCol w:w="993"/>
        <w:gridCol w:w="6520"/>
        <w:gridCol w:w="2410"/>
      </w:tblGrid>
      <w:tr w:rsidR="00881746" w:rsidRPr="000E0BB2" w:rsidTr="00A81AA8">
        <w:trPr>
          <w:jc w:val="center"/>
        </w:trPr>
        <w:tc>
          <w:tcPr>
            <w:tcW w:w="993" w:type="dxa"/>
          </w:tcPr>
          <w:p w:rsidR="00881746" w:rsidRPr="000E0BB2" w:rsidRDefault="00DE2C41" w:rsidP="00A81AA8">
            <w:pPr>
              <w:spacing w:line="460" w:lineRule="exact"/>
              <w:jc w:val="center"/>
              <w:rPr>
                <w:rFonts w:eastAsia="方正黑体_GBK"/>
                <w:szCs w:val="32"/>
              </w:rPr>
            </w:pPr>
            <w:r w:rsidRPr="000E0BB2">
              <w:rPr>
                <w:rFonts w:eastAsia="方正黑体_GBK"/>
                <w:szCs w:val="32"/>
              </w:rPr>
              <w:t>序号</w:t>
            </w:r>
          </w:p>
        </w:tc>
        <w:tc>
          <w:tcPr>
            <w:tcW w:w="6520" w:type="dxa"/>
            <w:vAlign w:val="center"/>
          </w:tcPr>
          <w:p w:rsidR="00881746" w:rsidRPr="000E0BB2" w:rsidRDefault="00DE2C41" w:rsidP="00A81AA8">
            <w:pPr>
              <w:snapToGrid w:val="0"/>
              <w:spacing w:line="460" w:lineRule="exact"/>
              <w:jc w:val="center"/>
              <w:rPr>
                <w:rFonts w:eastAsia="方正黑体_GBK"/>
                <w:szCs w:val="32"/>
              </w:rPr>
            </w:pPr>
            <w:r w:rsidRPr="000E0BB2">
              <w:rPr>
                <w:rFonts w:eastAsia="方正黑体_GBK"/>
                <w:szCs w:val="32"/>
              </w:rPr>
              <w:t>决策事项名称</w:t>
            </w:r>
          </w:p>
        </w:tc>
        <w:tc>
          <w:tcPr>
            <w:tcW w:w="2410" w:type="dxa"/>
          </w:tcPr>
          <w:p w:rsidR="00881746" w:rsidRPr="000E0BB2" w:rsidRDefault="00DE2C41" w:rsidP="00A81AA8">
            <w:pPr>
              <w:spacing w:line="460" w:lineRule="exact"/>
              <w:jc w:val="center"/>
              <w:rPr>
                <w:rFonts w:eastAsia="方正黑体_GBK"/>
                <w:szCs w:val="32"/>
              </w:rPr>
            </w:pPr>
            <w:r w:rsidRPr="000E0BB2">
              <w:rPr>
                <w:rFonts w:eastAsia="方正黑体_GBK"/>
                <w:szCs w:val="32"/>
              </w:rPr>
              <w:t>承办单位</w:t>
            </w:r>
          </w:p>
        </w:tc>
      </w:tr>
      <w:tr w:rsidR="00881746" w:rsidRPr="000E0BB2" w:rsidTr="00F8314A">
        <w:trPr>
          <w:trHeight w:val="1104"/>
          <w:jc w:val="center"/>
        </w:trPr>
        <w:tc>
          <w:tcPr>
            <w:tcW w:w="993" w:type="dxa"/>
            <w:vAlign w:val="center"/>
          </w:tcPr>
          <w:p w:rsidR="00881746" w:rsidRPr="000E0BB2" w:rsidRDefault="00DE2C41" w:rsidP="00A81AA8">
            <w:pPr>
              <w:spacing w:line="460" w:lineRule="exact"/>
              <w:jc w:val="center"/>
              <w:rPr>
                <w:sz w:val="30"/>
                <w:szCs w:val="30"/>
              </w:rPr>
            </w:pPr>
            <w:r w:rsidRPr="000E0BB2">
              <w:rPr>
                <w:sz w:val="30"/>
                <w:szCs w:val="30"/>
              </w:rPr>
              <w:t>1</w:t>
            </w:r>
          </w:p>
        </w:tc>
        <w:tc>
          <w:tcPr>
            <w:tcW w:w="6520" w:type="dxa"/>
            <w:vAlign w:val="center"/>
          </w:tcPr>
          <w:p w:rsidR="00881746" w:rsidRPr="000E0BB2" w:rsidRDefault="00DE2C41" w:rsidP="00F8314A">
            <w:pPr>
              <w:snapToGrid w:val="0"/>
              <w:spacing w:line="460" w:lineRule="exact"/>
              <w:jc w:val="center"/>
              <w:rPr>
                <w:sz w:val="30"/>
                <w:szCs w:val="30"/>
              </w:rPr>
            </w:pPr>
            <w:r w:rsidRPr="000E0BB2">
              <w:rPr>
                <w:sz w:val="30"/>
                <w:szCs w:val="30"/>
              </w:rPr>
              <w:t>大巴山生物多样性保护与利用系统工程规划纲要</w:t>
            </w:r>
          </w:p>
        </w:tc>
        <w:tc>
          <w:tcPr>
            <w:tcW w:w="2410" w:type="dxa"/>
            <w:vAlign w:val="center"/>
          </w:tcPr>
          <w:p w:rsidR="00881746" w:rsidRPr="000E0BB2" w:rsidRDefault="00DE2C41" w:rsidP="00F8314A">
            <w:pPr>
              <w:spacing w:line="460" w:lineRule="exact"/>
              <w:jc w:val="center"/>
              <w:rPr>
                <w:sz w:val="30"/>
                <w:szCs w:val="30"/>
              </w:rPr>
            </w:pPr>
            <w:r w:rsidRPr="000E0BB2">
              <w:rPr>
                <w:sz w:val="30"/>
                <w:szCs w:val="30"/>
              </w:rPr>
              <w:t>县林业局</w:t>
            </w:r>
          </w:p>
        </w:tc>
      </w:tr>
      <w:tr w:rsidR="00881746" w:rsidRPr="000E0BB2" w:rsidTr="00F8314A">
        <w:trPr>
          <w:trHeight w:val="509"/>
          <w:jc w:val="center"/>
        </w:trPr>
        <w:tc>
          <w:tcPr>
            <w:tcW w:w="993" w:type="dxa"/>
            <w:vAlign w:val="center"/>
          </w:tcPr>
          <w:p w:rsidR="00881746" w:rsidRPr="000E0BB2" w:rsidRDefault="00DE2C41" w:rsidP="00A81AA8">
            <w:pPr>
              <w:spacing w:line="460" w:lineRule="exact"/>
              <w:jc w:val="center"/>
              <w:rPr>
                <w:sz w:val="30"/>
                <w:szCs w:val="30"/>
              </w:rPr>
            </w:pPr>
            <w:r w:rsidRPr="000E0BB2">
              <w:rPr>
                <w:sz w:val="30"/>
                <w:szCs w:val="30"/>
              </w:rPr>
              <w:t>2</w:t>
            </w:r>
          </w:p>
        </w:tc>
        <w:tc>
          <w:tcPr>
            <w:tcW w:w="6520" w:type="dxa"/>
            <w:vAlign w:val="center"/>
          </w:tcPr>
          <w:p w:rsidR="00881746" w:rsidRPr="000E0BB2" w:rsidRDefault="00DE2C41" w:rsidP="00F8314A">
            <w:pPr>
              <w:snapToGrid w:val="0"/>
              <w:spacing w:line="460" w:lineRule="exact"/>
              <w:jc w:val="center"/>
              <w:rPr>
                <w:sz w:val="30"/>
                <w:szCs w:val="30"/>
              </w:rPr>
            </w:pPr>
            <w:r w:rsidRPr="000E0BB2">
              <w:rPr>
                <w:sz w:val="30"/>
                <w:szCs w:val="30"/>
              </w:rPr>
              <w:t>城口县民政事业发展</w:t>
            </w:r>
            <w:r w:rsidRPr="000E0BB2">
              <w:rPr>
                <w:sz w:val="30"/>
                <w:szCs w:val="30"/>
              </w:rPr>
              <w:t>“</w:t>
            </w:r>
            <w:r w:rsidRPr="000E0BB2">
              <w:rPr>
                <w:sz w:val="30"/>
                <w:szCs w:val="30"/>
              </w:rPr>
              <w:t>十四五</w:t>
            </w:r>
            <w:r w:rsidRPr="000E0BB2">
              <w:rPr>
                <w:sz w:val="30"/>
                <w:szCs w:val="30"/>
              </w:rPr>
              <w:t>”</w:t>
            </w:r>
            <w:r w:rsidRPr="000E0BB2">
              <w:rPr>
                <w:sz w:val="30"/>
                <w:szCs w:val="30"/>
              </w:rPr>
              <w:t>规划</w:t>
            </w:r>
          </w:p>
        </w:tc>
        <w:tc>
          <w:tcPr>
            <w:tcW w:w="2410" w:type="dxa"/>
            <w:vAlign w:val="center"/>
          </w:tcPr>
          <w:p w:rsidR="00881746" w:rsidRPr="000E0BB2" w:rsidRDefault="00DE2C41" w:rsidP="00F8314A">
            <w:pPr>
              <w:spacing w:line="460" w:lineRule="exact"/>
              <w:jc w:val="center"/>
              <w:rPr>
                <w:sz w:val="30"/>
                <w:szCs w:val="30"/>
              </w:rPr>
            </w:pPr>
            <w:r w:rsidRPr="000E0BB2">
              <w:rPr>
                <w:sz w:val="30"/>
                <w:szCs w:val="30"/>
              </w:rPr>
              <w:t>县民政局</w:t>
            </w:r>
          </w:p>
        </w:tc>
      </w:tr>
      <w:tr w:rsidR="00881746" w:rsidRPr="000E0BB2" w:rsidTr="00F8314A">
        <w:trPr>
          <w:jc w:val="center"/>
        </w:trPr>
        <w:tc>
          <w:tcPr>
            <w:tcW w:w="993" w:type="dxa"/>
            <w:vAlign w:val="center"/>
          </w:tcPr>
          <w:p w:rsidR="00881746" w:rsidRPr="000E0BB2" w:rsidRDefault="00DE2C41" w:rsidP="00A81AA8">
            <w:pPr>
              <w:spacing w:line="460" w:lineRule="exact"/>
              <w:jc w:val="center"/>
              <w:rPr>
                <w:sz w:val="30"/>
                <w:szCs w:val="30"/>
              </w:rPr>
            </w:pPr>
            <w:r w:rsidRPr="000E0BB2">
              <w:rPr>
                <w:sz w:val="30"/>
                <w:szCs w:val="30"/>
              </w:rPr>
              <w:t>3</w:t>
            </w:r>
          </w:p>
        </w:tc>
        <w:tc>
          <w:tcPr>
            <w:tcW w:w="6520" w:type="dxa"/>
            <w:vAlign w:val="center"/>
          </w:tcPr>
          <w:p w:rsidR="00881746" w:rsidRPr="000E0BB2" w:rsidRDefault="00DE2C41" w:rsidP="00F8314A">
            <w:pPr>
              <w:snapToGrid w:val="0"/>
              <w:spacing w:line="460" w:lineRule="exact"/>
              <w:jc w:val="center"/>
              <w:rPr>
                <w:sz w:val="30"/>
                <w:szCs w:val="30"/>
              </w:rPr>
            </w:pPr>
            <w:r w:rsidRPr="000E0BB2">
              <w:rPr>
                <w:sz w:val="30"/>
                <w:szCs w:val="30"/>
              </w:rPr>
              <w:t>城口县现代商贸流通服务业</w:t>
            </w:r>
            <w:r w:rsidRPr="000E0BB2">
              <w:rPr>
                <w:sz w:val="30"/>
                <w:szCs w:val="30"/>
              </w:rPr>
              <w:t>“</w:t>
            </w:r>
            <w:r w:rsidRPr="000E0BB2">
              <w:rPr>
                <w:sz w:val="30"/>
                <w:szCs w:val="30"/>
              </w:rPr>
              <w:t>十四五</w:t>
            </w:r>
            <w:r w:rsidRPr="000E0BB2">
              <w:rPr>
                <w:sz w:val="30"/>
                <w:szCs w:val="30"/>
              </w:rPr>
              <w:t>”</w:t>
            </w:r>
            <w:r w:rsidRPr="000E0BB2">
              <w:rPr>
                <w:sz w:val="30"/>
                <w:szCs w:val="30"/>
              </w:rPr>
              <w:t>规划（包含扩大对外开放和成品油分销体系发展规划）</w:t>
            </w:r>
          </w:p>
        </w:tc>
        <w:tc>
          <w:tcPr>
            <w:tcW w:w="2410" w:type="dxa"/>
            <w:vAlign w:val="center"/>
          </w:tcPr>
          <w:p w:rsidR="00881746" w:rsidRPr="000E0BB2" w:rsidRDefault="00DE2C41" w:rsidP="00F8314A">
            <w:pPr>
              <w:spacing w:line="460" w:lineRule="exact"/>
              <w:jc w:val="center"/>
              <w:rPr>
                <w:sz w:val="30"/>
                <w:szCs w:val="30"/>
              </w:rPr>
            </w:pPr>
            <w:r w:rsidRPr="000E0BB2">
              <w:rPr>
                <w:sz w:val="30"/>
                <w:szCs w:val="30"/>
              </w:rPr>
              <w:t>县商务委</w:t>
            </w:r>
          </w:p>
        </w:tc>
      </w:tr>
      <w:tr w:rsidR="00881746" w:rsidRPr="000E0BB2" w:rsidTr="00F8314A">
        <w:trPr>
          <w:jc w:val="center"/>
        </w:trPr>
        <w:tc>
          <w:tcPr>
            <w:tcW w:w="993" w:type="dxa"/>
            <w:vAlign w:val="center"/>
          </w:tcPr>
          <w:p w:rsidR="00881746" w:rsidRPr="000E0BB2" w:rsidRDefault="00DE2C41" w:rsidP="00A81AA8">
            <w:pPr>
              <w:spacing w:line="460" w:lineRule="exact"/>
              <w:jc w:val="center"/>
              <w:rPr>
                <w:sz w:val="30"/>
                <w:szCs w:val="30"/>
              </w:rPr>
            </w:pPr>
            <w:r w:rsidRPr="000E0BB2">
              <w:rPr>
                <w:sz w:val="30"/>
                <w:szCs w:val="30"/>
              </w:rPr>
              <w:t>4</w:t>
            </w:r>
          </w:p>
        </w:tc>
        <w:tc>
          <w:tcPr>
            <w:tcW w:w="6520" w:type="dxa"/>
            <w:vAlign w:val="center"/>
          </w:tcPr>
          <w:p w:rsidR="00881746" w:rsidRPr="000E0BB2" w:rsidRDefault="00DE2C41" w:rsidP="00F8314A">
            <w:pPr>
              <w:snapToGrid w:val="0"/>
              <w:spacing w:line="460" w:lineRule="exact"/>
              <w:jc w:val="center"/>
              <w:rPr>
                <w:sz w:val="30"/>
                <w:szCs w:val="30"/>
              </w:rPr>
            </w:pPr>
            <w:r w:rsidRPr="000E0BB2">
              <w:rPr>
                <w:sz w:val="30"/>
                <w:szCs w:val="30"/>
              </w:rPr>
              <w:t>城口县</w:t>
            </w:r>
            <w:r w:rsidRPr="000E0BB2">
              <w:rPr>
                <w:sz w:val="30"/>
                <w:szCs w:val="30"/>
              </w:rPr>
              <w:t>“</w:t>
            </w:r>
            <w:r w:rsidRPr="000E0BB2">
              <w:rPr>
                <w:sz w:val="30"/>
                <w:szCs w:val="30"/>
              </w:rPr>
              <w:t>十四五</w:t>
            </w:r>
            <w:r w:rsidRPr="000E0BB2">
              <w:rPr>
                <w:sz w:val="30"/>
                <w:szCs w:val="30"/>
              </w:rPr>
              <w:t>”</w:t>
            </w:r>
            <w:r w:rsidRPr="000E0BB2">
              <w:rPr>
                <w:sz w:val="30"/>
                <w:szCs w:val="30"/>
              </w:rPr>
              <w:t>综合交通运输发展规划</w:t>
            </w:r>
          </w:p>
        </w:tc>
        <w:tc>
          <w:tcPr>
            <w:tcW w:w="2410" w:type="dxa"/>
            <w:vAlign w:val="center"/>
          </w:tcPr>
          <w:p w:rsidR="00881746" w:rsidRPr="000E0BB2" w:rsidRDefault="00DE2C41" w:rsidP="00F8314A">
            <w:pPr>
              <w:spacing w:line="460" w:lineRule="exact"/>
              <w:jc w:val="center"/>
              <w:rPr>
                <w:sz w:val="30"/>
                <w:szCs w:val="30"/>
              </w:rPr>
            </w:pPr>
            <w:r w:rsidRPr="000E0BB2">
              <w:rPr>
                <w:sz w:val="30"/>
                <w:szCs w:val="30"/>
              </w:rPr>
              <w:t>县交通局</w:t>
            </w:r>
          </w:p>
        </w:tc>
      </w:tr>
      <w:tr w:rsidR="00881746" w:rsidRPr="000E0BB2" w:rsidTr="00F8314A">
        <w:trPr>
          <w:jc w:val="center"/>
        </w:trPr>
        <w:tc>
          <w:tcPr>
            <w:tcW w:w="993" w:type="dxa"/>
            <w:vAlign w:val="center"/>
          </w:tcPr>
          <w:p w:rsidR="00881746" w:rsidRPr="000E0BB2" w:rsidRDefault="00DE2C41" w:rsidP="00A81AA8">
            <w:pPr>
              <w:spacing w:line="460" w:lineRule="exact"/>
              <w:jc w:val="center"/>
              <w:rPr>
                <w:sz w:val="30"/>
                <w:szCs w:val="30"/>
              </w:rPr>
            </w:pPr>
            <w:r w:rsidRPr="000E0BB2">
              <w:rPr>
                <w:sz w:val="30"/>
                <w:szCs w:val="30"/>
              </w:rPr>
              <w:t>5</w:t>
            </w:r>
          </w:p>
        </w:tc>
        <w:tc>
          <w:tcPr>
            <w:tcW w:w="6520" w:type="dxa"/>
            <w:vAlign w:val="center"/>
          </w:tcPr>
          <w:p w:rsidR="00881746" w:rsidRPr="000E0BB2" w:rsidRDefault="00DE2C41" w:rsidP="00F8314A">
            <w:pPr>
              <w:snapToGrid w:val="0"/>
              <w:spacing w:line="460" w:lineRule="exact"/>
              <w:jc w:val="center"/>
              <w:rPr>
                <w:sz w:val="30"/>
                <w:szCs w:val="30"/>
              </w:rPr>
            </w:pPr>
            <w:r w:rsidRPr="000E0BB2">
              <w:rPr>
                <w:sz w:val="30"/>
                <w:szCs w:val="30"/>
              </w:rPr>
              <w:t>城口县新型工业和信息化</w:t>
            </w:r>
            <w:r w:rsidRPr="000E0BB2">
              <w:rPr>
                <w:sz w:val="30"/>
                <w:szCs w:val="30"/>
              </w:rPr>
              <w:t>“</w:t>
            </w:r>
            <w:r w:rsidRPr="000E0BB2">
              <w:rPr>
                <w:sz w:val="30"/>
                <w:szCs w:val="30"/>
              </w:rPr>
              <w:t>十四五</w:t>
            </w:r>
            <w:r w:rsidRPr="000E0BB2">
              <w:rPr>
                <w:sz w:val="30"/>
                <w:szCs w:val="30"/>
              </w:rPr>
              <w:t>”</w:t>
            </w:r>
            <w:r w:rsidRPr="000E0BB2">
              <w:rPr>
                <w:sz w:val="30"/>
                <w:szCs w:val="30"/>
              </w:rPr>
              <w:t>规划</w:t>
            </w:r>
          </w:p>
        </w:tc>
        <w:tc>
          <w:tcPr>
            <w:tcW w:w="2410" w:type="dxa"/>
            <w:vAlign w:val="center"/>
          </w:tcPr>
          <w:p w:rsidR="00881746" w:rsidRPr="000E0BB2" w:rsidRDefault="00DE2C41" w:rsidP="00F8314A">
            <w:pPr>
              <w:spacing w:line="460" w:lineRule="exact"/>
              <w:jc w:val="center"/>
              <w:rPr>
                <w:sz w:val="30"/>
                <w:szCs w:val="30"/>
              </w:rPr>
            </w:pPr>
            <w:r w:rsidRPr="000E0BB2">
              <w:rPr>
                <w:sz w:val="30"/>
                <w:szCs w:val="30"/>
              </w:rPr>
              <w:t>县</w:t>
            </w:r>
            <w:r w:rsidR="00F8314A" w:rsidRPr="000E0BB2">
              <w:rPr>
                <w:sz w:val="30"/>
                <w:szCs w:val="30"/>
              </w:rPr>
              <w:t>经济信息</w:t>
            </w:r>
            <w:r w:rsidRPr="000E0BB2">
              <w:rPr>
                <w:sz w:val="30"/>
                <w:szCs w:val="30"/>
              </w:rPr>
              <w:t>委</w:t>
            </w:r>
          </w:p>
        </w:tc>
      </w:tr>
      <w:tr w:rsidR="00881746" w:rsidRPr="000E0BB2" w:rsidTr="00F8314A">
        <w:trPr>
          <w:jc w:val="center"/>
        </w:trPr>
        <w:tc>
          <w:tcPr>
            <w:tcW w:w="993" w:type="dxa"/>
            <w:vAlign w:val="center"/>
          </w:tcPr>
          <w:p w:rsidR="00881746" w:rsidRPr="000E0BB2" w:rsidRDefault="00DE2C41" w:rsidP="00A81AA8">
            <w:pPr>
              <w:spacing w:line="460" w:lineRule="exact"/>
              <w:jc w:val="center"/>
              <w:rPr>
                <w:sz w:val="30"/>
                <w:szCs w:val="30"/>
              </w:rPr>
            </w:pPr>
            <w:r w:rsidRPr="000E0BB2">
              <w:rPr>
                <w:sz w:val="30"/>
                <w:szCs w:val="30"/>
              </w:rPr>
              <w:t>6</w:t>
            </w:r>
          </w:p>
        </w:tc>
        <w:tc>
          <w:tcPr>
            <w:tcW w:w="6520" w:type="dxa"/>
            <w:vAlign w:val="center"/>
          </w:tcPr>
          <w:p w:rsidR="00881746" w:rsidRPr="000E0BB2" w:rsidRDefault="00DE2C41" w:rsidP="00F8314A">
            <w:pPr>
              <w:snapToGrid w:val="0"/>
              <w:spacing w:line="460" w:lineRule="exact"/>
              <w:jc w:val="center"/>
              <w:rPr>
                <w:sz w:val="30"/>
                <w:szCs w:val="30"/>
              </w:rPr>
            </w:pPr>
            <w:r w:rsidRPr="000E0BB2">
              <w:rPr>
                <w:sz w:val="30"/>
                <w:szCs w:val="30"/>
              </w:rPr>
              <w:t>城口县教育事业</w:t>
            </w:r>
            <w:r w:rsidR="00F8314A" w:rsidRPr="000E0BB2">
              <w:rPr>
                <w:sz w:val="30"/>
                <w:szCs w:val="30"/>
              </w:rPr>
              <w:t>“</w:t>
            </w:r>
            <w:r w:rsidR="00F8314A" w:rsidRPr="000E0BB2">
              <w:rPr>
                <w:sz w:val="30"/>
                <w:szCs w:val="30"/>
              </w:rPr>
              <w:t>十四五</w:t>
            </w:r>
            <w:r w:rsidR="00F8314A" w:rsidRPr="000E0BB2">
              <w:rPr>
                <w:sz w:val="30"/>
                <w:szCs w:val="30"/>
              </w:rPr>
              <w:t>”</w:t>
            </w:r>
            <w:r w:rsidRPr="000E0BB2">
              <w:rPr>
                <w:sz w:val="30"/>
                <w:szCs w:val="30"/>
              </w:rPr>
              <w:t>规划</w:t>
            </w:r>
          </w:p>
        </w:tc>
        <w:tc>
          <w:tcPr>
            <w:tcW w:w="2410" w:type="dxa"/>
            <w:vAlign w:val="center"/>
          </w:tcPr>
          <w:p w:rsidR="00881746" w:rsidRPr="000E0BB2" w:rsidRDefault="00DE2C41" w:rsidP="00F8314A">
            <w:pPr>
              <w:spacing w:line="460" w:lineRule="exact"/>
              <w:jc w:val="center"/>
              <w:rPr>
                <w:sz w:val="30"/>
                <w:szCs w:val="30"/>
              </w:rPr>
            </w:pPr>
            <w:r w:rsidRPr="000E0BB2">
              <w:rPr>
                <w:sz w:val="30"/>
                <w:szCs w:val="30"/>
              </w:rPr>
              <w:t>县教委</w:t>
            </w:r>
          </w:p>
        </w:tc>
      </w:tr>
      <w:tr w:rsidR="00881746" w:rsidRPr="000E0BB2" w:rsidTr="00F8314A">
        <w:trPr>
          <w:trHeight w:val="601"/>
          <w:jc w:val="center"/>
        </w:trPr>
        <w:tc>
          <w:tcPr>
            <w:tcW w:w="993" w:type="dxa"/>
            <w:vAlign w:val="center"/>
          </w:tcPr>
          <w:p w:rsidR="00881746" w:rsidRPr="000E0BB2" w:rsidRDefault="00DE2C41" w:rsidP="00A81AA8">
            <w:pPr>
              <w:spacing w:line="460" w:lineRule="exact"/>
              <w:jc w:val="center"/>
              <w:rPr>
                <w:sz w:val="30"/>
                <w:szCs w:val="30"/>
              </w:rPr>
            </w:pPr>
            <w:r w:rsidRPr="000E0BB2">
              <w:rPr>
                <w:sz w:val="30"/>
                <w:szCs w:val="30"/>
              </w:rPr>
              <w:t>7</w:t>
            </w:r>
          </w:p>
        </w:tc>
        <w:tc>
          <w:tcPr>
            <w:tcW w:w="6520" w:type="dxa"/>
            <w:vAlign w:val="center"/>
          </w:tcPr>
          <w:p w:rsidR="00881746" w:rsidRPr="000E0BB2" w:rsidRDefault="00DE2C41" w:rsidP="00F8314A">
            <w:pPr>
              <w:widowControl/>
              <w:snapToGrid w:val="0"/>
              <w:spacing w:line="460" w:lineRule="exact"/>
              <w:jc w:val="center"/>
              <w:rPr>
                <w:sz w:val="30"/>
                <w:szCs w:val="30"/>
              </w:rPr>
            </w:pPr>
            <w:r w:rsidRPr="000E0BB2">
              <w:rPr>
                <w:color w:val="000000"/>
                <w:kern w:val="0"/>
                <w:sz w:val="30"/>
                <w:szCs w:val="30"/>
              </w:rPr>
              <w:t>建设城口县危险废物收存处置中心项目</w:t>
            </w:r>
          </w:p>
        </w:tc>
        <w:tc>
          <w:tcPr>
            <w:tcW w:w="2410" w:type="dxa"/>
            <w:vAlign w:val="center"/>
          </w:tcPr>
          <w:p w:rsidR="00881746" w:rsidRPr="000E0BB2" w:rsidRDefault="00DE2C41" w:rsidP="00F8314A">
            <w:pPr>
              <w:spacing w:line="460" w:lineRule="exact"/>
              <w:jc w:val="center"/>
              <w:rPr>
                <w:sz w:val="30"/>
                <w:szCs w:val="30"/>
              </w:rPr>
            </w:pPr>
            <w:r w:rsidRPr="000E0BB2">
              <w:rPr>
                <w:color w:val="000000"/>
                <w:kern w:val="0"/>
                <w:sz w:val="30"/>
                <w:szCs w:val="30"/>
              </w:rPr>
              <w:t>县生态环境局</w:t>
            </w:r>
          </w:p>
        </w:tc>
      </w:tr>
      <w:tr w:rsidR="00881746" w:rsidRPr="000E0BB2" w:rsidTr="00F8314A">
        <w:trPr>
          <w:trHeight w:val="647"/>
          <w:jc w:val="center"/>
        </w:trPr>
        <w:tc>
          <w:tcPr>
            <w:tcW w:w="993" w:type="dxa"/>
            <w:vAlign w:val="center"/>
          </w:tcPr>
          <w:p w:rsidR="00881746" w:rsidRPr="000E0BB2" w:rsidRDefault="00DE2C41" w:rsidP="00A81AA8">
            <w:pPr>
              <w:spacing w:line="460" w:lineRule="exact"/>
              <w:jc w:val="center"/>
              <w:rPr>
                <w:sz w:val="30"/>
                <w:szCs w:val="30"/>
              </w:rPr>
            </w:pPr>
            <w:r w:rsidRPr="000E0BB2">
              <w:rPr>
                <w:sz w:val="30"/>
                <w:szCs w:val="30"/>
              </w:rPr>
              <w:t>8</w:t>
            </w:r>
          </w:p>
        </w:tc>
        <w:tc>
          <w:tcPr>
            <w:tcW w:w="6520" w:type="dxa"/>
            <w:vAlign w:val="center"/>
          </w:tcPr>
          <w:p w:rsidR="00881746" w:rsidRPr="000E0BB2" w:rsidRDefault="00DE2C41" w:rsidP="00F8314A">
            <w:pPr>
              <w:pStyle w:val="a0"/>
              <w:snapToGrid w:val="0"/>
              <w:spacing w:before="1" w:line="460" w:lineRule="exact"/>
              <w:ind w:right="264"/>
              <w:jc w:val="center"/>
              <w:rPr>
                <w:rFonts w:ascii="Times New Roman" w:eastAsia="方正仿宋_GBK" w:hAnsi="Times New Roman" w:cs="Times New Roman"/>
                <w:sz w:val="30"/>
                <w:szCs w:val="30"/>
              </w:rPr>
            </w:pPr>
            <w:r w:rsidRPr="000E0BB2">
              <w:rPr>
                <w:rFonts w:ascii="Times New Roman" w:eastAsia="方正仿宋_GBK" w:hAnsi="Times New Roman" w:cs="Times New Roman"/>
                <w:spacing w:val="-14"/>
                <w:sz w:val="30"/>
                <w:szCs w:val="30"/>
              </w:rPr>
              <w:t>城口县粮食储备安全管理工作实施方案</w:t>
            </w:r>
          </w:p>
        </w:tc>
        <w:tc>
          <w:tcPr>
            <w:tcW w:w="2410" w:type="dxa"/>
            <w:vAlign w:val="center"/>
          </w:tcPr>
          <w:p w:rsidR="00881746" w:rsidRPr="000E0BB2" w:rsidRDefault="00DE2C41" w:rsidP="00F8314A">
            <w:pPr>
              <w:spacing w:line="460" w:lineRule="exact"/>
              <w:jc w:val="center"/>
              <w:rPr>
                <w:sz w:val="30"/>
                <w:szCs w:val="30"/>
              </w:rPr>
            </w:pPr>
            <w:r w:rsidRPr="000E0BB2">
              <w:rPr>
                <w:spacing w:val="-10"/>
                <w:sz w:val="30"/>
                <w:szCs w:val="30"/>
              </w:rPr>
              <w:t>县发展改革委</w:t>
            </w:r>
          </w:p>
        </w:tc>
      </w:tr>
      <w:tr w:rsidR="00881746" w:rsidRPr="000E0BB2" w:rsidTr="00F8314A">
        <w:trPr>
          <w:trHeight w:val="90"/>
          <w:jc w:val="center"/>
        </w:trPr>
        <w:tc>
          <w:tcPr>
            <w:tcW w:w="993" w:type="dxa"/>
            <w:vAlign w:val="center"/>
          </w:tcPr>
          <w:p w:rsidR="00881746" w:rsidRPr="000E0BB2" w:rsidRDefault="00DE2C41" w:rsidP="00A81AA8">
            <w:pPr>
              <w:spacing w:line="460" w:lineRule="exact"/>
              <w:jc w:val="center"/>
              <w:rPr>
                <w:sz w:val="30"/>
                <w:szCs w:val="30"/>
              </w:rPr>
            </w:pPr>
            <w:r w:rsidRPr="000E0BB2">
              <w:rPr>
                <w:sz w:val="30"/>
                <w:szCs w:val="30"/>
              </w:rPr>
              <w:t>9</w:t>
            </w:r>
          </w:p>
        </w:tc>
        <w:tc>
          <w:tcPr>
            <w:tcW w:w="6520" w:type="dxa"/>
            <w:vAlign w:val="center"/>
          </w:tcPr>
          <w:p w:rsidR="00881746" w:rsidRPr="000E0BB2" w:rsidRDefault="00DE2C41" w:rsidP="00F8314A">
            <w:pPr>
              <w:pStyle w:val="a0"/>
              <w:snapToGrid w:val="0"/>
              <w:spacing w:line="460" w:lineRule="exact"/>
              <w:jc w:val="center"/>
              <w:rPr>
                <w:rFonts w:ascii="Times New Roman" w:eastAsia="方正仿宋_GBK" w:hAnsi="Times New Roman" w:cs="Times New Roman"/>
                <w:sz w:val="30"/>
                <w:szCs w:val="30"/>
              </w:rPr>
            </w:pPr>
            <w:r w:rsidRPr="000E0BB2">
              <w:rPr>
                <w:rFonts w:ascii="Times New Roman" w:eastAsia="方正仿宋_GBK" w:hAnsi="Times New Roman" w:cs="Times New Roman"/>
                <w:sz w:val="30"/>
                <w:szCs w:val="30"/>
              </w:rPr>
              <w:t>城口县</w:t>
            </w:r>
            <w:r w:rsidR="00A81AA8" w:rsidRPr="000E0BB2">
              <w:rPr>
                <w:rFonts w:ascii="Times New Roman" w:eastAsia="方正仿宋_GBK" w:hAnsi="Times New Roman" w:cs="Times New Roman"/>
                <w:sz w:val="30"/>
                <w:szCs w:val="30"/>
              </w:rPr>
              <w:t>2020</w:t>
            </w:r>
            <w:r w:rsidRPr="000E0BB2">
              <w:rPr>
                <w:rFonts w:ascii="Times New Roman" w:eastAsia="方正仿宋_GBK" w:hAnsi="Times New Roman" w:cs="Times New Roman"/>
                <w:sz w:val="30"/>
                <w:szCs w:val="30"/>
              </w:rPr>
              <w:t>年国民经济和社会发展计划执行情况与</w:t>
            </w:r>
            <w:r w:rsidR="00A81AA8" w:rsidRPr="000E0BB2">
              <w:rPr>
                <w:rFonts w:ascii="Times New Roman" w:eastAsia="方正仿宋_GBK" w:hAnsi="Times New Roman" w:cs="Times New Roman"/>
                <w:sz w:val="30"/>
                <w:szCs w:val="30"/>
              </w:rPr>
              <w:t>2021</w:t>
            </w:r>
            <w:r w:rsidRPr="000E0BB2">
              <w:rPr>
                <w:rFonts w:ascii="Times New Roman" w:eastAsia="方正仿宋_GBK" w:hAnsi="Times New Roman" w:cs="Times New Roman"/>
                <w:sz w:val="30"/>
                <w:szCs w:val="30"/>
              </w:rPr>
              <w:t>年国民经济和社会发展计划草案的报告</w:t>
            </w:r>
          </w:p>
        </w:tc>
        <w:tc>
          <w:tcPr>
            <w:tcW w:w="2410" w:type="dxa"/>
            <w:vAlign w:val="center"/>
          </w:tcPr>
          <w:p w:rsidR="00881746" w:rsidRPr="000E0BB2" w:rsidRDefault="00DE2C41" w:rsidP="00F8314A">
            <w:pPr>
              <w:spacing w:line="460" w:lineRule="exact"/>
              <w:jc w:val="center"/>
              <w:rPr>
                <w:spacing w:val="-10"/>
                <w:w w:val="95"/>
                <w:sz w:val="30"/>
                <w:szCs w:val="30"/>
              </w:rPr>
            </w:pPr>
            <w:r w:rsidRPr="000E0BB2">
              <w:rPr>
                <w:spacing w:val="-10"/>
                <w:w w:val="95"/>
                <w:sz w:val="30"/>
                <w:szCs w:val="30"/>
              </w:rPr>
              <w:t>县发展改革委</w:t>
            </w:r>
          </w:p>
        </w:tc>
      </w:tr>
      <w:tr w:rsidR="00881746" w:rsidRPr="000E0BB2" w:rsidTr="00F8314A">
        <w:trPr>
          <w:jc w:val="center"/>
        </w:trPr>
        <w:tc>
          <w:tcPr>
            <w:tcW w:w="993" w:type="dxa"/>
            <w:vAlign w:val="center"/>
          </w:tcPr>
          <w:p w:rsidR="00881746" w:rsidRPr="000E0BB2" w:rsidRDefault="00DE2C41" w:rsidP="00A81AA8">
            <w:pPr>
              <w:spacing w:line="460" w:lineRule="exact"/>
              <w:jc w:val="center"/>
              <w:rPr>
                <w:sz w:val="30"/>
                <w:szCs w:val="30"/>
              </w:rPr>
            </w:pPr>
            <w:r w:rsidRPr="000E0BB2">
              <w:rPr>
                <w:sz w:val="30"/>
                <w:szCs w:val="30"/>
              </w:rPr>
              <w:t>10</w:t>
            </w:r>
          </w:p>
        </w:tc>
        <w:tc>
          <w:tcPr>
            <w:tcW w:w="6520" w:type="dxa"/>
            <w:vAlign w:val="center"/>
          </w:tcPr>
          <w:p w:rsidR="00881746" w:rsidRPr="000E0BB2" w:rsidRDefault="00DE2C41" w:rsidP="00F8314A">
            <w:pPr>
              <w:pStyle w:val="a0"/>
              <w:snapToGrid w:val="0"/>
              <w:spacing w:line="460" w:lineRule="exact"/>
              <w:jc w:val="center"/>
              <w:rPr>
                <w:rFonts w:ascii="Times New Roman" w:eastAsia="方正仿宋_GBK" w:hAnsi="Times New Roman" w:cs="Times New Roman"/>
                <w:sz w:val="30"/>
                <w:szCs w:val="30"/>
              </w:rPr>
            </w:pPr>
            <w:r w:rsidRPr="000E0BB2">
              <w:rPr>
                <w:rFonts w:ascii="Times New Roman" w:eastAsia="方正仿宋_GBK" w:hAnsi="Times New Roman" w:cs="Times New Roman"/>
                <w:sz w:val="30"/>
                <w:szCs w:val="30"/>
              </w:rPr>
              <w:t>城口县国民经济和社会发展第十四个五年规划和二〇三五年远景目标纲要</w:t>
            </w:r>
          </w:p>
        </w:tc>
        <w:tc>
          <w:tcPr>
            <w:tcW w:w="2410" w:type="dxa"/>
            <w:vAlign w:val="center"/>
          </w:tcPr>
          <w:p w:rsidR="00881746" w:rsidRPr="000E0BB2" w:rsidRDefault="00DE2C41" w:rsidP="00F8314A">
            <w:pPr>
              <w:spacing w:line="460" w:lineRule="exact"/>
              <w:jc w:val="center"/>
              <w:rPr>
                <w:spacing w:val="-10"/>
                <w:w w:val="95"/>
                <w:sz w:val="30"/>
                <w:szCs w:val="30"/>
              </w:rPr>
            </w:pPr>
            <w:r w:rsidRPr="000E0BB2">
              <w:rPr>
                <w:spacing w:val="-10"/>
                <w:w w:val="95"/>
                <w:sz w:val="30"/>
                <w:szCs w:val="30"/>
              </w:rPr>
              <w:t>县发展改革委</w:t>
            </w:r>
          </w:p>
        </w:tc>
      </w:tr>
      <w:tr w:rsidR="00881746" w:rsidRPr="000E0BB2" w:rsidTr="00F8314A">
        <w:trPr>
          <w:jc w:val="center"/>
        </w:trPr>
        <w:tc>
          <w:tcPr>
            <w:tcW w:w="993" w:type="dxa"/>
            <w:vAlign w:val="center"/>
          </w:tcPr>
          <w:p w:rsidR="00881746" w:rsidRPr="000E0BB2" w:rsidRDefault="00DE2C41" w:rsidP="00A81AA8">
            <w:pPr>
              <w:pStyle w:val="a0"/>
              <w:spacing w:line="460" w:lineRule="exact"/>
              <w:jc w:val="center"/>
              <w:rPr>
                <w:rFonts w:ascii="Times New Roman" w:eastAsia="方正仿宋_GBK" w:hAnsi="Times New Roman" w:cs="Times New Roman"/>
                <w:sz w:val="30"/>
                <w:szCs w:val="30"/>
              </w:rPr>
            </w:pPr>
            <w:r w:rsidRPr="000E0BB2">
              <w:rPr>
                <w:rFonts w:ascii="Times New Roman" w:eastAsia="方正仿宋_GBK" w:hAnsi="Times New Roman" w:cs="Times New Roman"/>
                <w:sz w:val="30"/>
                <w:szCs w:val="30"/>
              </w:rPr>
              <w:t>11</w:t>
            </w:r>
          </w:p>
        </w:tc>
        <w:tc>
          <w:tcPr>
            <w:tcW w:w="6520" w:type="dxa"/>
            <w:vAlign w:val="center"/>
          </w:tcPr>
          <w:p w:rsidR="00881746" w:rsidRPr="000E0BB2" w:rsidRDefault="00DE2C41" w:rsidP="00F8314A">
            <w:pPr>
              <w:pStyle w:val="a0"/>
              <w:snapToGrid w:val="0"/>
              <w:spacing w:line="460" w:lineRule="exact"/>
              <w:jc w:val="center"/>
              <w:rPr>
                <w:rFonts w:ascii="Times New Roman" w:eastAsia="方正仿宋_GBK" w:hAnsi="Times New Roman" w:cs="Times New Roman"/>
                <w:sz w:val="30"/>
                <w:szCs w:val="30"/>
              </w:rPr>
            </w:pPr>
            <w:r w:rsidRPr="000E0BB2">
              <w:rPr>
                <w:rFonts w:ascii="Times New Roman" w:eastAsia="方正仿宋_GBK" w:hAnsi="Times New Roman" w:cs="Times New Roman"/>
                <w:sz w:val="30"/>
                <w:szCs w:val="30"/>
              </w:rPr>
              <w:t>城口县乡村特色产业提升行动计划扶持政策（</w:t>
            </w:r>
            <w:r w:rsidR="00A81AA8" w:rsidRPr="000E0BB2">
              <w:rPr>
                <w:rFonts w:ascii="Times New Roman" w:eastAsia="方正仿宋_GBK" w:hAnsi="Times New Roman" w:cs="Times New Roman"/>
                <w:sz w:val="30"/>
                <w:szCs w:val="30"/>
              </w:rPr>
              <w:t>2021</w:t>
            </w:r>
            <w:r w:rsidRPr="000E0BB2">
              <w:rPr>
                <w:rFonts w:ascii="Times New Roman" w:eastAsia="方正仿宋_GBK" w:hAnsi="Times New Roman" w:cs="Times New Roman"/>
                <w:sz w:val="30"/>
                <w:szCs w:val="30"/>
              </w:rPr>
              <w:t>年）</w:t>
            </w:r>
          </w:p>
        </w:tc>
        <w:tc>
          <w:tcPr>
            <w:tcW w:w="2410" w:type="dxa"/>
            <w:vAlign w:val="center"/>
          </w:tcPr>
          <w:p w:rsidR="00881746" w:rsidRPr="000E0BB2" w:rsidRDefault="00DE2C41" w:rsidP="00F8314A">
            <w:pPr>
              <w:pStyle w:val="a0"/>
              <w:spacing w:line="460" w:lineRule="exact"/>
              <w:jc w:val="center"/>
              <w:rPr>
                <w:rFonts w:ascii="Times New Roman" w:eastAsia="方正仿宋_GBK" w:hAnsi="Times New Roman" w:cs="Times New Roman"/>
                <w:sz w:val="30"/>
                <w:szCs w:val="30"/>
              </w:rPr>
            </w:pPr>
            <w:r w:rsidRPr="000E0BB2">
              <w:rPr>
                <w:rFonts w:ascii="Times New Roman" w:eastAsia="方正仿宋_GBK" w:hAnsi="Times New Roman" w:cs="Times New Roman"/>
                <w:sz w:val="30"/>
                <w:szCs w:val="30"/>
              </w:rPr>
              <w:t>县农业农村委</w:t>
            </w:r>
          </w:p>
        </w:tc>
      </w:tr>
      <w:tr w:rsidR="00881746" w:rsidRPr="000E0BB2" w:rsidTr="00F8314A">
        <w:trPr>
          <w:trHeight w:val="544"/>
          <w:jc w:val="center"/>
        </w:trPr>
        <w:tc>
          <w:tcPr>
            <w:tcW w:w="993" w:type="dxa"/>
            <w:vAlign w:val="center"/>
          </w:tcPr>
          <w:p w:rsidR="00881746" w:rsidRPr="000E0BB2" w:rsidRDefault="00DE2C41" w:rsidP="00A81AA8">
            <w:pPr>
              <w:pStyle w:val="a0"/>
              <w:spacing w:line="460" w:lineRule="exact"/>
              <w:jc w:val="center"/>
              <w:rPr>
                <w:rFonts w:ascii="Times New Roman" w:eastAsia="方正仿宋_GBK" w:hAnsi="Times New Roman" w:cs="Times New Roman"/>
                <w:sz w:val="30"/>
                <w:szCs w:val="30"/>
              </w:rPr>
            </w:pPr>
            <w:r w:rsidRPr="000E0BB2">
              <w:rPr>
                <w:rFonts w:ascii="Times New Roman" w:eastAsia="方正仿宋_GBK" w:hAnsi="Times New Roman" w:cs="Times New Roman"/>
                <w:sz w:val="30"/>
                <w:szCs w:val="30"/>
              </w:rPr>
              <w:t>12</w:t>
            </w:r>
          </w:p>
        </w:tc>
        <w:tc>
          <w:tcPr>
            <w:tcW w:w="6520" w:type="dxa"/>
            <w:vAlign w:val="center"/>
          </w:tcPr>
          <w:p w:rsidR="00881746" w:rsidRPr="000E0BB2" w:rsidRDefault="00DE2C41" w:rsidP="00F8314A">
            <w:pPr>
              <w:pStyle w:val="a0"/>
              <w:snapToGrid w:val="0"/>
              <w:spacing w:line="460" w:lineRule="exact"/>
              <w:jc w:val="center"/>
              <w:rPr>
                <w:rFonts w:ascii="Times New Roman" w:eastAsia="方正仿宋_GBK" w:hAnsi="Times New Roman" w:cs="Times New Roman"/>
                <w:sz w:val="30"/>
                <w:szCs w:val="30"/>
              </w:rPr>
            </w:pPr>
            <w:r w:rsidRPr="000E0BB2">
              <w:rPr>
                <w:rFonts w:ascii="Times New Roman" w:eastAsia="方正仿宋_GBK" w:hAnsi="Times New Roman" w:cs="Times New Roman"/>
                <w:sz w:val="30"/>
                <w:szCs w:val="30"/>
              </w:rPr>
              <w:t>城口县</w:t>
            </w:r>
            <w:r w:rsidRPr="000E0BB2">
              <w:rPr>
                <w:rFonts w:ascii="Times New Roman" w:eastAsia="方正仿宋_GBK" w:hAnsi="Times New Roman" w:cs="Times New Roman"/>
                <w:sz w:val="30"/>
                <w:szCs w:val="30"/>
              </w:rPr>
              <w:t>2021</w:t>
            </w:r>
            <w:r w:rsidRPr="000E0BB2">
              <w:rPr>
                <w:rFonts w:ascii="Times New Roman" w:eastAsia="方正仿宋_GBK" w:hAnsi="Times New Roman" w:cs="Times New Roman"/>
                <w:sz w:val="30"/>
                <w:szCs w:val="30"/>
              </w:rPr>
              <w:t>年重点民生实事候选项目建议方案</w:t>
            </w:r>
          </w:p>
        </w:tc>
        <w:tc>
          <w:tcPr>
            <w:tcW w:w="2410" w:type="dxa"/>
            <w:vAlign w:val="center"/>
          </w:tcPr>
          <w:p w:rsidR="00881746" w:rsidRPr="000E0BB2" w:rsidRDefault="00DE2C41" w:rsidP="00F8314A">
            <w:pPr>
              <w:pStyle w:val="a0"/>
              <w:spacing w:line="460" w:lineRule="exact"/>
              <w:jc w:val="center"/>
              <w:rPr>
                <w:rFonts w:ascii="Times New Roman" w:eastAsia="方正仿宋_GBK" w:hAnsi="Times New Roman" w:cs="Times New Roman"/>
                <w:sz w:val="30"/>
                <w:szCs w:val="30"/>
              </w:rPr>
            </w:pPr>
            <w:r w:rsidRPr="000E0BB2">
              <w:rPr>
                <w:rFonts w:ascii="Times New Roman" w:eastAsia="方正仿宋_GBK" w:hAnsi="Times New Roman" w:cs="Times New Roman"/>
                <w:sz w:val="30"/>
                <w:szCs w:val="30"/>
              </w:rPr>
              <w:t>县发展改革委</w:t>
            </w:r>
          </w:p>
        </w:tc>
      </w:tr>
      <w:tr w:rsidR="00881746" w:rsidRPr="000E0BB2" w:rsidTr="00F8314A">
        <w:trPr>
          <w:jc w:val="center"/>
        </w:trPr>
        <w:tc>
          <w:tcPr>
            <w:tcW w:w="993" w:type="dxa"/>
            <w:vAlign w:val="center"/>
          </w:tcPr>
          <w:p w:rsidR="00881746" w:rsidRPr="000E0BB2" w:rsidRDefault="00DE2C41" w:rsidP="00A81AA8">
            <w:pPr>
              <w:pStyle w:val="a0"/>
              <w:spacing w:line="460" w:lineRule="exact"/>
              <w:jc w:val="center"/>
              <w:rPr>
                <w:rFonts w:ascii="Times New Roman" w:eastAsia="方正仿宋_GBK" w:hAnsi="Times New Roman" w:cs="Times New Roman"/>
                <w:sz w:val="30"/>
                <w:szCs w:val="30"/>
              </w:rPr>
            </w:pPr>
            <w:r w:rsidRPr="000E0BB2">
              <w:rPr>
                <w:rFonts w:ascii="Times New Roman" w:eastAsia="方正仿宋_GBK" w:hAnsi="Times New Roman" w:cs="Times New Roman"/>
                <w:sz w:val="30"/>
                <w:szCs w:val="30"/>
              </w:rPr>
              <w:t>13</w:t>
            </w:r>
          </w:p>
        </w:tc>
        <w:tc>
          <w:tcPr>
            <w:tcW w:w="6520" w:type="dxa"/>
            <w:vAlign w:val="center"/>
          </w:tcPr>
          <w:p w:rsidR="00881746" w:rsidRPr="000E0BB2" w:rsidRDefault="00DE2C41" w:rsidP="00F8314A">
            <w:pPr>
              <w:pStyle w:val="a0"/>
              <w:snapToGrid w:val="0"/>
              <w:spacing w:line="460" w:lineRule="exact"/>
              <w:jc w:val="center"/>
              <w:rPr>
                <w:rFonts w:ascii="Times New Roman" w:eastAsia="方正仿宋_GBK" w:hAnsi="Times New Roman" w:cs="Times New Roman"/>
                <w:sz w:val="30"/>
                <w:szCs w:val="30"/>
              </w:rPr>
            </w:pPr>
            <w:r w:rsidRPr="000E0BB2">
              <w:rPr>
                <w:rFonts w:ascii="Times New Roman" w:eastAsia="方正仿宋_GBK" w:hAnsi="Times New Roman" w:cs="Times New Roman"/>
                <w:sz w:val="30"/>
                <w:szCs w:val="30"/>
              </w:rPr>
              <w:t>城口县</w:t>
            </w:r>
            <w:r w:rsidR="00A81AA8" w:rsidRPr="000E0BB2">
              <w:rPr>
                <w:rFonts w:ascii="Times New Roman" w:eastAsia="方正仿宋_GBK" w:hAnsi="Times New Roman" w:cs="Times New Roman"/>
                <w:sz w:val="30"/>
                <w:szCs w:val="30"/>
              </w:rPr>
              <w:t>2020</w:t>
            </w:r>
            <w:r w:rsidRPr="000E0BB2">
              <w:rPr>
                <w:rFonts w:ascii="Times New Roman" w:eastAsia="方正仿宋_GBK" w:hAnsi="Times New Roman" w:cs="Times New Roman"/>
                <w:sz w:val="30"/>
                <w:szCs w:val="30"/>
              </w:rPr>
              <w:t>年财政预算执行情况和</w:t>
            </w:r>
            <w:r w:rsidRPr="000E0BB2">
              <w:rPr>
                <w:rFonts w:ascii="Times New Roman" w:eastAsia="方正仿宋_GBK" w:hAnsi="Times New Roman" w:cs="Times New Roman"/>
                <w:sz w:val="30"/>
                <w:szCs w:val="30"/>
              </w:rPr>
              <w:t>2021</w:t>
            </w:r>
            <w:r w:rsidRPr="000E0BB2">
              <w:rPr>
                <w:rFonts w:ascii="Times New Roman" w:eastAsia="方正仿宋_GBK" w:hAnsi="Times New Roman" w:cs="Times New Roman"/>
                <w:sz w:val="30"/>
                <w:szCs w:val="30"/>
              </w:rPr>
              <w:t>年财政预算草案的报告</w:t>
            </w:r>
          </w:p>
        </w:tc>
        <w:tc>
          <w:tcPr>
            <w:tcW w:w="2410" w:type="dxa"/>
            <w:vAlign w:val="center"/>
          </w:tcPr>
          <w:p w:rsidR="00881746" w:rsidRPr="000E0BB2" w:rsidRDefault="00DE2C41" w:rsidP="00F8314A">
            <w:pPr>
              <w:pStyle w:val="a0"/>
              <w:spacing w:line="460" w:lineRule="exact"/>
              <w:jc w:val="center"/>
              <w:rPr>
                <w:rFonts w:ascii="Times New Roman" w:eastAsia="方正仿宋_GBK" w:hAnsi="Times New Roman" w:cs="Times New Roman"/>
                <w:sz w:val="30"/>
                <w:szCs w:val="30"/>
              </w:rPr>
            </w:pPr>
            <w:r w:rsidRPr="000E0BB2">
              <w:rPr>
                <w:rFonts w:ascii="Times New Roman" w:eastAsia="方正仿宋_GBK" w:hAnsi="Times New Roman" w:cs="Times New Roman"/>
                <w:sz w:val="30"/>
                <w:szCs w:val="30"/>
              </w:rPr>
              <w:t>县财政局</w:t>
            </w:r>
          </w:p>
        </w:tc>
      </w:tr>
    </w:tbl>
    <w:p w:rsidR="000E0BB2" w:rsidRDefault="000E0BB2" w:rsidP="000E0BB2">
      <w:pPr>
        <w:spacing w:line="560" w:lineRule="exact"/>
        <w:ind w:firstLineChars="100" w:firstLine="280"/>
        <w:rPr>
          <w:rFonts w:hint="eastAsia"/>
          <w:sz w:val="28"/>
          <w:szCs w:val="28"/>
        </w:rPr>
      </w:pPr>
    </w:p>
    <w:p w:rsidR="000E0BB2" w:rsidRDefault="000E0BB2" w:rsidP="000E0BB2">
      <w:pPr>
        <w:pStyle w:val="a0"/>
        <w:rPr>
          <w:rFonts w:hint="eastAsia"/>
        </w:rPr>
      </w:pPr>
    </w:p>
    <w:p w:rsidR="000E0BB2" w:rsidRDefault="000E0BB2" w:rsidP="000E0BB2">
      <w:pPr>
        <w:pStyle w:val="a4"/>
        <w:rPr>
          <w:rFonts w:hint="eastAsia"/>
        </w:rPr>
      </w:pPr>
    </w:p>
    <w:p w:rsidR="000E0BB2" w:rsidRDefault="000E0BB2" w:rsidP="000E0BB2">
      <w:pPr>
        <w:pStyle w:val="a4"/>
        <w:rPr>
          <w:rFonts w:hint="eastAsia"/>
        </w:rPr>
      </w:pPr>
    </w:p>
    <w:p w:rsidR="000E0BB2" w:rsidRDefault="000E0BB2" w:rsidP="000E0BB2">
      <w:pPr>
        <w:pStyle w:val="a4"/>
        <w:rPr>
          <w:rFonts w:hint="eastAsia"/>
        </w:rPr>
      </w:pPr>
    </w:p>
    <w:p w:rsidR="000E0BB2" w:rsidRDefault="000E0BB2" w:rsidP="000E0BB2">
      <w:pPr>
        <w:pStyle w:val="a4"/>
        <w:rPr>
          <w:rFonts w:hint="eastAsia"/>
        </w:rPr>
      </w:pPr>
    </w:p>
    <w:p w:rsidR="000E0BB2" w:rsidRDefault="000E0BB2" w:rsidP="000E0BB2">
      <w:pPr>
        <w:pStyle w:val="a4"/>
        <w:rPr>
          <w:rFonts w:hint="eastAsia"/>
        </w:rPr>
      </w:pPr>
    </w:p>
    <w:p w:rsidR="000E0BB2" w:rsidRDefault="000E0BB2" w:rsidP="000E0BB2">
      <w:pPr>
        <w:pStyle w:val="a4"/>
        <w:rPr>
          <w:rFonts w:hint="eastAsia"/>
        </w:rPr>
      </w:pPr>
    </w:p>
    <w:p w:rsidR="000E0BB2" w:rsidRDefault="000E0BB2" w:rsidP="000E0BB2">
      <w:pPr>
        <w:pStyle w:val="a4"/>
        <w:rPr>
          <w:rFonts w:hint="eastAsia"/>
        </w:rPr>
      </w:pPr>
    </w:p>
    <w:p w:rsidR="000E0BB2" w:rsidRDefault="000E0BB2" w:rsidP="000E0BB2">
      <w:pPr>
        <w:pStyle w:val="a4"/>
        <w:rPr>
          <w:rFonts w:hint="eastAsia"/>
        </w:rPr>
      </w:pPr>
    </w:p>
    <w:p w:rsidR="000E0BB2" w:rsidRDefault="000E0BB2" w:rsidP="000E0BB2">
      <w:pPr>
        <w:pStyle w:val="a4"/>
        <w:rPr>
          <w:rFonts w:hint="eastAsia"/>
        </w:rPr>
      </w:pPr>
    </w:p>
    <w:p w:rsidR="000E0BB2" w:rsidRDefault="000E0BB2" w:rsidP="000E0BB2">
      <w:pPr>
        <w:pStyle w:val="a4"/>
        <w:rPr>
          <w:rFonts w:hint="eastAsia"/>
        </w:rPr>
      </w:pPr>
    </w:p>
    <w:p w:rsidR="000E0BB2" w:rsidRDefault="000E0BB2" w:rsidP="000E0BB2">
      <w:pPr>
        <w:pStyle w:val="a4"/>
        <w:rPr>
          <w:rFonts w:hint="eastAsia"/>
        </w:rPr>
      </w:pPr>
    </w:p>
    <w:p w:rsidR="000E0BB2" w:rsidRDefault="000E0BB2" w:rsidP="000E0BB2">
      <w:pPr>
        <w:pStyle w:val="a4"/>
        <w:rPr>
          <w:rFonts w:hint="eastAsia"/>
        </w:rPr>
      </w:pPr>
    </w:p>
    <w:p w:rsidR="000E0BB2" w:rsidRDefault="000E0BB2" w:rsidP="000E0BB2">
      <w:pPr>
        <w:pStyle w:val="a4"/>
        <w:rPr>
          <w:rFonts w:hint="eastAsia"/>
        </w:rPr>
      </w:pPr>
    </w:p>
    <w:p w:rsidR="000E0BB2" w:rsidRDefault="000E0BB2" w:rsidP="000E0BB2">
      <w:pPr>
        <w:pStyle w:val="a4"/>
        <w:rPr>
          <w:rFonts w:hint="eastAsia"/>
        </w:rPr>
      </w:pPr>
    </w:p>
    <w:p w:rsidR="000E0BB2" w:rsidRDefault="000E0BB2" w:rsidP="000E0BB2">
      <w:pPr>
        <w:pStyle w:val="a4"/>
        <w:rPr>
          <w:rFonts w:hint="eastAsia"/>
        </w:rPr>
      </w:pPr>
    </w:p>
    <w:p w:rsidR="000E0BB2" w:rsidRDefault="000E0BB2" w:rsidP="000E0BB2">
      <w:pPr>
        <w:pStyle w:val="a4"/>
        <w:rPr>
          <w:rFonts w:hint="eastAsia"/>
        </w:rPr>
      </w:pPr>
    </w:p>
    <w:p w:rsidR="000E0BB2" w:rsidRDefault="000E0BB2" w:rsidP="000E0BB2">
      <w:pPr>
        <w:pStyle w:val="a4"/>
        <w:rPr>
          <w:rFonts w:hint="eastAsia"/>
        </w:rPr>
      </w:pPr>
    </w:p>
    <w:p w:rsidR="000E0BB2" w:rsidRDefault="000E0BB2" w:rsidP="000E0BB2">
      <w:pPr>
        <w:pStyle w:val="a4"/>
        <w:rPr>
          <w:rFonts w:hint="eastAsia"/>
        </w:rPr>
      </w:pPr>
    </w:p>
    <w:p w:rsidR="000E0BB2" w:rsidRDefault="000E0BB2" w:rsidP="000E0BB2">
      <w:pPr>
        <w:pStyle w:val="a4"/>
        <w:rPr>
          <w:rFonts w:hint="eastAsia"/>
        </w:rPr>
      </w:pPr>
    </w:p>
    <w:p w:rsidR="000E0BB2" w:rsidRDefault="000E0BB2" w:rsidP="000E0BB2">
      <w:pPr>
        <w:pStyle w:val="a4"/>
        <w:rPr>
          <w:rFonts w:hint="eastAsia"/>
        </w:rPr>
      </w:pPr>
    </w:p>
    <w:p w:rsidR="000E0BB2" w:rsidRDefault="000E0BB2" w:rsidP="000E0BB2">
      <w:pPr>
        <w:pStyle w:val="a4"/>
        <w:rPr>
          <w:rFonts w:hint="eastAsia"/>
        </w:rPr>
      </w:pPr>
    </w:p>
    <w:p w:rsidR="000E0BB2" w:rsidRDefault="000E0BB2" w:rsidP="000E0BB2">
      <w:pPr>
        <w:pStyle w:val="a4"/>
        <w:rPr>
          <w:rFonts w:hint="eastAsia"/>
        </w:rPr>
      </w:pPr>
    </w:p>
    <w:p w:rsidR="000E0BB2" w:rsidRDefault="000E0BB2" w:rsidP="000E0BB2">
      <w:pPr>
        <w:pStyle w:val="a4"/>
        <w:rPr>
          <w:rFonts w:hint="eastAsia"/>
        </w:rPr>
      </w:pPr>
    </w:p>
    <w:p w:rsidR="000E0BB2" w:rsidRDefault="000E0BB2" w:rsidP="000E0BB2">
      <w:pPr>
        <w:pStyle w:val="a4"/>
        <w:rPr>
          <w:rFonts w:hint="eastAsia"/>
        </w:rPr>
      </w:pPr>
    </w:p>
    <w:p w:rsidR="000E0BB2" w:rsidRPr="000E0BB2" w:rsidRDefault="000E0BB2" w:rsidP="000E0BB2">
      <w:pPr>
        <w:pStyle w:val="a4"/>
        <w:rPr>
          <w:rFonts w:hint="eastAsia"/>
        </w:rPr>
      </w:pPr>
    </w:p>
    <w:p w:rsidR="00881746" w:rsidRPr="000E0BB2" w:rsidRDefault="000E0BB2" w:rsidP="000E0BB2">
      <w:pPr>
        <w:spacing w:line="560" w:lineRule="exact"/>
        <w:ind w:firstLineChars="100" w:firstLine="280"/>
        <w:rPr>
          <w:szCs w:val="32"/>
        </w:rPr>
      </w:pPr>
      <w:r w:rsidRPr="00DD599D">
        <w:rPr>
          <w:sz w:val="28"/>
          <w:szCs w:val="28"/>
        </w:rPr>
        <w:pict>
          <v:line id="_x0000_s1028" style="position:absolute;left:0;text-align:left;z-index:251661312" from="0,38.65pt" to="450pt,38.65pt" strokeweight="1.15pt">
            <w10:wrap type="square" side="right"/>
          </v:line>
        </w:pict>
      </w:r>
      <w:r w:rsidRPr="00DD599D">
        <w:rPr>
          <w:sz w:val="28"/>
          <w:szCs w:val="28"/>
        </w:rPr>
        <w:pict>
          <v:line id="_x0000_s1027" style="position:absolute;left:0;text-align:left;z-index:251660288" from="0,7.15pt" to="447.95pt,7.15pt" strokeweight="1.15pt">
            <w10:wrap type="square" side="right"/>
          </v:line>
        </w:pict>
      </w:r>
      <w:r w:rsidRPr="00DD599D">
        <w:rPr>
          <w:sz w:val="28"/>
          <w:szCs w:val="28"/>
        </w:rPr>
        <w:t xml:space="preserve">城口县人民政府办公室　　　　　</w:t>
      </w:r>
      <w:r w:rsidRPr="00DD599D">
        <w:rPr>
          <w:sz w:val="28"/>
          <w:szCs w:val="28"/>
        </w:rPr>
        <w:t xml:space="preserve">         </w:t>
      </w:r>
      <w:r>
        <w:rPr>
          <w:rFonts w:hint="eastAsia"/>
          <w:sz w:val="28"/>
          <w:szCs w:val="28"/>
        </w:rPr>
        <w:t xml:space="preserve"> </w:t>
      </w:r>
      <w:r w:rsidRPr="00DD599D">
        <w:rPr>
          <w:sz w:val="28"/>
          <w:szCs w:val="28"/>
        </w:rPr>
        <w:t>20</w:t>
      </w:r>
      <w:r>
        <w:rPr>
          <w:rFonts w:hint="eastAsia"/>
          <w:sz w:val="28"/>
          <w:szCs w:val="28"/>
        </w:rPr>
        <w:t>21</w:t>
      </w:r>
      <w:r w:rsidRPr="00DD599D">
        <w:rPr>
          <w:sz w:val="28"/>
          <w:szCs w:val="28"/>
        </w:rPr>
        <w:t>年</w:t>
      </w:r>
      <w:r>
        <w:rPr>
          <w:rFonts w:hint="eastAsia"/>
          <w:sz w:val="28"/>
          <w:szCs w:val="28"/>
        </w:rPr>
        <w:t>8</w:t>
      </w:r>
      <w:r w:rsidRPr="00DD599D">
        <w:rPr>
          <w:sz w:val="28"/>
          <w:szCs w:val="28"/>
        </w:rPr>
        <w:t>月</w:t>
      </w:r>
      <w:r>
        <w:rPr>
          <w:rFonts w:hint="eastAsia"/>
          <w:sz w:val="28"/>
          <w:szCs w:val="28"/>
        </w:rPr>
        <w:t>8</w:t>
      </w:r>
      <w:r w:rsidRPr="00DD599D">
        <w:rPr>
          <w:sz w:val="28"/>
          <w:szCs w:val="28"/>
        </w:rPr>
        <w:t>日印发</w:t>
      </w:r>
    </w:p>
    <w:sectPr w:rsidR="00881746" w:rsidRPr="000E0BB2" w:rsidSect="00A81AA8">
      <w:footerReference w:type="even" r:id="rId9"/>
      <w:footerReference w:type="default" r:id="rId10"/>
      <w:pgSz w:w="11906" w:h="16838"/>
      <w:pgMar w:top="2098" w:right="1474" w:bottom="1985" w:left="1588" w:header="851" w:footer="992"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300D" w:rsidRDefault="008B300D" w:rsidP="00A81AA8">
      <w:r>
        <w:separator/>
      </w:r>
    </w:p>
  </w:endnote>
  <w:endnote w:type="continuationSeparator" w:id="0">
    <w:p w:rsidR="008B300D" w:rsidRDefault="008B300D" w:rsidP="00A81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仿宋_GBK">
    <w:panose1 w:val="03000509000000000000"/>
    <w:charset w:val="86"/>
    <w:family w:val="script"/>
    <w:pitch w:val="fixed"/>
    <w:sig w:usb0="00000001" w:usb1="080E0000" w:usb2="00000010" w:usb3="00000000" w:csb0="00040000" w:csb1="00000000"/>
    <w:embedRegular r:id="rId1" w:subsetted="1" w:fontKey="{CDFC33AE-5FFF-4046-AD06-998EFC2039DE}"/>
  </w:font>
  <w:font w:name="Calibri">
    <w:panose1 w:val="020F0502020204030204"/>
    <w:charset w:val="00"/>
    <w:family w:val="swiss"/>
    <w:pitch w:val="variable"/>
    <w:sig w:usb0="E00002FF" w:usb1="4000ACFF" w:usb2="00000001" w:usb3="00000000" w:csb0="0000019F" w:csb1="00000000"/>
    <w:embedRegular r:id="rId2" w:fontKey="{69A9B0AF-87D3-416B-B113-DA288750AFC9}"/>
  </w:font>
  <w:font w:name="方正小标宋简体">
    <w:panose1 w:val="03000509000000000000"/>
    <w:charset w:val="86"/>
    <w:family w:val="script"/>
    <w:pitch w:val="fixed"/>
    <w:sig w:usb0="00000001" w:usb1="080E0000" w:usb2="00000010" w:usb3="00000000" w:csb0="00040000" w:csb1="00000000"/>
    <w:embedRegular r:id="rId3" w:subsetted="1" w:fontKey="{53B8CF50-A564-49BC-A451-787EAA205442}"/>
  </w:font>
  <w:font w:name="仿宋_GB2312">
    <w:panose1 w:val="02010609030101010101"/>
    <w:charset w:val="86"/>
    <w:family w:val="modern"/>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embedRegular r:id="rId4" w:subsetted="1" w:fontKey="{891DC4E0-C7C4-4F30-A3FB-B4A199C6B363}"/>
  </w:font>
  <w:font w:name="微软雅黑">
    <w:panose1 w:val="020B0503020204020204"/>
    <w:charset w:val="86"/>
    <w:family w:val="swiss"/>
    <w:pitch w:val="variable"/>
    <w:sig w:usb0="80000287" w:usb1="280F3C52" w:usb2="00000016" w:usb3="00000000" w:csb0="0004001F" w:csb1="00000000"/>
  </w:font>
  <w:font w:name="方正黑体_GBK">
    <w:panose1 w:val="03000509000000000000"/>
    <w:charset w:val="86"/>
    <w:family w:val="script"/>
    <w:pitch w:val="fixed"/>
    <w:sig w:usb0="00000001" w:usb1="080E0000" w:usb2="00000010" w:usb3="00000000" w:csb0="00040000" w:csb1="00000000"/>
    <w:embedRegular r:id="rId5" w:subsetted="1" w:fontKey="{9C14E65E-1744-46DF-9807-BF7C3F75B71B}"/>
  </w:font>
  <w:font w:name="Calibri Light">
    <w:panose1 w:val="020F0302020204030204"/>
    <w:charset w:val="00"/>
    <w:family w:val="swiss"/>
    <w:pitch w:val="variable"/>
    <w:sig w:usb0="A00002EF" w:usb1="4000207B" w:usb2="00000000" w:usb3="00000000" w:csb0="0000019F" w:csb1="00000000"/>
    <w:embedRegular r:id="rId6" w:fontKey="{485DC6FD-B0F7-4B4D-A248-EEFECBC712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AA8" w:rsidRPr="00A81AA8" w:rsidRDefault="00A81AA8" w:rsidP="00A81AA8">
    <w:pPr>
      <w:pStyle w:val="a8"/>
      <w:rPr>
        <w:rFonts w:asciiTheme="minorEastAsia" w:eastAsiaTheme="minorEastAsia" w:hAnsiTheme="minorEastAsia"/>
        <w:sz w:val="28"/>
        <w:szCs w:val="28"/>
      </w:rPr>
    </w:pPr>
    <w:r w:rsidRPr="00A81AA8">
      <w:rPr>
        <w:rFonts w:asciiTheme="minorEastAsia" w:eastAsiaTheme="minorEastAsia" w:hAnsiTheme="minorEastAsia" w:hint="eastAsia"/>
        <w:sz w:val="28"/>
        <w:szCs w:val="28"/>
      </w:rPr>
      <w:t xml:space="preserve">— </w:t>
    </w:r>
    <w:sdt>
      <w:sdtPr>
        <w:rPr>
          <w:rFonts w:asciiTheme="minorEastAsia" w:eastAsiaTheme="minorEastAsia" w:hAnsiTheme="minorEastAsia"/>
          <w:sz w:val="28"/>
          <w:szCs w:val="28"/>
        </w:rPr>
        <w:id w:val="-1269390852"/>
        <w:docPartObj>
          <w:docPartGallery w:val="Page Numbers (Bottom of Page)"/>
          <w:docPartUnique/>
        </w:docPartObj>
      </w:sdtPr>
      <w:sdtEndPr/>
      <w:sdtContent>
        <w:r w:rsidR="009239E1" w:rsidRPr="00A81AA8">
          <w:rPr>
            <w:rFonts w:asciiTheme="minorEastAsia" w:eastAsiaTheme="minorEastAsia" w:hAnsiTheme="minorEastAsia"/>
            <w:sz w:val="28"/>
            <w:szCs w:val="28"/>
          </w:rPr>
          <w:fldChar w:fldCharType="begin"/>
        </w:r>
        <w:r w:rsidRPr="00A81AA8">
          <w:rPr>
            <w:rFonts w:asciiTheme="minorEastAsia" w:eastAsiaTheme="minorEastAsia" w:hAnsiTheme="minorEastAsia"/>
            <w:sz w:val="28"/>
            <w:szCs w:val="28"/>
          </w:rPr>
          <w:instrText>PAGE   \* MERGEFORMAT</w:instrText>
        </w:r>
        <w:r w:rsidR="009239E1" w:rsidRPr="00A81AA8">
          <w:rPr>
            <w:rFonts w:asciiTheme="minorEastAsia" w:eastAsiaTheme="minorEastAsia" w:hAnsiTheme="minorEastAsia"/>
            <w:sz w:val="28"/>
            <w:szCs w:val="28"/>
          </w:rPr>
          <w:fldChar w:fldCharType="separate"/>
        </w:r>
        <w:r w:rsidR="000E0BB2" w:rsidRPr="000E0BB2">
          <w:rPr>
            <w:rFonts w:asciiTheme="minorEastAsia" w:eastAsiaTheme="minorEastAsia" w:hAnsiTheme="minorEastAsia"/>
            <w:noProof/>
            <w:sz w:val="28"/>
            <w:szCs w:val="28"/>
            <w:lang w:val="zh-CN"/>
          </w:rPr>
          <w:t>6</w:t>
        </w:r>
        <w:r w:rsidR="009239E1" w:rsidRPr="00A81AA8">
          <w:rPr>
            <w:rFonts w:asciiTheme="minorEastAsia" w:eastAsiaTheme="minorEastAsia" w:hAnsiTheme="minorEastAsia"/>
            <w:sz w:val="28"/>
            <w:szCs w:val="28"/>
          </w:rPr>
          <w:fldChar w:fldCharType="end"/>
        </w:r>
        <w:r w:rsidRPr="00A81AA8">
          <w:rPr>
            <w:rFonts w:asciiTheme="minorEastAsia" w:eastAsiaTheme="minorEastAsia" w:hAnsiTheme="minorEastAsia" w:hint="eastAsia"/>
            <w:sz w:val="28"/>
            <w:szCs w:val="28"/>
          </w:rPr>
          <w:t xml:space="preserve"> —</w:t>
        </w:r>
      </w:sdtContent>
    </w:sdt>
  </w:p>
  <w:p w:rsidR="00A81AA8" w:rsidRDefault="00A81AA8">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1078143"/>
      <w:docPartObj>
        <w:docPartGallery w:val="Page Numbers (Bottom of Page)"/>
        <w:docPartUnique/>
      </w:docPartObj>
    </w:sdtPr>
    <w:sdtEndPr>
      <w:rPr>
        <w:rFonts w:asciiTheme="minorEastAsia" w:eastAsiaTheme="minorEastAsia" w:hAnsiTheme="minorEastAsia"/>
        <w:sz w:val="28"/>
        <w:szCs w:val="28"/>
      </w:rPr>
    </w:sdtEndPr>
    <w:sdtContent>
      <w:p w:rsidR="00A81AA8" w:rsidRPr="00A81AA8" w:rsidRDefault="00A81AA8">
        <w:pPr>
          <w:pStyle w:val="a8"/>
          <w:jc w:val="right"/>
          <w:rPr>
            <w:rFonts w:asciiTheme="minorEastAsia" w:eastAsiaTheme="minorEastAsia" w:hAnsiTheme="minorEastAsia"/>
            <w:sz w:val="28"/>
            <w:szCs w:val="28"/>
          </w:rPr>
        </w:pPr>
        <w:r w:rsidRPr="00A81AA8">
          <w:rPr>
            <w:rFonts w:asciiTheme="minorEastAsia" w:eastAsiaTheme="minorEastAsia" w:hAnsiTheme="minorEastAsia" w:hint="eastAsia"/>
            <w:sz w:val="28"/>
            <w:szCs w:val="28"/>
          </w:rPr>
          <w:t xml:space="preserve">— </w:t>
        </w:r>
        <w:r w:rsidR="009239E1" w:rsidRPr="00A81AA8">
          <w:rPr>
            <w:rFonts w:asciiTheme="minorEastAsia" w:eastAsiaTheme="minorEastAsia" w:hAnsiTheme="minorEastAsia"/>
            <w:sz w:val="28"/>
            <w:szCs w:val="28"/>
          </w:rPr>
          <w:fldChar w:fldCharType="begin"/>
        </w:r>
        <w:r w:rsidRPr="00A81AA8">
          <w:rPr>
            <w:rFonts w:asciiTheme="minorEastAsia" w:eastAsiaTheme="minorEastAsia" w:hAnsiTheme="minorEastAsia"/>
            <w:sz w:val="28"/>
            <w:szCs w:val="28"/>
          </w:rPr>
          <w:instrText>PAGE   \* MERGEFORMAT</w:instrText>
        </w:r>
        <w:r w:rsidR="009239E1" w:rsidRPr="00A81AA8">
          <w:rPr>
            <w:rFonts w:asciiTheme="minorEastAsia" w:eastAsiaTheme="minorEastAsia" w:hAnsiTheme="minorEastAsia"/>
            <w:sz w:val="28"/>
            <w:szCs w:val="28"/>
          </w:rPr>
          <w:fldChar w:fldCharType="separate"/>
        </w:r>
        <w:r w:rsidR="000E0BB2" w:rsidRPr="000E0BB2">
          <w:rPr>
            <w:rFonts w:asciiTheme="minorEastAsia" w:eastAsiaTheme="minorEastAsia" w:hAnsiTheme="minorEastAsia"/>
            <w:noProof/>
            <w:sz w:val="28"/>
            <w:szCs w:val="28"/>
            <w:lang w:val="zh-CN"/>
          </w:rPr>
          <w:t>1</w:t>
        </w:r>
        <w:r w:rsidR="009239E1" w:rsidRPr="00A81AA8">
          <w:rPr>
            <w:rFonts w:asciiTheme="minorEastAsia" w:eastAsiaTheme="minorEastAsia" w:hAnsiTheme="minorEastAsia"/>
            <w:sz w:val="28"/>
            <w:szCs w:val="28"/>
          </w:rPr>
          <w:fldChar w:fldCharType="end"/>
        </w:r>
        <w:r w:rsidRPr="00A81AA8">
          <w:rPr>
            <w:rFonts w:asciiTheme="minorEastAsia" w:eastAsiaTheme="minorEastAsia" w:hAnsiTheme="minorEastAsia" w:hint="eastAsia"/>
            <w:sz w:val="28"/>
            <w:szCs w:val="28"/>
          </w:rPr>
          <w:t xml:space="preserve"> —</w:t>
        </w:r>
      </w:p>
    </w:sdtContent>
  </w:sdt>
  <w:p w:rsidR="00A81AA8" w:rsidRDefault="00A81AA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300D" w:rsidRDefault="008B300D" w:rsidP="00A81AA8">
      <w:r>
        <w:separator/>
      </w:r>
    </w:p>
  </w:footnote>
  <w:footnote w:type="continuationSeparator" w:id="0">
    <w:p w:rsidR="008B300D" w:rsidRDefault="008B300D" w:rsidP="00A81A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defaultTabStop w:val="420"/>
  <w:evenAndOddHeaders/>
  <w:drawingGridHorizontalSpacing w:val="160"/>
  <w:drawingGridVerticalSpacing w:val="435"/>
  <w:displayHorizont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708E6B85"/>
    <w:rsid w:val="000E0BB2"/>
    <w:rsid w:val="0046480C"/>
    <w:rsid w:val="004A015F"/>
    <w:rsid w:val="00787849"/>
    <w:rsid w:val="00881746"/>
    <w:rsid w:val="008B300D"/>
    <w:rsid w:val="008E384D"/>
    <w:rsid w:val="009239E1"/>
    <w:rsid w:val="00A81AA8"/>
    <w:rsid w:val="00AA1D65"/>
    <w:rsid w:val="00BA04F6"/>
    <w:rsid w:val="00DE2C41"/>
    <w:rsid w:val="00DF0C3C"/>
    <w:rsid w:val="00F8314A"/>
    <w:rsid w:val="099C10A0"/>
    <w:rsid w:val="0C4F6906"/>
    <w:rsid w:val="0E0A64AB"/>
    <w:rsid w:val="13592D16"/>
    <w:rsid w:val="14AE6B66"/>
    <w:rsid w:val="1AC80E0A"/>
    <w:rsid w:val="204B557E"/>
    <w:rsid w:val="207A4641"/>
    <w:rsid w:val="230151B5"/>
    <w:rsid w:val="28C6435C"/>
    <w:rsid w:val="29F738E9"/>
    <w:rsid w:val="2CF139BF"/>
    <w:rsid w:val="2DB122C7"/>
    <w:rsid w:val="2EE56EB1"/>
    <w:rsid w:val="357D5448"/>
    <w:rsid w:val="359265C4"/>
    <w:rsid w:val="37F44979"/>
    <w:rsid w:val="394E49F1"/>
    <w:rsid w:val="3D430FD0"/>
    <w:rsid w:val="3E0815BD"/>
    <w:rsid w:val="46AA00CE"/>
    <w:rsid w:val="48C31EF8"/>
    <w:rsid w:val="494C6D0B"/>
    <w:rsid w:val="4AD1092A"/>
    <w:rsid w:val="55095270"/>
    <w:rsid w:val="59F11D7C"/>
    <w:rsid w:val="5A751577"/>
    <w:rsid w:val="5BAD17B6"/>
    <w:rsid w:val="648704DD"/>
    <w:rsid w:val="64C2731A"/>
    <w:rsid w:val="655B21BE"/>
    <w:rsid w:val="69BF0B5A"/>
    <w:rsid w:val="6E1E4FB4"/>
    <w:rsid w:val="708E6B85"/>
    <w:rsid w:val="744F7A1B"/>
    <w:rsid w:val="7BCB767B"/>
    <w:rsid w:val="7CB95E27"/>
    <w:rsid w:val="7D4232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unhideWhenUsed="1"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881746"/>
    <w:pPr>
      <w:widowControl w:val="0"/>
      <w:jc w:val="both"/>
    </w:pPr>
    <w:rPr>
      <w:rFonts w:eastAsia="方正仿宋_GBK"/>
      <w:kern w:val="2"/>
      <w:sz w:val="3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next w:val="a4"/>
    <w:qFormat/>
    <w:rsid w:val="00881746"/>
    <w:pPr>
      <w:widowControl w:val="0"/>
      <w:jc w:val="both"/>
    </w:pPr>
    <w:rPr>
      <w:rFonts w:asciiTheme="minorHAnsi" w:hAnsiTheme="minorHAnsi" w:cstheme="minorBidi"/>
      <w:kern w:val="2"/>
      <w:sz w:val="21"/>
      <w:szCs w:val="24"/>
    </w:rPr>
  </w:style>
  <w:style w:type="paragraph" w:styleId="a4">
    <w:name w:val="Balloon Text"/>
    <w:uiPriority w:val="99"/>
    <w:unhideWhenUsed/>
    <w:qFormat/>
    <w:rsid w:val="00881746"/>
    <w:pPr>
      <w:widowControl w:val="0"/>
      <w:jc w:val="both"/>
    </w:pPr>
    <w:rPr>
      <w:rFonts w:asciiTheme="minorHAnsi" w:eastAsiaTheme="minorEastAsia" w:hAnsiTheme="minorHAnsi" w:cstheme="minorBidi"/>
      <w:kern w:val="2"/>
      <w:sz w:val="18"/>
      <w:szCs w:val="18"/>
    </w:rPr>
  </w:style>
  <w:style w:type="paragraph" w:styleId="a5">
    <w:name w:val="Normal (Web)"/>
    <w:basedOn w:val="a"/>
    <w:qFormat/>
    <w:rsid w:val="00881746"/>
    <w:pPr>
      <w:spacing w:beforeAutospacing="1" w:afterAutospacing="1"/>
      <w:jc w:val="left"/>
    </w:pPr>
    <w:rPr>
      <w:kern w:val="0"/>
      <w:sz w:val="24"/>
    </w:rPr>
  </w:style>
  <w:style w:type="table" w:styleId="a6">
    <w:name w:val="Table Grid"/>
    <w:qFormat/>
    <w:rsid w:val="0088174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a7">
    <w:name w:val="header"/>
    <w:basedOn w:val="a"/>
    <w:link w:val="Char"/>
    <w:rsid w:val="00A81AA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7"/>
    <w:rsid w:val="00A81AA8"/>
    <w:rPr>
      <w:rFonts w:eastAsia="方正仿宋_GBK"/>
      <w:kern w:val="2"/>
      <w:sz w:val="18"/>
      <w:szCs w:val="18"/>
    </w:rPr>
  </w:style>
  <w:style w:type="paragraph" w:styleId="a8">
    <w:name w:val="footer"/>
    <w:basedOn w:val="a"/>
    <w:link w:val="Char0"/>
    <w:uiPriority w:val="99"/>
    <w:rsid w:val="00A81AA8"/>
    <w:pPr>
      <w:tabs>
        <w:tab w:val="center" w:pos="4153"/>
        <w:tab w:val="right" w:pos="8306"/>
      </w:tabs>
      <w:snapToGrid w:val="0"/>
      <w:jc w:val="left"/>
    </w:pPr>
    <w:rPr>
      <w:sz w:val="18"/>
      <w:szCs w:val="18"/>
    </w:rPr>
  </w:style>
  <w:style w:type="character" w:customStyle="1" w:styleId="Char0">
    <w:name w:val="页脚 Char"/>
    <w:basedOn w:val="a1"/>
    <w:link w:val="a8"/>
    <w:uiPriority w:val="99"/>
    <w:rsid w:val="00A81AA8"/>
    <w:rPr>
      <w:rFonts w:eastAsia="方正仿宋_GBK"/>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unhideWhenUsed="1"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881746"/>
    <w:pPr>
      <w:widowControl w:val="0"/>
      <w:jc w:val="both"/>
    </w:pPr>
    <w:rPr>
      <w:rFonts w:eastAsia="方正仿宋_GBK"/>
      <w:kern w:val="2"/>
      <w:sz w:val="3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next w:val="a4"/>
    <w:qFormat/>
    <w:rsid w:val="00881746"/>
    <w:pPr>
      <w:widowControl w:val="0"/>
      <w:jc w:val="both"/>
    </w:pPr>
    <w:rPr>
      <w:rFonts w:asciiTheme="minorHAnsi" w:hAnsiTheme="minorHAnsi" w:cstheme="minorBidi"/>
      <w:kern w:val="2"/>
      <w:sz w:val="21"/>
      <w:szCs w:val="24"/>
    </w:rPr>
  </w:style>
  <w:style w:type="paragraph" w:styleId="a4">
    <w:name w:val="Balloon Text"/>
    <w:uiPriority w:val="99"/>
    <w:unhideWhenUsed/>
    <w:qFormat/>
    <w:rsid w:val="00881746"/>
    <w:pPr>
      <w:widowControl w:val="0"/>
      <w:jc w:val="both"/>
    </w:pPr>
    <w:rPr>
      <w:rFonts w:asciiTheme="minorHAnsi" w:eastAsiaTheme="minorEastAsia" w:hAnsiTheme="minorHAnsi" w:cstheme="minorBidi"/>
      <w:kern w:val="2"/>
      <w:sz w:val="18"/>
      <w:szCs w:val="18"/>
    </w:rPr>
  </w:style>
  <w:style w:type="paragraph" w:styleId="a5">
    <w:name w:val="Normal (Web)"/>
    <w:basedOn w:val="a"/>
    <w:qFormat/>
    <w:rsid w:val="00881746"/>
    <w:pPr>
      <w:spacing w:beforeAutospacing="1" w:afterAutospacing="1"/>
      <w:jc w:val="left"/>
    </w:pPr>
    <w:rPr>
      <w:kern w:val="0"/>
      <w:sz w:val="24"/>
    </w:rPr>
  </w:style>
  <w:style w:type="table" w:styleId="a6">
    <w:name w:val="Table Grid"/>
    <w:qFormat/>
    <w:rsid w:val="0088174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a7">
    <w:name w:val="header"/>
    <w:basedOn w:val="a"/>
    <w:link w:val="Char"/>
    <w:rsid w:val="00A81AA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7"/>
    <w:rsid w:val="00A81AA8"/>
    <w:rPr>
      <w:rFonts w:eastAsia="方正仿宋_GBK"/>
      <w:kern w:val="2"/>
      <w:sz w:val="18"/>
      <w:szCs w:val="18"/>
    </w:rPr>
  </w:style>
  <w:style w:type="paragraph" w:styleId="a8">
    <w:name w:val="footer"/>
    <w:basedOn w:val="a"/>
    <w:link w:val="Char0"/>
    <w:uiPriority w:val="99"/>
    <w:rsid w:val="00A81AA8"/>
    <w:pPr>
      <w:tabs>
        <w:tab w:val="center" w:pos="4153"/>
        <w:tab w:val="right" w:pos="8306"/>
      </w:tabs>
      <w:snapToGrid w:val="0"/>
      <w:jc w:val="left"/>
    </w:pPr>
    <w:rPr>
      <w:sz w:val="18"/>
      <w:szCs w:val="18"/>
    </w:rPr>
  </w:style>
  <w:style w:type="character" w:customStyle="1" w:styleId="Char0">
    <w:name w:val="页脚 Char"/>
    <w:basedOn w:val="a1"/>
    <w:link w:val="a8"/>
    <w:uiPriority w:val="99"/>
    <w:rsid w:val="00A81AA8"/>
    <w:rPr>
      <w:rFonts w:eastAsia="方正仿宋_GBK"/>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1939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25A1B0-14B3-4417-88A2-824CD1F50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302</Words>
  <Characters>1726</Characters>
  <Application>Microsoft Office Word</Application>
  <DocSecurity>0</DocSecurity>
  <Lines>14</Lines>
  <Paragraphs>4</Paragraphs>
  <ScaleCrop>false</ScaleCrop>
  <Company>Microsoft</Company>
  <LinksUpToDate>false</LinksUpToDate>
  <CharactersWithSpaces>2024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小渣</dc:creator>
  <cp:lastModifiedBy>薛晓晓</cp:lastModifiedBy>
  <cp:revision>7</cp:revision>
  <cp:lastPrinted>2021-08-09T07:54:00Z</cp:lastPrinted>
  <dcterms:created xsi:type="dcterms:W3CDTF">2021-08-02T08:17:00Z</dcterms:created>
  <dcterms:modified xsi:type="dcterms:W3CDTF">2021-08-09T07:52:00Z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EBEC5F8589ED49178851B5F212BE9074</vt:lpwstr>
  </property>
  <property fmtid="{D5CDD505-2E9C-101B-9397-08002B2CF9AE}" pid="4" name="KSOSaveFontToCloudKey">
    <vt:lpwstr>442722309_embed</vt:lpwstr>
  </property>
</Properties>
</file>