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E3A702">
      <w:pPr>
        <w:pStyle w:val="6"/>
        <w:keepNext w:val="0"/>
        <w:keepLines w:val="0"/>
        <w:pageBreakBefore w:val="0"/>
        <w:widowControl/>
        <w:kinsoku/>
        <w:overflowPunct/>
        <w:topLinePunct w:val="0"/>
        <w:autoSpaceDN/>
        <w:bidi w:val="0"/>
        <w:adjustRightInd/>
        <w:snapToGrid w:val="0"/>
        <w:spacing w:before="0" w:beforeAutospacing="0" w:after="0" w:afterAutospacing="0" w:line="560" w:lineRule="exact"/>
        <w:ind w:firstLine="880" w:firstLineChars="200"/>
        <w:jc w:val="center"/>
        <w:rPr>
          <w:rFonts w:hint="default" w:ascii="Times New Roman" w:hAnsi="Times New Roman" w:eastAsia="方正小标宋_GBK" w:cs="Times New Roman"/>
          <w:b w:val="0"/>
          <w:bCs w:val="0"/>
          <w:color w:val="auto"/>
          <w:sz w:val="44"/>
          <w:szCs w:val="44"/>
          <w:shd w:val="clear" w:color="auto" w:fill="FFFFFF"/>
        </w:rPr>
      </w:pPr>
      <w:r>
        <w:rPr>
          <w:rFonts w:hint="default" w:ascii="Times New Roman" w:hAnsi="Times New Roman" w:eastAsia="方正小标宋_GBK" w:cs="Times New Roman"/>
          <w:b w:val="0"/>
          <w:bCs w:val="0"/>
          <w:color w:val="auto"/>
          <w:sz w:val="44"/>
          <w:szCs w:val="44"/>
          <w:shd w:val="clear" w:color="auto" w:fill="FFFFFF"/>
        </w:rPr>
        <w:t>重庆市城口县档案馆</w:t>
      </w:r>
    </w:p>
    <w:p w14:paraId="0C17EE4B">
      <w:pPr>
        <w:pStyle w:val="6"/>
        <w:keepNext w:val="0"/>
        <w:keepLines w:val="0"/>
        <w:pageBreakBefore w:val="0"/>
        <w:widowControl/>
        <w:kinsoku/>
        <w:overflowPunct/>
        <w:topLinePunct w:val="0"/>
        <w:autoSpaceDN/>
        <w:bidi w:val="0"/>
        <w:adjustRightInd/>
        <w:snapToGrid w:val="0"/>
        <w:spacing w:before="0" w:beforeAutospacing="0" w:after="0" w:afterAutospacing="0" w:line="560" w:lineRule="exact"/>
        <w:ind w:firstLine="880" w:firstLineChars="200"/>
        <w:jc w:val="center"/>
        <w:rPr>
          <w:rFonts w:hint="default" w:ascii="Times New Roman" w:hAnsi="Times New Roman" w:eastAsia="方正小标宋_GBK" w:cs="Times New Roman"/>
          <w:b w:val="0"/>
          <w:bCs w:val="0"/>
          <w:color w:val="auto"/>
          <w:sz w:val="44"/>
          <w:szCs w:val="44"/>
          <w:shd w:val="clear" w:color="auto" w:fill="FFFFFF"/>
        </w:rPr>
      </w:pPr>
      <w:r>
        <w:rPr>
          <w:rFonts w:hint="default" w:ascii="Times New Roman" w:hAnsi="Times New Roman" w:eastAsia="方正小标宋_GBK" w:cs="Times New Roman"/>
          <w:b w:val="0"/>
          <w:bCs w:val="0"/>
          <w:color w:val="auto"/>
          <w:sz w:val="44"/>
          <w:szCs w:val="44"/>
          <w:shd w:val="clear" w:color="auto" w:fill="FFFFFF"/>
        </w:rPr>
        <w:t>2023年度决算公开说明</w:t>
      </w:r>
    </w:p>
    <w:p w14:paraId="23235CED">
      <w:pPr>
        <w:pStyle w:val="6"/>
        <w:keepNext w:val="0"/>
        <w:keepLines w:val="0"/>
        <w:pageBreakBefore w:val="0"/>
        <w:widowControl/>
        <w:kinsoku/>
        <w:overflowPunct/>
        <w:topLinePunct w:val="0"/>
        <w:autoSpaceDN/>
        <w:bidi w:val="0"/>
        <w:adjustRightInd/>
        <w:snapToGrid w:val="0"/>
        <w:spacing w:before="0" w:beforeAutospacing="0" w:after="0" w:afterAutospacing="0" w:line="560" w:lineRule="exact"/>
        <w:ind w:firstLine="640" w:firstLineChars="200"/>
        <w:jc w:val="both"/>
        <w:rPr>
          <w:rFonts w:hint="default" w:ascii="Times New Roman" w:hAnsi="Times New Roman" w:eastAsia="方正仿宋_GBK" w:cs="Times New Roman"/>
          <w:b w:val="0"/>
          <w:bCs w:val="0"/>
          <w:color w:val="auto"/>
          <w:sz w:val="32"/>
          <w:szCs w:val="32"/>
          <w:shd w:val="clear" w:color="auto" w:fill="FFFFFF"/>
        </w:rPr>
      </w:pPr>
    </w:p>
    <w:p w14:paraId="066A977C">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黑体_GBK" w:cs="Times New Roman"/>
          <w:b w:val="0"/>
          <w:bCs w:val="0"/>
          <w:color w:val="auto"/>
          <w:sz w:val="32"/>
          <w:szCs w:val="32"/>
          <w:shd w:val="clear" w:color="auto" w:fill="FFFFFF"/>
        </w:rPr>
      </w:pPr>
      <w:r>
        <w:rPr>
          <w:rFonts w:hint="default" w:ascii="Times New Roman" w:hAnsi="Times New Roman" w:eastAsia="方正黑体_GBK" w:cs="Times New Roman"/>
          <w:b w:val="0"/>
          <w:bCs w:val="0"/>
          <w:color w:val="auto"/>
          <w:sz w:val="32"/>
          <w:szCs w:val="32"/>
          <w:shd w:val="clear" w:color="auto" w:fill="FFFFFF"/>
        </w:rPr>
        <w:t>一、部门基本情况</w:t>
      </w:r>
    </w:p>
    <w:p w14:paraId="12EAB3A7">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楷体_GBK" w:cs="Times New Roman"/>
          <w:b w:val="0"/>
          <w:bCs w:val="0"/>
          <w:color w:val="auto"/>
          <w:sz w:val="32"/>
          <w:szCs w:val="32"/>
          <w:shd w:val="clear" w:color="auto" w:fill="FFFFFF"/>
        </w:rPr>
      </w:pPr>
      <w:r>
        <w:rPr>
          <w:rFonts w:hint="default" w:ascii="Times New Roman" w:hAnsi="Times New Roman" w:eastAsia="方正楷体_GBK" w:cs="Times New Roman"/>
          <w:b w:val="0"/>
          <w:bCs w:val="0"/>
          <w:color w:val="auto"/>
          <w:sz w:val="32"/>
          <w:szCs w:val="32"/>
          <w:shd w:val="clear" w:color="auto" w:fill="FFFFFF"/>
        </w:rPr>
        <w:t>（一）职能职责</w:t>
      </w:r>
    </w:p>
    <w:p w14:paraId="2ED1844F">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Times New Roman"/>
          <w:b w:val="0"/>
          <w:bCs w:val="0"/>
          <w:color w:val="auto"/>
          <w:sz w:val="32"/>
        </w:rPr>
      </w:pPr>
      <w:r>
        <w:rPr>
          <w:rFonts w:hint="default" w:ascii="Times New Roman" w:hAnsi="Times New Roman" w:eastAsia="方正仿宋_GBK" w:cs="Times New Roman"/>
          <w:b w:val="0"/>
          <w:bCs w:val="0"/>
          <w:color w:val="auto"/>
          <w:sz w:val="32"/>
          <w:szCs w:val="32"/>
          <w:shd w:val="clear" w:color="auto" w:fill="FFFFFF"/>
        </w:rPr>
        <w:t>1、贯彻执行</w:t>
      </w:r>
      <w:r>
        <w:rPr>
          <w:rFonts w:hint="eastAsia" w:ascii="Times New Roman" w:hAnsi="Times New Roman" w:eastAsia="方正仿宋_GBK" w:cs="Times New Roman"/>
          <w:b w:val="0"/>
          <w:bCs w:val="0"/>
          <w:color w:val="auto"/>
          <w:sz w:val="32"/>
          <w:szCs w:val="32"/>
          <w:shd w:val="clear" w:color="auto" w:fill="FFFFFF"/>
          <w:lang w:eastAsia="zh-CN"/>
        </w:rPr>
        <w:t>《</w:t>
      </w:r>
      <w:r>
        <w:rPr>
          <w:rFonts w:hint="default" w:ascii="Times New Roman" w:hAnsi="Times New Roman" w:eastAsia="方正仿宋_GBK" w:cs="Times New Roman"/>
          <w:b w:val="0"/>
          <w:bCs w:val="0"/>
          <w:color w:val="auto"/>
          <w:sz w:val="32"/>
          <w:szCs w:val="32"/>
          <w:shd w:val="clear" w:color="auto" w:fill="FFFFFF"/>
        </w:rPr>
        <w:t>中华人民共和国档案法</w:t>
      </w:r>
      <w:r>
        <w:rPr>
          <w:rFonts w:hint="eastAsia" w:ascii="Times New Roman" w:hAnsi="Times New Roman" w:eastAsia="方正仿宋_GBK" w:cs="Times New Roman"/>
          <w:b w:val="0"/>
          <w:bCs w:val="0"/>
          <w:color w:val="auto"/>
          <w:sz w:val="32"/>
          <w:szCs w:val="32"/>
          <w:shd w:val="clear" w:color="auto" w:fill="FFFFFF"/>
          <w:lang w:eastAsia="zh-CN"/>
        </w:rPr>
        <w:t>》</w:t>
      </w:r>
      <w:r>
        <w:rPr>
          <w:rFonts w:hint="default" w:ascii="Times New Roman" w:hAnsi="Times New Roman" w:eastAsia="方正仿宋_GBK" w:cs="Times New Roman"/>
          <w:b w:val="0"/>
          <w:bCs w:val="0"/>
          <w:color w:val="auto"/>
          <w:sz w:val="32"/>
          <w:szCs w:val="32"/>
          <w:shd w:val="clear" w:color="auto" w:fill="FFFFFF"/>
        </w:rPr>
        <w:t>以及党和国家有关档案、党史、地方志工作的政策条例和规</w:t>
      </w:r>
      <w:r>
        <w:rPr>
          <w:rFonts w:hint="default" w:ascii="Times New Roman" w:hAnsi="Times New Roman" w:eastAsia="方正仿宋_GBK" w:cs="Times New Roman"/>
          <w:b w:val="0"/>
          <w:bCs w:val="0"/>
          <w:color w:val="auto"/>
          <w:sz w:val="32"/>
        </w:rPr>
        <w:t>定，统筹全县档案、党史、地方志工作。</w:t>
      </w:r>
    </w:p>
    <w:p w14:paraId="0C809077">
      <w:pPr>
        <w:keepNext w:val="0"/>
        <w:keepLines w:val="0"/>
        <w:pageBreakBefore w:val="0"/>
        <w:widowControl/>
        <w:kinsoku/>
        <w:wordWrap/>
        <w:overflowPunct/>
        <w:topLinePunct w:val="0"/>
        <w:autoSpaceDN/>
        <w:bidi w:val="0"/>
        <w:adjustRightInd/>
        <w:spacing w:beforeAutospacing="0" w:afterAutospacing="0" w:line="594" w:lineRule="exact"/>
        <w:ind w:firstLine="640" w:firstLineChars="200"/>
        <w:rPr>
          <w:rFonts w:hint="default" w:ascii="Times New Roman" w:hAnsi="Times New Roman" w:eastAsia="方正仿宋_GBK" w:cs="Times New Roman"/>
          <w:b w:val="0"/>
          <w:bCs w:val="0"/>
          <w:color w:val="auto"/>
          <w:sz w:val="32"/>
        </w:rPr>
      </w:pPr>
      <w:r>
        <w:rPr>
          <w:rFonts w:hint="default" w:ascii="Times New Roman" w:hAnsi="Times New Roman" w:eastAsia="方正仿宋_GBK" w:cs="Times New Roman"/>
          <w:b w:val="0"/>
          <w:bCs w:val="0"/>
          <w:color w:val="auto"/>
          <w:sz w:val="32"/>
        </w:rPr>
        <w:t>2、指导、监督、检查、协调全县机关、团体、企事业单位以及乡镇的档案业务工作，依法查处档案违法事件。</w:t>
      </w:r>
    </w:p>
    <w:p w14:paraId="5E11258C">
      <w:pPr>
        <w:keepNext w:val="0"/>
        <w:keepLines w:val="0"/>
        <w:pageBreakBefore w:val="0"/>
        <w:widowControl/>
        <w:kinsoku/>
        <w:wordWrap/>
        <w:overflowPunct/>
        <w:topLinePunct w:val="0"/>
        <w:autoSpaceDN/>
        <w:bidi w:val="0"/>
        <w:adjustRightInd/>
        <w:spacing w:beforeAutospacing="0" w:afterAutospacing="0" w:line="594" w:lineRule="exact"/>
        <w:ind w:firstLine="640" w:firstLineChars="200"/>
        <w:rPr>
          <w:rFonts w:hint="default" w:ascii="Times New Roman" w:hAnsi="Times New Roman" w:eastAsia="方正仿宋_GBK" w:cs="Times New Roman"/>
          <w:b w:val="0"/>
          <w:bCs w:val="0"/>
          <w:color w:val="auto"/>
          <w:sz w:val="32"/>
        </w:rPr>
      </w:pPr>
      <w:r>
        <w:rPr>
          <w:rFonts w:hint="default" w:ascii="Times New Roman" w:hAnsi="Times New Roman" w:eastAsia="方正仿宋_GBK" w:cs="Times New Roman"/>
          <w:b w:val="0"/>
          <w:bCs w:val="0"/>
          <w:color w:val="auto"/>
          <w:sz w:val="32"/>
        </w:rPr>
        <w:t>3、接收县级党政机关、群众团体、县直单位以及企事业的档案资料和有关历史资料，实行集中统一管理，并确保档案资料安全。</w:t>
      </w:r>
    </w:p>
    <w:p w14:paraId="0C02C75E">
      <w:pPr>
        <w:keepNext w:val="0"/>
        <w:keepLines w:val="0"/>
        <w:pageBreakBefore w:val="0"/>
        <w:widowControl/>
        <w:kinsoku/>
        <w:wordWrap/>
        <w:overflowPunct/>
        <w:topLinePunct w:val="0"/>
        <w:autoSpaceDN/>
        <w:bidi w:val="0"/>
        <w:adjustRightInd/>
        <w:spacing w:beforeAutospacing="0" w:afterAutospacing="0" w:line="594" w:lineRule="exact"/>
        <w:ind w:firstLine="640" w:firstLineChars="200"/>
        <w:rPr>
          <w:rFonts w:hint="default" w:ascii="Times New Roman" w:hAnsi="Times New Roman" w:eastAsia="方正仿宋_GBK" w:cs="Times New Roman"/>
          <w:b w:val="0"/>
          <w:bCs w:val="0"/>
          <w:color w:val="auto"/>
          <w:sz w:val="32"/>
        </w:rPr>
      </w:pPr>
      <w:r>
        <w:rPr>
          <w:rFonts w:hint="default" w:ascii="Times New Roman" w:hAnsi="Times New Roman" w:eastAsia="方正仿宋_GBK" w:cs="Times New Roman"/>
          <w:b w:val="0"/>
          <w:bCs w:val="0"/>
          <w:color w:val="auto"/>
          <w:sz w:val="32"/>
        </w:rPr>
        <w:t>4、组织制定本县档案工作人员队伍建设方案，加强档案业务培训。</w:t>
      </w:r>
    </w:p>
    <w:p w14:paraId="5EC54750">
      <w:pPr>
        <w:keepNext w:val="0"/>
        <w:keepLines w:val="0"/>
        <w:pageBreakBefore w:val="0"/>
        <w:widowControl/>
        <w:kinsoku/>
        <w:wordWrap/>
        <w:overflowPunct/>
        <w:topLinePunct w:val="0"/>
        <w:autoSpaceDN/>
        <w:bidi w:val="0"/>
        <w:adjustRightInd/>
        <w:spacing w:beforeAutospacing="0" w:afterAutospacing="0" w:line="594" w:lineRule="exact"/>
        <w:ind w:firstLine="640" w:firstLineChars="200"/>
        <w:rPr>
          <w:rFonts w:hint="default" w:ascii="Times New Roman" w:hAnsi="Times New Roman" w:eastAsia="方正仿宋_GBK" w:cs="Times New Roman"/>
          <w:b w:val="0"/>
          <w:bCs w:val="0"/>
          <w:color w:val="auto"/>
          <w:sz w:val="32"/>
        </w:rPr>
      </w:pPr>
      <w:r>
        <w:rPr>
          <w:rFonts w:hint="default" w:ascii="Times New Roman" w:hAnsi="Times New Roman" w:eastAsia="方正仿宋_GBK" w:cs="Times New Roman"/>
          <w:b w:val="0"/>
          <w:bCs w:val="0"/>
          <w:color w:val="auto"/>
          <w:sz w:val="32"/>
        </w:rPr>
        <w:t>5、负责地方党史、组织史资料的征集工作，系统整理有关党建、政治、军事、经济、文化等方面的史料。</w:t>
      </w:r>
    </w:p>
    <w:p w14:paraId="647A8C07">
      <w:pPr>
        <w:keepNext w:val="0"/>
        <w:keepLines w:val="0"/>
        <w:pageBreakBefore w:val="0"/>
        <w:widowControl/>
        <w:kinsoku/>
        <w:wordWrap/>
        <w:overflowPunct/>
        <w:topLinePunct w:val="0"/>
        <w:autoSpaceDN/>
        <w:bidi w:val="0"/>
        <w:adjustRightInd/>
        <w:spacing w:beforeAutospacing="0" w:afterAutospacing="0" w:line="594" w:lineRule="exact"/>
        <w:ind w:firstLine="640" w:firstLineChars="200"/>
        <w:rPr>
          <w:rFonts w:hint="default" w:ascii="Times New Roman" w:hAnsi="Times New Roman" w:eastAsia="方正仿宋_GBK" w:cs="Times New Roman"/>
          <w:b w:val="0"/>
          <w:bCs w:val="0"/>
          <w:color w:val="auto"/>
          <w:sz w:val="32"/>
        </w:rPr>
      </w:pPr>
      <w:r>
        <w:rPr>
          <w:rFonts w:hint="default" w:ascii="Times New Roman" w:hAnsi="Times New Roman" w:eastAsia="方正仿宋_GBK" w:cs="Times New Roman"/>
          <w:b w:val="0"/>
          <w:bCs w:val="0"/>
          <w:color w:val="auto"/>
          <w:sz w:val="32"/>
        </w:rPr>
        <w:t>6、负责党史和县志的编纂工作。完成各个时期党史大事记，政府大事记，地方组织史、专题资料、重大人物传记以及文件汇编等编撰工作。</w:t>
      </w:r>
    </w:p>
    <w:p w14:paraId="345D7EF3">
      <w:pPr>
        <w:keepNext w:val="0"/>
        <w:keepLines w:val="0"/>
        <w:pageBreakBefore w:val="0"/>
        <w:widowControl/>
        <w:kinsoku/>
        <w:wordWrap/>
        <w:overflowPunct/>
        <w:topLinePunct w:val="0"/>
        <w:autoSpaceDN/>
        <w:bidi w:val="0"/>
        <w:adjustRightInd/>
        <w:spacing w:beforeAutospacing="0" w:afterAutospacing="0" w:line="594" w:lineRule="exact"/>
        <w:ind w:firstLine="640" w:firstLineChars="200"/>
        <w:rPr>
          <w:rFonts w:hint="default" w:ascii="Times New Roman" w:hAnsi="Times New Roman" w:eastAsia="方正仿宋_GBK" w:cs="Times New Roman"/>
          <w:b w:val="0"/>
          <w:bCs w:val="0"/>
          <w:color w:val="auto"/>
          <w:sz w:val="32"/>
        </w:rPr>
      </w:pPr>
      <w:r>
        <w:rPr>
          <w:rFonts w:hint="default" w:ascii="Times New Roman" w:hAnsi="Times New Roman" w:eastAsia="方正仿宋_GBK" w:cs="Times New Roman"/>
          <w:b w:val="0"/>
          <w:bCs w:val="0"/>
          <w:color w:val="auto"/>
          <w:sz w:val="32"/>
        </w:rPr>
        <w:t>7、积极开展党史、档案、地方志的研究工作</w:t>
      </w:r>
      <w:bookmarkStart w:id="0" w:name="_GoBack"/>
      <w:bookmarkEnd w:id="0"/>
      <w:r>
        <w:rPr>
          <w:rFonts w:hint="default" w:ascii="Times New Roman" w:hAnsi="Times New Roman" w:eastAsia="方正仿宋_GBK" w:cs="Times New Roman"/>
          <w:b w:val="0"/>
          <w:bCs w:val="0"/>
          <w:color w:val="auto"/>
          <w:sz w:val="32"/>
        </w:rPr>
        <w:t>以及资源开发、信息开放，加强对党史的宣传工作。</w:t>
      </w:r>
    </w:p>
    <w:p w14:paraId="15FC802F">
      <w:pPr>
        <w:keepNext w:val="0"/>
        <w:keepLines w:val="0"/>
        <w:pageBreakBefore w:val="0"/>
        <w:widowControl/>
        <w:kinsoku/>
        <w:wordWrap/>
        <w:overflowPunct/>
        <w:topLinePunct w:val="0"/>
        <w:autoSpaceDN/>
        <w:bidi w:val="0"/>
        <w:adjustRightInd/>
        <w:spacing w:beforeAutospacing="0" w:afterAutospacing="0" w:line="594" w:lineRule="exact"/>
        <w:ind w:firstLine="640" w:firstLineChars="200"/>
        <w:rPr>
          <w:rFonts w:hint="default" w:ascii="Times New Roman" w:hAnsi="Times New Roman" w:eastAsia="方正仿宋_GBK" w:cs="Times New Roman"/>
          <w:b w:val="0"/>
          <w:bCs w:val="0"/>
          <w:color w:val="auto"/>
          <w:sz w:val="32"/>
        </w:rPr>
      </w:pPr>
      <w:r>
        <w:rPr>
          <w:rFonts w:hint="default" w:ascii="Times New Roman" w:hAnsi="Times New Roman" w:eastAsia="方正仿宋_GBK" w:cs="Times New Roman"/>
          <w:b w:val="0"/>
          <w:bCs w:val="0"/>
          <w:color w:val="auto"/>
          <w:sz w:val="32"/>
        </w:rPr>
        <w:t>8、依法开展对重点档案、党史的抢救和保护工作。</w:t>
      </w:r>
    </w:p>
    <w:p w14:paraId="674F5EFA">
      <w:pPr>
        <w:keepNext w:val="0"/>
        <w:keepLines w:val="0"/>
        <w:pageBreakBefore w:val="0"/>
        <w:widowControl/>
        <w:kinsoku/>
        <w:wordWrap/>
        <w:overflowPunct/>
        <w:topLinePunct w:val="0"/>
        <w:autoSpaceDN/>
        <w:bidi w:val="0"/>
        <w:adjustRightInd/>
        <w:spacing w:beforeAutospacing="0" w:afterAutospacing="0" w:line="594" w:lineRule="exact"/>
        <w:ind w:firstLine="640" w:firstLineChars="200"/>
        <w:rPr>
          <w:rFonts w:hint="default" w:ascii="Times New Roman" w:hAnsi="Times New Roman" w:eastAsia="方正仿宋_GBK" w:cs="Times New Roman"/>
          <w:b w:val="0"/>
          <w:bCs w:val="0"/>
          <w:color w:val="auto"/>
          <w:sz w:val="32"/>
        </w:rPr>
      </w:pPr>
      <w:r>
        <w:rPr>
          <w:rFonts w:hint="default" w:ascii="Times New Roman" w:hAnsi="Times New Roman" w:eastAsia="方正仿宋_GBK" w:cs="Times New Roman"/>
          <w:b w:val="0"/>
          <w:bCs w:val="0"/>
          <w:color w:val="auto"/>
          <w:sz w:val="32"/>
        </w:rPr>
        <w:t>9、完成县委、县政府和上级业务部门交办的其他事项</w:t>
      </w:r>
    </w:p>
    <w:p w14:paraId="1F697F13">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楷体_GBK" w:cs="Times New Roman"/>
          <w:b w:val="0"/>
          <w:bCs w:val="0"/>
          <w:color w:val="auto"/>
          <w:sz w:val="32"/>
          <w:szCs w:val="32"/>
          <w:shd w:val="clear" w:color="auto" w:fill="FFFFFF"/>
        </w:rPr>
      </w:pPr>
      <w:r>
        <w:rPr>
          <w:rFonts w:hint="default" w:ascii="Times New Roman" w:hAnsi="Times New Roman" w:eastAsia="方正楷体_GBK" w:cs="Times New Roman"/>
          <w:b w:val="0"/>
          <w:bCs w:val="0"/>
          <w:color w:val="auto"/>
          <w:sz w:val="32"/>
          <w:szCs w:val="32"/>
          <w:shd w:val="clear" w:color="auto" w:fill="FFFFFF"/>
        </w:rPr>
        <w:t>（二）机构设置</w:t>
      </w:r>
    </w:p>
    <w:p w14:paraId="4340A282">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Times New Roman"/>
          <w:b w:val="0"/>
          <w:bCs w:val="0"/>
          <w:color w:val="auto"/>
          <w:sz w:val="32"/>
          <w:szCs w:val="32"/>
          <w:shd w:val="clear" w:color="auto" w:fill="FFFFFF"/>
        </w:rPr>
      </w:pPr>
      <w:r>
        <w:rPr>
          <w:rFonts w:hint="default" w:ascii="Times New Roman" w:hAnsi="Times New Roman" w:eastAsia="方正仿宋_GBK" w:cs="Times New Roman"/>
          <w:b w:val="0"/>
          <w:bCs w:val="0"/>
          <w:color w:val="auto"/>
          <w:sz w:val="32"/>
          <w:szCs w:val="32"/>
          <w:shd w:val="clear" w:color="auto" w:fill="FFFFFF"/>
        </w:rPr>
        <w:t>档案馆内设5个职能科室，分别是方志科、党史科、综合科、信息科和档案管理科。</w:t>
      </w:r>
    </w:p>
    <w:p w14:paraId="70A880A8">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楷体_GBK" w:cs="Times New Roman"/>
          <w:b w:val="0"/>
          <w:bCs w:val="0"/>
          <w:color w:val="auto"/>
          <w:sz w:val="32"/>
          <w:szCs w:val="32"/>
          <w:shd w:val="clear" w:color="auto" w:fill="FFFFFF"/>
        </w:rPr>
      </w:pPr>
      <w:r>
        <w:rPr>
          <w:rFonts w:hint="default" w:ascii="Times New Roman" w:hAnsi="Times New Roman" w:eastAsia="方正楷体_GBK" w:cs="Times New Roman"/>
          <w:b w:val="0"/>
          <w:bCs w:val="0"/>
          <w:color w:val="auto"/>
          <w:sz w:val="32"/>
          <w:szCs w:val="32"/>
          <w:shd w:val="clear" w:color="auto" w:fill="FFFFFF"/>
        </w:rPr>
        <w:t>二、部门决算情况说明</w:t>
      </w:r>
    </w:p>
    <w:p w14:paraId="6D69915C">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楷体_GBK" w:cs="Times New Roman"/>
          <w:b w:val="0"/>
          <w:bCs w:val="0"/>
          <w:color w:val="auto"/>
          <w:sz w:val="32"/>
          <w:szCs w:val="32"/>
          <w:shd w:val="clear" w:color="auto" w:fill="FFFFFF"/>
        </w:rPr>
      </w:pPr>
      <w:r>
        <w:rPr>
          <w:rFonts w:hint="default" w:ascii="Times New Roman" w:hAnsi="Times New Roman" w:eastAsia="方正楷体_GBK" w:cs="Times New Roman"/>
          <w:b w:val="0"/>
          <w:bCs w:val="0"/>
          <w:color w:val="auto"/>
          <w:sz w:val="32"/>
          <w:szCs w:val="32"/>
          <w:shd w:val="clear" w:color="auto" w:fill="FFFFFF"/>
        </w:rPr>
        <w:t>（一）收入支出决算总体情况说明。</w:t>
      </w:r>
    </w:p>
    <w:p w14:paraId="40DFA215">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Times New Roman"/>
          <w:b w:val="0"/>
          <w:bCs w:val="0"/>
          <w:color w:val="auto"/>
          <w:sz w:val="32"/>
          <w:szCs w:val="32"/>
          <w:shd w:val="clear" w:color="auto" w:fill="FFFFFF"/>
          <w:lang w:eastAsia="zh-CN"/>
        </w:rPr>
      </w:pPr>
      <w:r>
        <w:rPr>
          <w:rFonts w:hint="default" w:ascii="Times New Roman" w:hAnsi="Times New Roman" w:eastAsia="方正楷体_GBK" w:cs="Times New Roman"/>
          <w:b w:val="0"/>
          <w:bCs w:val="0"/>
          <w:color w:val="auto"/>
          <w:sz w:val="32"/>
          <w:szCs w:val="32"/>
          <w:shd w:val="clear" w:color="auto" w:fill="FFFFFF"/>
        </w:rPr>
        <w:t>1.</w:t>
      </w:r>
      <w:r>
        <w:rPr>
          <w:rFonts w:hint="default" w:ascii="Times New Roman" w:hAnsi="Times New Roman" w:eastAsia="方正仿宋_GBK" w:cs="Times New Roman"/>
          <w:b w:val="0"/>
          <w:bCs w:val="0"/>
          <w:color w:val="auto"/>
          <w:sz w:val="32"/>
          <w:szCs w:val="32"/>
          <w:shd w:val="clear" w:color="auto" w:fill="FFFFFF"/>
        </w:rPr>
        <w:t>总体情况。2023年度收入总计450.71万元，支出总计450.71万元。收支较上年决算数增加85.46万元，增长23.40%，主要原因是</w:t>
      </w:r>
      <w:r>
        <w:rPr>
          <w:rFonts w:hint="default" w:ascii="Times New Roman" w:hAnsi="Times New Roman" w:eastAsia="方正仿宋_GBK" w:cs="Times New Roman"/>
          <w:b w:val="0"/>
          <w:bCs w:val="0"/>
          <w:color w:val="auto"/>
          <w:sz w:val="32"/>
          <w:szCs w:val="32"/>
          <w:shd w:val="clear" w:color="auto" w:fill="FFFFFF"/>
          <w:lang w:eastAsia="zh-CN"/>
        </w:rPr>
        <w:t>人员有变动，同时本年增加了死亡抚恤金。</w:t>
      </w:r>
    </w:p>
    <w:p w14:paraId="4C2D6550">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Times New Roman"/>
          <w:b w:val="0"/>
          <w:bCs w:val="0"/>
          <w:color w:val="auto"/>
          <w:sz w:val="32"/>
          <w:szCs w:val="32"/>
          <w:shd w:val="clear" w:color="auto" w:fill="FFFFFF"/>
        </w:rPr>
      </w:pPr>
      <w:r>
        <w:rPr>
          <w:rFonts w:hint="default" w:ascii="Times New Roman" w:hAnsi="Times New Roman" w:eastAsia="方正楷体_GBK" w:cs="Times New Roman"/>
          <w:b w:val="0"/>
          <w:bCs w:val="0"/>
          <w:color w:val="auto"/>
          <w:sz w:val="32"/>
          <w:szCs w:val="32"/>
          <w:shd w:val="clear" w:color="auto" w:fill="FFFFFF"/>
        </w:rPr>
        <w:t>2.</w:t>
      </w:r>
      <w:r>
        <w:rPr>
          <w:rFonts w:hint="default" w:ascii="Times New Roman" w:hAnsi="Times New Roman" w:eastAsia="方正仿宋_GBK" w:cs="Times New Roman"/>
          <w:b w:val="0"/>
          <w:bCs w:val="0"/>
          <w:color w:val="auto"/>
          <w:sz w:val="32"/>
          <w:szCs w:val="32"/>
          <w:shd w:val="clear" w:color="auto" w:fill="FFFFFF"/>
        </w:rPr>
        <w:t>收入情况。2023年度收入合计448.23万元，较上年决算数增加85.46万元，增长23.56%，主要原因是</w:t>
      </w:r>
      <w:r>
        <w:rPr>
          <w:rFonts w:hint="default" w:ascii="Times New Roman" w:hAnsi="Times New Roman" w:eastAsia="方正仿宋_GBK" w:cs="Times New Roman"/>
          <w:b w:val="0"/>
          <w:bCs w:val="0"/>
          <w:color w:val="auto"/>
          <w:sz w:val="32"/>
          <w:szCs w:val="32"/>
          <w:shd w:val="clear" w:color="auto" w:fill="FFFFFF"/>
          <w:lang w:eastAsia="zh-CN"/>
        </w:rPr>
        <w:t>人员有变动，同时本年增加了死亡抚恤金。</w:t>
      </w:r>
      <w:r>
        <w:rPr>
          <w:rFonts w:hint="default" w:ascii="Times New Roman" w:hAnsi="Times New Roman" w:eastAsia="方正仿宋_GBK" w:cs="Times New Roman"/>
          <w:b w:val="0"/>
          <w:bCs w:val="0"/>
          <w:color w:val="auto"/>
          <w:sz w:val="32"/>
          <w:szCs w:val="32"/>
          <w:shd w:val="clear" w:color="auto" w:fill="FFFFFF"/>
        </w:rPr>
        <w:t>其中：财政拨款收入407.18万元，占90.84%；事业收入0.00万元，占0.00%；经营收入0.00万元，占0.00%；其他收入41.05万元，占9.16%。此外，使用非财政拨款结余和专用结余0.00万元，年初结转和结余2.49万元。</w:t>
      </w:r>
    </w:p>
    <w:p w14:paraId="64144966">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Times New Roman"/>
          <w:b w:val="0"/>
          <w:bCs w:val="0"/>
          <w:color w:val="auto"/>
          <w:sz w:val="32"/>
          <w:szCs w:val="32"/>
          <w:shd w:val="clear" w:color="auto" w:fill="FFFFFF"/>
        </w:rPr>
      </w:pPr>
      <w:r>
        <w:rPr>
          <w:rStyle w:val="10"/>
          <w:rFonts w:hint="default" w:ascii="Times New Roman" w:hAnsi="Times New Roman" w:eastAsia="方正仿宋_GBK" w:cs="Times New Roman"/>
          <w:b w:val="0"/>
          <w:bCs w:val="0"/>
          <w:color w:val="auto"/>
          <w:sz w:val="32"/>
          <w:szCs w:val="32"/>
          <w:shd w:val="clear" w:color="auto" w:fill="FFFFFF"/>
        </w:rPr>
        <w:t>3.支出情况。</w:t>
      </w:r>
      <w:r>
        <w:rPr>
          <w:rFonts w:hint="default" w:ascii="Times New Roman" w:hAnsi="Times New Roman" w:eastAsia="方正仿宋_GBK" w:cs="Times New Roman"/>
          <w:b w:val="0"/>
          <w:bCs w:val="0"/>
          <w:color w:val="auto"/>
          <w:sz w:val="32"/>
          <w:szCs w:val="32"/>
          <w:shd w:val="clear" w:color="auto" w:fill="FFFFFF"/>
        </w:rPr>
        <w:t>2023年度支出合计</w:t>
      </w:r>
      <w:r>
        <w:rPr>
          <w:rFonts w:hint="default" w:ascii="Times New Roman" w:hAnsi="Times New Roman" w:eastAsia="方正仿宋_GBK" w:cs="Times New Roman"/>
          <w:b w:val="0"/>
          <w:bCs w:val="0"/>
          <w:color w:val="auto"/>
          <w:sz w:val="32"/>
          <w:szCs w:val="32"/>
        </w:rPr>
        <w:t>435.22</w:t>
      </w:r>
      <w:r>
        <w:rPr>
          <w:rFonts w:hint="default" w:ascii="Times New Roman" w:hAnsi="Times New Roman" w:eastAsia="方正仿宋_GBK" w:cs="Times New Roman"/>
          <w:b w:val="0"/>
          <w:bCs w:val="0"/>
          <w:color w:val="auto"/>
          <w:sz w:val="32"/>
          <w:szCs w:val="32"/>
          <w:shd w:val="clear" w:color="auto" w:fill="FFFFFF"/>
        </w:rPr>
        <w:t>万元，较上年决算数增加72.45万元，增长19.97%，主要原因是</w:t>
      </w:r>
      <w:r>
        <w:rPr>
          <w:rFonts w:hint="default" w:ascii="Times New Roman" w:hAnsi="Times New Roman" w:eastAsia="方正仿宋_GBK" w:cs="Times New Roman"/>
          <w:b w:val="0"/>
          <w:bCs w:val="0"/>
          <w:color w:val="auto"/>
          <w:sz w:val="32"/>
          <w:szCs w:val="32"/>
          <w:shd w:val="clear" w:color="auto" w:fill="FFFFFF"/>
          <w:lang w:eastAsia="zh-CN"/>
        </w:rPr>
        <w:t>人员有变动，同时本年增加了死亡抚恤金。</w:t>
      </w:r>
      <w:r>
        <w:rPr>
          <w:rFonts w:hint="default" w:ascii="Times New Roman" w:hAnsi="Times New Roman" w:eastAsia="方正仿宋_GBK" w:cs="Times New Roman"/>
          <w:b w:val="0"/>
          <w:bCs w:val="0"/>
          <w:color w:val="auto"/>
          <w:sz w:val="32"/>
          <w:szCs w:val="32"/>
          <w:shd w:val="clear" w:color="auto" w:fill="FFFFFF"/>
        </w:rPr>
        <w:t>其中：基本支出</w:t>
      </w:r>
      <w:r>
        <w:rPr>
          <w:rFonts w:hint="default" w:ascii="Times New Roman" w:hAnsi="Times New Roman" w:eastAsia="方正仿宋_GBK" w:cs="Times New Roman"/>
          <w:b w:val="0"/>
          <w:bCs w:val="0"/>
          <w:color w:val="auto"/>
          <w:sz w:val="32"/>
          <w:szCs w:val="32"/>
        </w:rPr>
        <w:t>347.03</w:t>
      </w:r>
      <w:r>
        <w:rPr>
          <w:rFonts w:hint="default" w:ascii="Times New Roman" w:hAnsi="Times New Roman" w:eastAsia="方正仿宋_GBK" w:cs="Times New Roman"/>
          <w:b w:val="0"/>
          <w:bCs w:val="0"/>
          <w:color w:val="auto"/>
          <w:sz w:val="32"/>
          <w:szCs w:val="32"/>
          <w:shd w:val="clear" w:color="auto" w:fill="FFFFFF"/>
        </w:rPr>
        <w:t>万元，占79.74%；项目支出</w:t>
      </w:r>
      <w:r>
        <w:rPr>
          <w:rFonts w:hint="default" w:ascii="Times New Roman" w:hAnsi="Times New Roman" w:eastAsia="方正仿宋_GBK" w:cs="Times New Roman"/>
          <w:b w:val="0"/>
          <w:bCs w:val="0"/>
          <w:color w:val="auto"/>
          <w:sz w:val="32"/>
          <w:szCs w:val="32"/>
        </w:rPr>
        <w:t>88.19</w:t>
      </w:r>
      <w:r>
        <w:rPr>
          <w:rFonts w:hint="default" w:ascii="Times New Roman" w:hAnsi="Times New Roman" w:eastAsia="方正仿宋_GBK" w:cs="Times New Roman"/>
          <w:b w:val="0"/>
          <w:bCs w:val="0"/>
          <w:color w:val="auto"/>
          <w:sz w:val="32"/>
          <w:szCs w:val="32"/>
          <w:shd w:val="clear" w:color="auto" w:fill="FFFFFF"/>
        </w:rPr>
        <w:t>万元，占20.26%；经营支出</w:t>
      </w:r>
      <w:r>
        <w:rPr>
          <w:rFonts w:hint="default" w:ascii="Times New Roman" w:hAnsi="Times New Roman" w:eastAsia="方正仿宋_GBK" w:cs="Times New Roman"/>
          <w:b w:val="0"/>
          <w:bCs w:val="0"/>
          <w:color w:val="auto"/>
          <w:sz w:val="32"/>
          <w:szCs w:val="32"/>
        </w:rPr>
        <w:t>0.00</w:t>
      </w:r>
      <w:r>
        <w:rPr>
          <w:rFonts w:hint="default" w:ascii="Times New Roman" w:hAnsi="Times New Roman" w:eastAsia="方正仿宋_GBK" w:cs="Times New Roman"/>
          <w:b w:val="0"/>
          <w:bCs w:val="0"/>
          <w:color w:val="auto"/>
          <w:sz w:val="32"/>
          <w:szCs w:val="32"/>
          <w:shd w:val="clear" w:color="auto" w:fill="FFFFFF"/>
        </w:rPr>
        <w:t>万元，占0.00%。此外，结余分配</w:t>
      </w:r>
      <w:r>
        <w:rPr>
          <w:rFonts w:hint="default" w:ascii="Times New Roman" w:hAnsi="Times New Roman" w:eastAsia="方正仿宋_GBK" w:cs="Times New Roman"/>
          <w:b w:val="0"/>
          <w:bCs w:val="0"/>
          <w:color w:val="auto"/>
          <w:sz w:val="32"/>
          <w:szCs w:val="32"/>
        </w:rPr>
        <w:t>0.00</w:t>
      </w:r>
      <w:r>
        <w:rPr>
          <w:rFonts w:hint="default" w:ascii="Times New Roman" w:hAnsi="Times New Roman" w:eastAsia="方正仿宋_GBK" w:cs="Times New Roman"/>
          <w:b w:val="0"/>
          <w:bCs w:val="0"/>
          <w:color w:val="auto"/>
          <w:sz w:val="32"/>
          <w:szCs w:val="32"/>
          <w:shd w:val="clear" w:color="auto" w:fill="FFFFFF"/>
        </w:rPr>
        <w:t>万元。</w:t>
      </w:r>
    </w:p>
    <w:p w14:paraId="763E8669">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Times New Roman"/>
          <w:b w:val="0"/>
          <w:bCs w:val="0"/>
          <w:color w:val="auto"/>
          <w:sz w:val="32"/>
          <w:szCs w:val="32"/>
          <w:shd w:val="clear" w:color="auto" w:fill="FFFFFF"/>
        </w:rPr>
      </w:pPr>
      <w:r>
        <w:rPr>
          <w:rFonts w:hint="default" w:ascii="Times New Roman" w:hAnsi="Times New Roman" w:eastAsia="方正仿宋_GBK" w:cs="Times New Roman"/>
          <w:b w:val="0"/>
          <w:bCs w:val="0"/>
          <w:color w:val="auto"/>
          <w:sz w:val="32"/>
          <w:szCs w:val="32"/>
          <w:shd w:val="clear" w:color="auto" w:fill="FFFFFF"/>
        </w:rPr>
        <w:t>4.结转结余情况。2023年度年末结转和结余15.49万元，较上年决算数增加13.00万元，增长522.09%，主要原因是</w:t>
      </w:r>
      <w:r>
        <w:rPr>
          <w:rFonts w:hint="default" w:ascii="Times New Roman" w:hAnsi="Times New Roman" w:eastAsia="方正仿宋_GBK" w:cs="Times New Roman"/>
          <w:b w:val="0"/>
          <w:bCs w:val="0"/>
          <w:color w:val="auto"/>
          <w:sz w:val="32"/>
          <w:szCs w:val="32"/>
          <w:shd w:val="clear" w:color="auto" w:fill="FFFFFF"/>
          <w:lang w:eastAsia="zh-CN"/>
        </w:rPr>
        <w:t>本年结转结余了公务员年度考核奖和退休人员健康修养费</w:t>
      </w:r>
      <w:r>
        <w:rPr>
          <w:rFonts w:hint="default" w:ascii="Times New Roman" w:hAnsi="Times New Roman" w:eastAsia="方正仿宋_GBK" w:cs="Times New Roman"/>
          <w:b w:val="0"/>
          <w:bCs w:val="0"/>
          <w:color w:val="auto"/>
          <w:sz w:val="32"/>
          <w:szCs w:val="32"/>
          <w:shd w:val="clear" w:color="auto" w:fill="FFFFFF"/>
        </w:rPr>
        <w:t>。</w:t>
      </w:r>
    </w:p>
    <w:p w14:paraId="774AAB16">
      <w:pPr>
        <w:pStyle w:val="11"/>
        <w:keepNext w:val="0"/>
        <w:keepLines w:val="0"/>
        <w:pageBreakBefore w:val="0"/>
        <w:widowControl/>
        <w:kinsoku/>
        <w:wordWrap/>
        <w:overflowPunct/>
        <w:topLinePunct w:val="0"/>
        <w:autoSpaceDE w:val="0"/>
        <w:autoSpaceDN/>
        <w:bidi w:val="0"/>
        <w:adjustRightInd/>
        <w:spacing w:beforeAutospacing="0" w:afterAutospacing="0" w:line="594" w:lineRule="exact"/>
        <w:ind w:firstLine="643"/>
        <w:rPr>
          <w:rFonts w:hint="default" w:ascii="Times New Roman" w:hAnsi="Times New Roman" w:eastAsia="楷体" w:cs="Times New Roman"/>
          <w:b w:val="0"/>
          <w:bCs w:val="0"/>
          <w:color w:val="auto"/>
          <w:sz w:val="32"/>
          <w:szCs w:val="32"/>
          <w:shd w:val="clear" w:color="auto" w:fill="FFFFFF"/>
        </w:rPr>
      </w:pPr>
      <w:r>
        <w:rPr>
          <w:rFonts w:hint="default" w:ascii="Times New Roman" w:hAnsi="Times New Roman" w:eastAsia="楷体" w:cs="Times New Roman"/>
          <w:b w:val="0"/>
          <w:bCs w:val="0"/>
          <w:color w:val="auto"/>
          <w:sz w:val="32"/>
          <w:szCs w:val="32"/>
          <w:shd w:val="clear" w:color="auto" w:fill="FFFFFF"/>
        </w:rPr>
        <w:t>（二）财政拨款收入支出决算总体情况说明</w:t>
      </w:r>
    </w:p>
    <w:p w14:paraId="753B773D">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shd w:val="clear" w:color="auto" w:fill="FFFFFF"/>
        </w:rPr>
        <w:t>2023年度财政拨款收、支总计407.18万元。与2022年相比，财政拨款收、支总计各增加44.41万元，增长12.24%。主要原因是</w:t>
      </w:r>
      <w:r>
        <w:rPr>
          <w:rFonts w:hint="default" w:ascii="Times New Roman" w:hAnsi="Times New Roman" w:eastAsia="方正仿宋_GBK" w:cs="Times New Roman"/>
          <w:b w:val="0"/>
          <w:bCs w:val="0"/>
          <w:color w:val="auto"/>
          <w:sz w:val="32"/>
          <w:szCs w:val="32"/>
          <w:shd w:val="clear" w:color="auto" w:fill="FFFFFF"/>
          <w:lang w:eastAsia="zh-CN"/>
        </w:rPr>
        <w:t>人员有所变动，同时本年增加了死亡抚恤金。</w:t>
      </w:r>
    </w:p>
    <w:p w14:paraId="386AA859">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楷体_GBK" w:cs="Times New Roman"/>
          <w:b w:val="0"/>
          <w:bCs w:val="0"/>
          <w:color w:val="auto"/>
          <w:sz w:val="32"/>
          <w:szCs w:val="32"/>
          <w:shd w:val="clear" w:color="auto" w:fill="FFFFFF"/>
        </w:rPr>
      </w:pPr>
      <w:r>
        <w:rPr>
          <w:rFonts w:hint="default" w:ascii="Times New Roman" w:hAnsi="Times New Roman" w:eastAsia="方正楷体_GBK" w:cs="Times New Roman"/>
          <w:b w:val="0"/>
          <w:bCs w:val="0"/>
          <w:color w:val="auto"/>
          <w:sz w:val="32"/>
          <w:szCs w:val="32"/>
          <w:shd w:val="clear" w:color="auto" w:fill="FFFFFF"/>
        </w:rPr>
        <w:t>（三）一般公共预算财政拨款收入支出决算情况说明</w:t>
      </w:r>
    </w:p>
    <w:p w14:paraId="00B78E19">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shd w:val="clear" w:color="auto" w:fill="FFFFFF"/>
        </w:rPr>
        <w:t>1.收入情况。2023年度一般公共预算财政拨款收入407.18万元，较上年决算数增加44.41万元，增长12.24%。主要原因是</w:t>
      </w:r>
      <w:r>
        <w:rPr>
          <w:rFonts w:hint="default" w:ascii="Times New Roman" w:hAnsi="Times New Roman" w:eastAsia="方正仿宋_GBK" w:cs="Times New Roman"/>
          <w:b w:val="0"/>
          <w:bCs w:val="0"/>
          <w:color w:val="auto"/>
          <w:sz w:val="32"/>
          <w:szCs w:val="32"/>
          <w:shd w:val="clear" w:color="auto" w:fill="FFFFFF"/>
          <w:lang w:eastAsia="zh-CN"/>
        </w:rPr>
        <w:t>人员有多变动，同时本年增加了死亡抚恤金。</w:t>
      </w:r>
      <w:r>
        <w:rPr>
          <w:rFonts w:hint="default" w:ascii="Times New Roman" w:hAnsi="Times New Roman" w:eastAsia="方正仿宋_GBK" w:cs="Times New Roman"/>
          <w:b w:val="0"/>
          <w:bCs w:val="0"/>
          <w:color w:val="auto"/>
          <w:sz w:val="32"/>
          <w:szCs w:val="32"/>
          <w:shd w:val="clear" w:color="auto" w:fill="FFFFFF"/>
        </w:rPr>
        <w:t>较年初预算数增加36.04万元，增长9.71%。主要原因是</w:t>
      </w:r>
      <w:r>
        <w:rPr>
          <w:rFonts w:hint="default" w:ascii="Times New Roman" w:hAnsi="Times New Roman" w:eastAsia="方正仿宋_GBK" w:cs="Times New Roman"/>
          <w:b w:val="0"/>
          <w:bCs w:val="0"/>
          <w:color w:val="auto"/>
          <w:sz w:val="32"/>
          <w:szCs w:val="32"/>
          <w:shd w:val="clear" w:color="auto" w:fill="FFFFFF"/>
          <w:lang w:eastAsia="zh-CN"/>
        </w:rPr>
        <w:t>人员有所变动，同时本年增加了死亡抚恤金</w:t>
      </w:r>
      <w:r>
        <w:rPr>
          <w:rFonts w:hint="default" w:ascii="Times New Roman" w:hAnsi="Times New Roman" w:eastAsia="方正仿宋_GBK" w:cs="Times New Roman"/>
          <w:b w:val="0"/>
          <w:bCs w:val="0"/>
          <w:color w:val="auto"/>
          <w:sz w:val="32"/>
          <w:szCs w:val="32"/>
          <w:shd w:val="clear" w:color="auto" w:fill="FFFFFF"/>
        </w:rPr>
        <w:t>。此外，年初财政拨款结转和结余</w:t>
      </w:r>
      <w:r>
        <w:rPr>
          <w:rFonts w:hint="default" w:ascii="Times New Roman" w:hAnsi="Times New Roman" w:eastAsia="方正仿宋_GBK" w:cs="Times New Roman"/>
          <w:b w:val="0"/>
          <w:bCs w:val="0"/>
          <w:color w:val="auto"/>
          <w:sz w:val="32"/>
          <w:szCs w:val="32"/>
        </w:rPr>
        <w:t>0.00</w:t>
      </w:r>
      <w:r>
        <w:rPr>
          <w:rFonts w:hint="default" w:ascii="Times New Roman" w:hAnsi="Times New Roman" w:eastAsia="方正仿宋_GBK" w:cs="Times New Roman"/>
          <w:b w:val="0"/>
          <w:bCs w:val="0"/>
          <w:color w:val="auto"/>
          <w:sz w:val="32"/>
          <w:szCs w:val="32"/>
          <w:shd w:val="clear" w:color="auto" w:fill="FFFFFF"/>
        </w:rPr>
        <w:t>万元。</w:t>
      </w:r>
    </w:p>
    <w:p w14:paraId="7C4B17F5">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Times New Roman"/>
          <w:b w:val="0"/>
          <w:bCs w:val="0"/>
          <w:color w:val="auto"/>
          <w:sz w:val="32"/>
          <w:szCs w:val="32"/>
          <w:shd w:val="clear" w:color="auto" w:fill="FFFFFF"/>
        </w:rPr>
      </w:pPr>
      <w:r>
        <w:rPr>
          <w:rStyle w:val="10"/>
          <w:rFonts w:hint="default" w:ascii="Times New Roman" w:hAnsi="Times New Roman" w:eastAsia="方正仿宋_GBK" w:cs="Times New Roman"/>
          <w:b w:val="0"/>
          <w:bCs w:val="0"/>
          <w:color w:val="auto"/>
          <w:sz w:val="32"/>
          <w:szCs w:val="32"/>
          <w:shd w:val="clear" w:color="auto" w:fill="FFFFFF"/>
        </w:rPr>
        <w:t>2.支出情况。</w:t>
      </w:r>
      <w:r>
        <w:rPr>
          <w:rFonts w:hint="default" w:ascii="Times New Roman" w:hAnsi="Times New Roman" w:eastAsia="方正仿宋_GBK" w:cs="Times New Roman"/>
          <w:b w:val="0"/>
          <w:bCs w:val="0"/>
          <w:color w:val="auto"/>
          <w:sz w:val="32"/>
          <w:szCs w:val="32"/>
          <w:shd w:val="clear" w:color="auto" w:fill="FFFFFF"/>
        </w:rPr>
        <w:t>2023年度一般公共预算财政拨款支出</w:t>
      </w:r>
      <w:r>
        <w:rPr>
          <w:rFonts w:hint="default" w:ascii="Times New Roman" w:hAnsi="Times New Roman" w:eastAsia="方正仿宋_GBK" w:cs="Times New Roman"/>
          <w:b w:val="0"/>
          <w:bCs w:val="0"/>
          <w:color w:val="auto"/>
          <w:sz w:val="32"/>
          <w:szCs w:val="32"/>
        </w:rPr>
        <w:t>407.18</w:t>
      </w:r>
      <w:r>
        <w:rPr>
          <w:rFonts w:hint="default" w:ascii="Times New Roman" w:hAnsi="Times New Roman" w:eastAsia="方正仿宋_GBK" w:cs="Times New Roman"/>
          <w:b w:val="0"/>
          <w:bCs w:val="0"/>
          <w:color w:val="auto"/>
          <w:sz w:val="32"/>
          <w:szCs w:val="32"/>
          <w:shd w:val="clear" w:color="auto" w:fill="FFFFFF"/>
        </w:rPr>
        <w:t>万元，较上年决算数增加44.41万元，增长12.24%。主要原因是</w:t>
      </w:r>
      <w:r>
        <w:rPr>
          <w:rFonts w:hint="default" w:ascii="Times New Roman" w:hAnsi="Times New Roman" w:eastAsia="方正仿宋_GBK" w:cs="Times New Roman"/>
          <w:b w:val="0"/>
          <w:bCs w:val="0"/>
          <w:color w:val="auto"/>
          <w:sz w:val="32"/>
          <w:szCs w:val="32"/>
          <w:shd w:val="clear" w:color="auto" w:fill="FFFFFF"/>
          <w:lang w:eastAsia="zh-CN"/>
        </w:rPr>
        <w:t>人员有所变动，同时本年增加了死亡抚恤金</w:t>
      </w:r>
      <w:r>
        <w:rPr>
          <w:rFonts w:hint="default" w:ascii="Times New Roman" w:hAnsi="Times New Roman" w:eastAsia="方正仿宋_GBK" w:cs="Times New Roman"/>
          <w:b w:val="0"/>
          <w:bCs w:val="0"/>
          <w:color w:val="auto"/>
          <w:sz w:val="32"/>
          <w:szCs w:val="32"/>
          <w:shd w:val="clear" w:color="auto" w:fill="FFFFFF"/>
        </w:rPr>
        <w:t>。较年初预算数增加36.04万元，增长9.71%。主要原因是</w:t>
      </w:r>
      <w:r>
        <w:rPr>
          <w:rFonts w:hint="default" w:ascii="Times New Roman" w:hAnsi="Times New Roman" w:eastAsia="方正仿宋_GBK" w:cs="Times New Roman"/>
          <w:b w:val="0"/>
          <w:bCs w:val="0"/>
          <w:color w:val="auto"/>
          <w:sz w:val="32"/>
          <w:szCs w:val="32"/>
          <w:shd w:val="clear" w:color="auto" w:fill="FFFFFF"/>
          <w:lang w:eastAsia="zh-CN"/>
        </w:rPr>
        <w:t>人员有所变动，同时本年增加了死亡抚恤金</w:t>
      </w:r>
      <w:r>
        <w:rPr>
          <w:rFonts w:hint="default" w:ascii="Times New Roman" w:hAnsi="Times New Roman" w:eastAsia="方正仿宋_GBK" w:cs="Times New Roman"/>
          <w:b w:val="0"/>
          <w:bCs w:val="0"/>
          <w:color w:val="auto"/>
          <w:sz w:val="32"/>
          <w:szCs w:val="32"/>
          <w:shd w:val="clear" w:color="auto" w:fill="FFFFFF"/>
        </w:rPr>
        <w:t>。</w:t>
      </w:r>
    </w:p>
    <w:p w14:paraId="1F2783B8">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Times New Roman"/>
          <w:b w:val="0"/>
          <w:bCs w:val="0"/>
          <w:color w:val="auto"/>
          <w:sz w:val="32"/>
          <w:szCs w:val="32"/>
          <w:shd w:val="clear" w:color="auto" w:fill="FFFFFF"/>
          <w:lang w:eastAsia="zh-CN"/>
        </w:rPr>
      </w:pPr>
      <w:r>
        <w:rPr>
          <w:rStyle w:val="10"/>
          <w:rFonts w:hint="default" w:ascii="Times New Roman" w:hAnsi="Times New Roman" w:eastAsia="方正仿宋_GBK" w:cs="Times New Roman"/>
          <w:b w:val="0"/>
          <w:bCs w:val="0"/>
          <w:color w:val="auto"/>
          <w:sz w:val="32"/>
          <w:szCs w:val="32"/>
          <w:shd w:val="clear" w:color="auto" w:fill="FFFFFF"/>
        </w:rPr>
        <w:t>3.结转结余情况。</w:t>
      </w:r>
      <w:r>
        <w:rPr>
          <w:rFonts w:hint="default" w:ascii="Times New Roman" w:hAnsi="Times New Roman" w:eastAsia="方正仿宋_GBK" w:cs="Times New Roman"/>
          <w:b w:val="0"/>
          <w:bCs w:val="0"/>
          <w:color w:val="auto"/>
          <w:sz w:val="32"/>
          <w:szCs w:val="32"/>
          <w:shd w:val="clear" w:color="auto" w:fill="FFFFFF"/>
        </w:rPr>
        <w:t>2023年度年末一般公共预算财政拨款结转和结余</w:t>
      </w:r>
      <w:r>
        <w:rPr>
          <w:rFonts w:hint="default" w:ascii="Times New Roman" w:hAnsi="Times New Roman" w:eastAsia="方正仿宋_GBK" w:cs="Times New Roman"/>
          <w:b w:val="0"/>
          <w:bCs w:val="0"/>
          <w:color w:val="auto"/>
          <w:sz w:val="32"/>
          <w:szCs w:val="32"/>
        </w:rPr>
        <w:t>0.00</w:t>
      </w:r>
      <w:r>
        <w:rPr>
          <w:rFonts w:hint="default" w:ascii="Times New Roman" w:hAnsi="Times New Roman" w:eastAsia="方正仿宋_GBK" w:cs="Times New Roman"/>
          <w:b w:val="0"/>
          <w:bCs w:val="0"/>
          <w:color w:val="auto"/>
          <w:sz w:val="32"/>
          <w:szCs w:val="32"/>
          <w:shd w:val="clear" w:color="auto" w:fill="FFFFFF"/>
        </w:rPr>
        <w:t>万元</w:t>
      </w:r>
      <w:r>
        <w:rPr>
          <w:rFonts w:hint="default" w:ascii="Times New Roman" w:hAnsi="Times New Roman" w:eastAsia="方正仿宋_GBK" w:cs="Times New Roman"/>
          <w:b w:val="0"/>
          <w:bCs w:val="0"/>
          <w:color w:val="auto"/>
          <w:sz w:val="32"/>
          <w:szCs w:val="32"/>
          <w:shd w:val="clear" w:color="auto" w:fill="FFFFFF"/>
          <w:lang w:eastAsia="zh-CN"/>
        </w:rPr>
        <w:t>。</w:t>
      </w:r>
    </w:p>
    <w:p w14:paraId="62882AF4">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Times New Roman"/>
          <w:b w:val="0"/>
          <w:bCs w:val="0"/>
          <w:color w:val="auto"/>
          <w:sz w:val="32"/>
          <w:szCs w:val="32"/>
          <w:highlight w:val="cyan"/>
          <w:shd w:val="clear" w:color="auto" w:fill="FFFFFF"/>
        </w:rPr>
      </w:pPr>
      <w:r>
        <w:rPr>
          <w:rStyle w:val="10"/>
          <w:rFonts w:hint="default" w:ascii="Times New Roman" w:hAnsi="Times New Roman" w:eastAsia="方正仿宋_GBK" w:cs="Times New Roman"/>
          <w:b w:val="0"/>
          <w:bCs w:val="0"/>
          <w:color w:val="auto"/>
          <w:sz w:val="32"/>
          <w:szCs w:val="32"/>
          <w:shd w:val="clear" w:color="auto" w:fill="FFFFFF"/>
        </w:rPr>
        <w:t xml:space="preserve"> 4.比较情况。</w:t>
      </w:r>
      <w:r>
        <w:rPr>
          <w:rFonts w:hint="default" w:ascii="Times New Roman" w:hAnsi="Times New Roman" w:eastAsia="方正仿宋_GBK" w:cs="Times New Roman"/>
          <w:b w:val="0"/>
          <w:bCs w:val="0"/>
          <w:color w:val="auto"/>
          <w:sz w:val="32"/>
          <w:szCs w:val="32"/>
          <w:shd w:val="clear" w:color="auto" w:fill="FFFFFF"/>
        </w:rPr>
        <w:t>本部门2023年度一般公共预算财政拨款支出主要用于以下几个方面：</w:t>
      </w:r>
    </w:p>
    <w:p w14:paraId="757DB3C1">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Times New Roman"/>
          <w:b w:val="0"/>
          <w:bCs w:val="0"/>
          <w:color w:val="auto"/>
          <w:sz w:val="32"/>
          <w:szCs w:val="32"/>
          <w:shd w:val="clear" w:color="auto" w:fill="FFFFFF"/>
        </w:rPr>
      </w:pPr>
      <w:r>
        <w:rPr>
          <w:rFonts w:hint="default" w:ascii="Times New Roman" w:hAnsi="Times New Roman" w:eastAsia="方正仿宋_GBK" w:cs="Times New Roman"/>
          <w:b w:val="0"/>
          <w:bCs w:val="0"/>
          <w:color w:val="auto"/>
          <w:sz w:val="32"/>
          <w:szCs w:val="32"/>
          <w:shd w:val="clear" w:color="auto" w:fill="FFFFFF"/>
        </w:rPr>
        <w:t>（1）一般公共服务支出</w:t>
      </w:r>
      <w:r>
        <w:rPr>
          <w:rFonts w:hint="default" w:ascii="Times New Roman" w:hAnsi="Times New Roman" w:eastAsia="方正仿宋_GBK" w:cs="Times New Roman"/>
          <w:b w:val="0"/>
          <w:bCs w:val="0"/>
          <w:color w:val="auto"/>
          <w:sz w:val="32"/>
          <w:szCs w:val="32"/>
        </w:rPr>
        <w:t>302.01</w:t>
      </w:r>
      <w:r>
        <w:rPr>
          <w:rFonts w:hint="default" w:ascii="Times New Roman" w:hAnsi="Times New Roman" w:eastAsia="方正仿宋_GBK" w:cs="Times New Roman"/>
          <w:b w:val="0"/>
          <w:bCs w:val="0"/>
          <w:color w:val="auto"/>
          <w:sz w:val="32"/>
          <w:szCs w:val="32"/>
          <w:shd w:val="clear" w:color="auto" w:fill="FFFFFF"/>
        </w:rPr>
        <w:t>万元，占</w:t>
      </w:r>
      <w:r>
        <w:rPr>
          <w:rFonts w:hint="default" w:ascii="Times New Roman" w:hAnsi="Times New Roman" w:eastAsia="方正仿宋_GBK" w:cs="Times New Roman"/>
          <w:b w:val="0"/>
          <w:bCs w:val="0"/>
          <w:color w:val="auto"/>
          <w:sz w:val="32"/>
          <w:szCs w:val="32"/>
        </w:rPr>
        <w:t>74.17</w:t>
      </w:r>
      <w:r>
        <w:rPr>
          <w:rFonts w:hint="default" w:ascii="Times New Roman" w:hAnsi="Times New Roman" w:eastAsia="方正仿宋_GBK" w:cs="Times New Roman"/>
          <w:b w:val="0"/>
          <w:bCs w:val="0"/>
          <w:color w:val="auto"/>
          <w:sz w:val="32"/>
          <w:szCs w:val="32"/>
          <w:shd w:val="clear" w:color="auto" w:fill="FFFFFF"/>
        </w:rPr>
        <w:t>%，较年初预算数增加21.38万元，增长7.62%，主要原因是</w:t>
      </w:r>
      <w:r>
        <w:rPr>
          <w:rFonts w:hint="default" w:ascii="Times New Roman" w:hAnsi="Times New Roman" w:eastAsia="方正仿宋_GBK" w:cs="Times New Roman"/>
          <w:b w:val="0"/>
          <w:bCs w:val="0"/>
          <w:color w:val="auto"/>
          <w:sz w:val="32"/>
          <w:szCs w:val="32"/>
          <w:shd w:val="clear" w:color="auto" w:fill="FFFFFF"/>
          <w:lang w:eastAsia="zh-CN"/>
        </w:rPr>
        <w:t>人员有所变动，同时本年增加了死亡抚恤金</w:t>
      </w:r>
      <w:r>
        <w:rPr>
          <w:rFonts w:hint="default" w:ascii="Times New Roman" w:hAnsi="Times New Roman" w:eastAsia="方正仿宋_GBK" w:cs="Times New Roman"/>
          <w:b w:val="0"/>
          <w:bCs w:val="0"/>
          <w:color w:val="auto"/>
          <w:sz w:val="32"/>
          <w:szCs w:val="32"/>
          <w:shd w:val="clear" w:color="auto" w:fill="FFFFFF"/>
        </w:rPr>
        <w:t>。</w:t>
      </w:r>
    </w:p>
    <w:p w14:paraId="7E41B314">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Times New Roman"/>
          <w:b w:val="0"/>
          <w:bCs w:val="0"/>
          <w:color w:val="auto"/>
          <w:sz w:val="32"/>
          <w:szCs w:val="32"/>
          <w:shd w:val="clear" w:color="auto" w:fill="FFFFFF"/>
          <w:lang w:eastAsia="zh-CN"/>
        </w:rPr>
      </w:pPr>
      <w:r>
        <w:rPr>
          <w:rFonts w:hint="default" w:ascii="Times New Roman" w:hAnsi="Times New Roman" w:eastAsia="方正仿宋_GBK" w:cs="Times New Roman"/>
          <w:b w:val="0"/>
          <w:bCs w:val="0"/>
          <w:color w:val="auto"/>
          <w:sz w:val="32"/>
          <w:szCs w:val="32"/>
          <w:shd w:val="clear" w:color="auto" w:fill="FFFFFF"/>
        </w:rPr>
        <w:t>（</w:t>
      </w:r>
      <w:r>
        <w:rPr>
          <w:rFonts w:hint="default" w:ascii="Times New Roman" w:hAnsi="Times New Roman" w:eastAsia="方正仿宋_GBK" w:cs="Times New Roman"/>
          <w:b w:val="0"/>
          <w:bCs w:val="0"/>
          <w:color w:val="auto"/>
          <w:sz w:val="32"/>
          <w:szCs w:val="32"/>
          <w:shd w:val="clear" w:color="auto" w:fill="FFFFFF"/>
          <w:lang w:val="en-US" w:eastAsia="zh-CN"/>
        </w:rPr>
        <w:t>2</w:t>
      </w:r>
      <w:r>
        <w:rPr>
          <w:rFonts w:hint="default" w:ascii="Times New Roman" w:hAnsi="Times New Roman" w:eastAsia="方正仿宋_GBK" w:cs="Times New Roman"/>
          <w:b w:val="0"/>
          <w:bCs w:val="0"/>
          <w:color w:val="auto"/>
          <w:sz w:val="32"/>
          <w:szCs w:val="32"/>
          <w:shd w:val="clear" w:color="auto" w:fill="FFFFFF"/>
        </w:rPr>
        <w:t>）社会保障与就业支出</w:t>
      </w:r>
      <w:r>
        <w:rPr>
          <w:rFonts w:hint="default" w:ascii="Times New Roman" w:hAnsi="Times New Roman" w:eastAsia="方正仿宋_GBK" w:cs="Times New Roman"/>
          <w:b w:val="0"/>
          <w:bCs w:val="0"/>
          <w:color w:val="auto"/>
          <w:sz w:val="32"/>
          <w:szCs w:val="32"/>
        </w:rPr>
        <w:t>76.61</w:t>
      </w:r>
      <w:r>
        <w:rPr>
          <w:rFonts w:hint="default" w:ascii="Times New Roman" w:hAnsi="Times New Roman" w:eastAsia="方正仿宋_GBK" w:cs="Times New Roman"/>
          <w:b w:val="0"/>
          <w:bCs w:val="0"/>
          <w:color w:val="auto"/>
          <w:sz w:val="32"/>
          <w:szCs w:val="32"/>
          <w:shd w:val="clear" w:color="auto" w:fill="FFFFFF"/>
        </w:rPr>
        <w:t>万元，占</w:t>
      </w:r>
      <w:r>
        <w:rPr>
          <w:rFonts w:hint="default" w:ascii="Times New Roman" w:hAnsi="Times New Roman" w:eastAsia="方正仿宋_GBK" w:cs="Times New Roman"/>
          <w:b w:val="0"/>
          <w:bCs w:val="0"/>
          <w:color w:val="auto"/>
          <w:sz w:val="32"/>
          <w:szCs w:val="32"/>
        </w:rPr>
        <w:t>18.82</w:t>
      </w:r>
      <w:r>
        <w:rPr>
          <w:rFonts w:hint="default" w:ascii="Times New Roman" w:hAnsi="Times New Roman" w:eastAsia="方正仿宋_GBK" w:cs="Times New Roman"/>
          <w:b w:val="0"/>
          <w:bCs w:val="0"/>
          <w:color w:val="auto"/>
          <w:sz w:val="32"/>
          <w:szCs w:val="32"/>
          <w:shd w:val="clear" w:color="auto" w:fill="FFFFFF"/>
        </w:rPr>
        <w:t>%，较年初预算数增加14.66万元，增长23.66%，主要原因是</w:t>
      </w:r>
      <w:r>
        <w:rPr>
          <w:rFonts w:hint="default" w:ascii="Times New Roman" w:hAnsi="Times New Roman" w:eastAsia="方正仿宋_GBK" w:cs="Times New Roman"/>
          <w:b w:val="0"/>
          <w:bCs w:val="0"/>
          <w:color w:val="auto"/>
          <w:sz w:val="32"/>
          <w:szCs w:val="32"/>
          <w:shd w:val="clear" w:color="auto" w:fill="FFFFFF"/>
          <w:lang w:eastAsia="zh-CN"/>
        </w:rPr>
        <w:t>增加了死亡抚恤金。</w:t>
      </w:r>
    </w:p>
    <w:p w14:paraId="71C00052">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Times New Roman"/>
          <w:b w:val="0"/>
          <w:bCs w:val="0"/>
          <w:color w:val="auto"/>
          <w:sz w:val="32"/>
          <w:szCs w:val="32"/>
          <w:lang w:eastAsia="zh-CN"/>
        </w:rPr>
      </w:pPr>
      <w:r>
        <w:rPr>
          <w:rFonts w:hint="default" w:ascii="Times New Roman" w:hAnsi="Times New Roman" w:eastAsia="方正仿宋_GBK" w:cs="Times New Roman"/>
          <w:b w:val="0"/>
          <w:bCs w:val="0"/>
          <w:color w:val="auto"/>
          <w:sz w:val="32"/>
          <w:szCs w:val="32"/>
          <w:shd w:val="clear" w:color="auto" w:fill="FFFFFF"/>
        </w:rPr>
        <w:t>（</w:t>
      </w:r>
      <w:r>
        <w:rPr>
          <w:rFonts w:hint="default" w:ascii="Times New Roman" w:hAnsi="Times New Roman" w:eastAsia="方正仿宋_GBK" w:cs="Times New Roman"/>
          <w:b w:val="0"/>
          <w:bCs w:val="0"/>
          <w:color w:val="auto"/>
          <w:sz w:val="32"/>
          <w:szCs w:val="32"/>
          <w:shd w:val="clear" w:color="auto" w:fill="FFFFFF"/>
          <w:lang w:val="en-US" w:eastAsia="zh-CN"/>
        </w:rPr>
        <w:t>3</w:t>
      </w:r>
      <w:r>
        <w:rPr>
          <w:rFonts w:hint="default" w:ascii="Times New Roman" w:hAnsi="Times New Roman" w:eastAsia="方正仿宋_GBK" w:cs="Times New Roman"/>
          <w:b w:val="0"/>
          <w:bCs w:val="0"/>
          <w:color w:val="auto"/>
          <w:sz w:val="32"/>
          <w:szCs w:val="32"/>
          <w:shd w:val="clear" w:color="auto" w:fill="FFFFFF"/>
        </w:rPr>
        <w:t>）卫生健康支出</w:t>
      </w:r>
      <w:r>
        <w:rPr>
          <w:rFonts w:hint="default" w:ascii="Times New Roman" w:hAnsi="Times New Roman" w:eastAsia="方正仿宋_GBK" w:cs="Times New Roman"/>
          <w:b w:val="0"/>
          <w:bCs w:val="0"/>
          <w:color w:val="auto"/>
          <w:sz w:val="32"/>
          <w:szCs w:val="32"/>
        </w:rPr>
        <w:t>9.58</w:t>
      </w:r>
      <w:r>
        <w:rPr>
          <w:rFonts w:hint="default" w:ascii="Times New Roman" w:hAnsi="Times New Roman" w:eastAsia="方正仿宋_GBK" w:cs="Times New Roman"/>
          <w:b w:val="0"/>
          <w:bCs w:val="0"/>
          <w:color w:val="auto"/>
          <w:sz w:val="32"/>
          <w:szCs w:val="32"/>
          <w:shd w:val="clear" w:color="auto" w:fill="FFFFFF"/>
        </w:rPr>
        <w:t>万元，占</w:t>
      </w:r>
      <w:r>
        <w:rPr>
          <w:rFonts w:hint="default" w:ascii="Times New Roman" w:hAnsi="Times New Roman" w:eastAsia="方正仿宋_GBK" w:cs="Times New Roman"/>
          <w:b w:val="0"/>
          <w:bCs w:val="0"/>
          <w:color w:val="auto"/>
          <w:sz w:val="32"/>
          <w:szCs w:val="32"/>
        </w:rPr>
        <w:t>2.35</w:t>
      </w:r>
      <w:r>
        <w:rPr>
          <w:rFonts w:hint="default" w:ascii="Times New Roman" w:hAnsi="Times New Roman" w:eastAsia="方正仿宋_GBK" w:cs="Times New Roman"/>
          <w:b w:val="0"/>
          <w:bCs w:val="0"/>
          <w:color w:val="auto"/>
          <w:sz w:val="32"/>
          <w:szCs w:val="32"/>
          <w:shd w:val="clear" w:color="auto" w:fill="FFFFFF"/>
        </w:rPr>
        <w:t>%，较年初预算数无增减</w:t>
      </w:r>
      <w:r>
        <w:rPr>
          <w:rFonts w:hint="default" w:ascii="Times New Roman" w:hAnsi="Times New Roman" w:eastAsia="方正仿宋_GBK" w:cs="Times New Roman"/>
          <w:b w:val="0"/>
          <w:bCs w:val="0"/>
          <w:color w:val="auto"/>
          <w:sz w:val="32"/>
          <w:szCs w:val="32"/>
          <w:shd w:val="clear" w:color="auto" w:fill="FFFFFF"/>
          <w:lang w:eastAsia="zh-CN"/>
        </w:rPr>
        <w:t>。</w:t>
      </w:r>
    </w:p>
    <w:p w14:paraId="18240540">
      <w:pPr>
        <w:keepNext w:val="0"/>
        <w:keepLines w:val="0"/>
        <w:pageBreakBefore w:val="0"/>
        <w:widowControl/>
        <w:kinsoku/>
        <w:wordWrap/>
        <w:overflowPunct/>
        <w:topLinePunct w:val="0"/>
        <w:autoSpaceDN/>
        <w:bidi w:val="0"/>
        <w:adjustRightInd/>
        <w:spacing w:beforeAutospacing="0" w:afterAutospacing="0" w:line="594" w:lineRule="exact"/>
        <w:ind w:firstLine="640" w:firstLineChars="200"/>
        <w:rPr>
          <w:rFonts w:hint="default" w:ascii="Times New Roman" w:hAnsi="Times New Roman" w:eastAsia="方正仿宋_GBK" w:cs="Times New Roman"/>
          <w:b w:val="0"/>
          <w:bCs w:val="0"/>
          <w:color w:val="auto"/>
          <w:sz w:val="32"/>
          <w:szCs w:val="32"/>
          <w:shd w:val="clear" w:color="auto" w:fill="FFFFFF"/>
          <w:lang w:eastAsia="zh-CN"/>
        </w:rPr>
      </w:pPr>
      <w:r>
        <w:rPr>
          <w:rFonts w:hint="default" w:ascii="Times New Roman" w:hAnsi="Times New Roman" w:eastAsia="方正仿宋_GBK" w:cs="Times New Roman"/>
          <w:b w:val="0"/>
          <w:bCs w:val="0"/>
          <w:color w:val="auto"/>
          <w:sz w:val="32"/>
          <w:szCs w:val="32"/>
          <w:shd w:val="clear" w:color="auto" w:fill="FFFFFF"/>
        </w:rPr>
        <w:t>（</w:t>
      </w:r>
      <w:r>
        <w:rPr>
          <w:rFonts w:hint="default" w:ascii="Times New Roman" w:hAnsi="Times New Roman" w:eastAsia="方正仿宋_GBK" w:cs="Times New Roman"/>
          <w:b w:val="0"/>
          <w:bCs w:val="0"/>
          <w:color w:val="auto"/>
          <w:sz w:val="32"/>
          <w:szCs w:val="32"/>
          <w:shd w:val="clear" w:color="auto" w:fill="FFFFFF"/>
          <w:lang w:val="en-US" w:eastAsia="zh-CN"/>
        </w:rPr>
        <w:t>4</w:t>
      </w:r>
      <w:r>
        <w:rPr>
          <w:rFonts w:hint="default" w:ascii="Times New Roman" w:hAnsi="Times New Roman" w:eastAsia="方正仿宋_GBK" w:cs="Times New Roman"/>
          <w:b w:val="0"/>
          <w:bCs w:val="0"/>
          <w:color w:val="auto"/>
          <w:sz w:val="32"/>
          <w:szCs w:val="32"/>
          <w:shd w:val="clear" w:color="auto" w:fill="FFFFFF"/>
        </w:rPr>
        <w:t>）</w:t>
      </w:r>
      <w:r>
        <w:rPr>
          <w:rFonts w:hint="default" w:ascii="Times New Roman" w:hAnsi="Times New Roman" w:eastAsia="方正仿宋_GBK" w:cs="Times New Roman"/>
          <w:b w:val="0"/>
          <w:bCs w:val="0"/>
          <w:color w:val="auto"/>
          <w:sz w:val="32"/>
          <w:szCs w:val="32"/>
        </w:rPr>
        <w:t>住房保障支出18.97</w:t>
      </w:r>
      <w:r>
        <w:rPr>
          <w:rFonts w:hint="default" w:ascii="Times New Roman" w:hAnsi="Times New Roman" w:eastAsia="方正仿宋_GBK" w:cs="Times New Roman"/>
          <w:b w:val="0"/>
          <w:bCs w:val="0"/>
          <w:color w:val="auto"/>
          <w:sz w:val="32"/>
          <w:szCs w:val="32"/>
          <w:shd w:val="clear" w:color="auto" w:fill="FFFFFF"/>
        </w:rPr>
        <w:t>万元，占</w:t>
      </w:r>
      <w:r>
        <w:rPr>
          <w:rFonts w:hint="default" w:ascii="Times New Roman" w:hAnsi="Times New Roman" w:eastAsia="方正仿宋_GBK" w:cs="Times New Roman"/>
          <w:b w:val="0"/>
          <w:bCs w:val="0"/>
          <w:color w:val="auto"/>
          <w:sz w:val="32"/>
          <w:szCs w:val="32"/>
        </w:rPr>
        <w:t>4.66</w:t>
      </w:r>
      <w:r>
        <w:rPr>
          <w:rFonts w:hint="default" w:ascii="Times New Roman" w:hAnsi="Times New Roman" w:eastAsia="方正仿宋_GBK" w:cs="Times New Roman"/>
          <w:b w:val="0"/>
          <w:bCs w:val="0"/>
          <w:color w:val="auto"/>
          <w:sz w:val="32"/>
          <w:szCs w:val="32"/>
          <w:shd w:val="clear" w:color="auto" w:fill="FFFFFF"/>
        </w:rPr>
        <w:t>%，较年初预算数无增减</w:t>
      </w:r>
      <w:r>
        <w:rPr>
          <w:rFonts w:hint="default" w:ascii="Times New Roman" w:hAnsi="Times New Roman" w:eastAsia="方正仿宋_GBK" w:cs="Times New Roman"/>
          <w:b w:val="0"/>
          <w:bCs w:val="0"/>
          <w:color w:val="auto"/>
          <w:sz w:val="32"/>
          <w:szCs w:val="32"/>
          <w:shd w:val="clear" w:color="auto" w:fill="FFFFFF"/>
          <w:lang w:eastAsia="zh-CN"/>
        </w:rPr>
        <w:t>。</w:t>
      </w:r>
    </w:p>
    <w:p w14:paraId="644D8674">
      <w:pPr>
        <w:pStyle w:val="11"/>
        <w:keepNext w:val="0"/>
        <w:keepLines w:val="0"/>
        <w:pageBreakBefore w:val="0"/>
        <w:widowControl/>
        <w:kinsoku/>
        <w:wordWrap/>
        <w:overflowPunct/>
        <w:topLinePunct w:val="0"/>
        <w:autoSpaceDE w:val="0"/>
        <w:autoSpaceDN/>
        <w:bidi w:val="0"/>
        <w:adjustRightInd/>
        <w:spacing w:beforeAutospacing="0" w:afterAutospacing="0" w:line="594" w:lineRule="exact"/>
        <w:ind w:firstLine="643"/>
        <w:rPr>
          <w:rFonts w:hint="default" w:ascii="Times New Roman" w:hAnsi="Times New Roman" w:eastAsia="楷体" w:cs="Times New Roman"/>
          <w:b w:val="0"/>
          <w:bCs w:val="0"/>
          <w:color w:val="auto"/>
          <w:sz w:val="32"/>
          <w:szCs w:val="32"/>
          <w:shd w:val="clear" w:color="auto" w:fill="FFFFFF"/>
        </w:rPr>
      </w:pPr>
      <w:r>
        <w:rPr>
          <w:rFonts w:hint="default" w:ascii="Times New Roman" w:hAnsi="Times New Roman" w:eastAsia="楷体" w:cs="Times New Roman"/>
          <w:b w:val="0"/>
          <w:bCs w:val="0"/>
          <w:color w:val="auto"/>
          <w:sz w:val="32"/>
          <w:szCs w:val="32"/>
          <w:shd w:val="clear" w:color="auto" w:fill="FFFFFF"/>
        </w:rPr>
        <w:t>（四）一般公共预算财政拨款基本支出决算情况说明</w:t>
      </w:r>
    </w:p>
    <w:p w14:paraId="754C2F9F">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shd w:val="clear" w:color="auto" w:fill="FFFFFF"/>
        </w:rPr>
        <w:t> 2023年度一般公共财政拨款基本支出</w:t>
      </w:r>
      <w:r>
        <w:rPr>
          <w:rFonts w:hint="default" w:ascii="Times New Roman" w:hAnsi="Times New Roman" w:eastAsia="方正仿宋_GBK" w:cs="Times New Roman"/>
          <w:b w:val="0"/>
          <w:bCs w:val="0"/>
          <w:color w:val="auto"/>
          <w:sz w:val="32"/>
          <w:szCs w:val="32"/>
        </w:rPr>
        <w:t>325.40</w:t>
      </w:r>
      <w:r>
        <w:rPr>
          <w:rFonts w:hint="default" w:ascii="Times New Roman" w:hAnsi="Times New Roman" w:eastAsia="方正仿宋_GBK" w:cs="Times New Roman"/>
          <w:b w:val="0"/>
          <w:bCs w:val="0"/>
          <w:color w:val="auto"/>
          <w:sz w:val="32"/>
          <w:szCs w:val="32"/>
          <w:shd w:val="clear" w:color="auto" w:fill="FFFFFF"/>
        </w:rPr>
        <w:t>万元。其中：人员经费</w:t>
      </w:r>
      <w:r>
        <w:rPr>
          <w:rFonts w:hint="default" w:ascii="Times New Roman" w:hAnsi="Times New Roman" w:eastAsia="方正仿宋_GBK" w:cs="Times New Roman"/>
          <w:b w:val="0"/>
          <w:bCs w:val="0"/>
          <w:color w:val="auto"/>
          <w:sz w:val="32"/>
          <w:szCs w:val="32"/>
        </w:rPr>
        <w:t>311.26</w:t>
      </w:r>
      <w:r>
        <w:rPr>
          <w:rFonts w:hint="default" w:ascii="Times New Roman" w:hAnsi="Times New Roman" w:eastAsia="方正仿宋_GBK" w:cs="Times New Roman"/>
          <w:b w:val="0"/>
          <w:bCs w:val="0"/>
          <w:color w:val="auto"/>
          <w:sz w:val="32"/>
          <w:szCs w:val="32"/>
          <w:shd w:val="clear" w:color="auto" w:fill="FFFFFF"/>
        </w:rPr>
        <w:t>万元，较上年决算数增加78.35万元，增长33.64%，主要原因是</w:t>
      </w:r>
      <w:r>
        <w:rPr>
          <w:rFonts w:hint="default" w:ascii="Times New Roman" w:hAnsi="Times New Roman" w:eastAsia="方正仿宋_GBK" w:cs="Times New Roman"/>
          <w:b w:val="0"/>
          <w:bCs w:val="0"/>
          <w:color w:val="auto"/>
          <w:sz w:val="32"/>
          <w:szCs w:val="32"/>
          <w:shd w:val="clear" w:color="auto" w:fill="FFFFFF"/>
          <w:lang w:eastAsia="zh-CN"/>
        </w:rPr>
        <w:t>人员有所变动，同时本年增加了死亡抚恤金</w:t>
      </w:r>
      <w:r>
        <w:rPr>
          <w:rFonts w:hint="default" w:ascii="Times New Roman" w:hAnsi="Times New Roman" w:eastAsia="方正仿宋_GBK" w:cs="Times New Roman"/>
          <w:b w:val="0"/>
          <w:bCs w:val="0"/>
          <w:color w:val="auto"/>
          <w:sz w:val="32"/>
          <w:szCs w:val="32"/>
          <w:shd w:val="clear" w:color="auto" w:fill="FFFFFF"/>
        </w:rPr>
        <w:t>。人员经费用途主要包括职工工资福利、社会保障与就业、医疗卫生及住房保障支出。公用经费</w:t>
      </w:r>
      <w:r>
        <w:rPr>
          <w:rFonts w:hint="default" w:ascii="Times New Roman" w:hAnsi="Times New Roman" w:eastAsia="方正仿宋_GBK" w:cs="Times New Roman"/>
          <w:b w:val="0"/>
          <w:bCs w:val="0"/>
          <w:color w:val="auto"/>
          <w:sz w:val="32"/>
          <w:szCs w:val="32"/>
        </w:rPr>
        <w:t>14.14</w:t>
      </w:r>
      <w:r>
        <w:rPr>
          <w:rFonts w:hint="default" w:ascii="Times New Roman" w:hAnsi="Times New Roman" w:eastAsia="方正仿宋_GBK" w:cs="Times New Roman"/>
          <w:b w:val="0"/>
          <w:bCs w:val="0"/>
          <w:color w:val="auto"/>
          <w:sz w:val="32"/>
          <w:szCs w:val="32"/>
          <w:shd w:val="clear" w:color="auto" w:fill="FFFFFF"/>
        </w:rPr>
        <w:t>万元，较上年决算数减少115.72万元，下降89.11%，主要原因是本年</w:t>
      </w:r>
      <w:r>
        <w:rPr>
          <w:rFonts w:hint="eastAsia" w:ascii="Times New Roman" w:hAnsi="Times New Roman" w:eastAsia="方正仿宋_GBK" w:cs="Times New Roman"/>
          <w:b w:val="0"/>
          <w:bCs w:val="0"/>
          <w:color w:val="auto"/>
          <w:sz w:val="32"/>
          <w:szCs w:val="32"/>
          <w:shd w:val="clear" w:color="auto" w:fill="FFFFFF"/>
          <w:lang w:eastAsia="zh-CN"/>
        </w:rPr>
        <w:t>减少了部分项目资金</w:t>
      </w:r>
      <w:r>
        <w:rPr>
          <w:rFonts w:hint="default" w:ascii="Times New Roman" w:hAnsi="Times New Roman" w:eastAsia="方正仿宋_GBK" w:cs="Times New Roman"/>
          <w:b w:val="0"/>
          <w:bCs w:val="0"/>
          <w:color w:val="auto"/>
          <w:sz w:val="32"/>
          <w:szCs w:val="32"/>
          <w:shd w:val="clear" w:color="auto" w:fill="FFFFFF"/>
          <w:lang w:eastAsia="zh-CN"/>
        </w:rPr>
        <w:t>，压紧压缩公用经费开支</w:t>
      </w:r>
      <w:r>
        <w:rPr>
          <w:rFonts w:hint="default" w:ascii="Times New Roman" w:hAnsi="Times New Roman" w:eastAsia="方正仿宋_GBK" w:cs="Times New Roman"/>
          <w:b w:val="0"/>
          <w:bCs w:val="0"/>
          <w:color w:val="auto"/>
          <w:sz w:val="32"/>
          <w:szCs w:val="32"/>
          <w:shd w:val="clear" w:color="auto" w:fill="FFFFFF"/>
        </w:rPr>
        <w:t>。公用经费用途主要包括办公费、印刷费、会议费、差旅费、维修费、政务接待费、公用车辆运行费及其他办公经费。</w:t>
      </w:r>
    </w:p>
    <w:p w14:paraId="2CACD468">
      <w:pPr>
        <w:pStyle w:val="11"/>
        <w:keepNext w:val="0"/>
        <w:keepLines w:val="0"/>
        <w:pageBreakBefore w:val="0"/>
        <w:widowControl/>
        <w:kinsoku/>
        <w:wordWrap/>
        <w:overflowPunct/>
        <w:topLinePunct w:val="0"/>
        <w:autoSpaceDE w:val="0"/>
        <w:autoSpaceDN/>
        <w:bidi w:val="0"/>
        <w:adjustRightInd/>
        <w:spacing w:beforeAutospacing="0" w:afterAutospacing="0" w:line="594" w:lineRule="exact"/>
        <w:ind w:firstLine="643"/>
        <w:rPr>
          <w:rFonts w:hint="default" w:ascii="Times New Roman" w:hAnsi="Times New Roman" w:eastAsia="楷体" w:cs="Times New Roman"/>
          <w:b w:val="0"/>
          <w:bCs w:val="0"/>
          <w:color w:val="auto"/>
          <w:sz w:val="32"/>
          <w:szCs w:val="32"/>
          <w:shd w:val="clear" w:color="auto" w:fill="FFFFFF"/>
        </w:rPr>
      </w:pPr>
      <w:r>
        <w:rPr>
          <w:rFonts w:hint="default" w:ascii="Times New Roman" w:hAnsi="Times New Roman" w:eastAsia="楷体" w:cs="Times New Roman"/>
          <w:b w:val="0"/>
          <w:bCs w:val="0"/>
          <w:color w:val="auto"/>
          <w:sz w:val="32"/>
          <w:szCs w:val="32"/>
          <w:shd w:val="clear" w:color="auto" w:fill="FFFFFF"/>
        </w:rPr>
        <w:t>（五）政府性基金预算收支决算情况说明</w:t>
      </w:r>
    </w:p>
    <w:p w14:paraId="00CD242F">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Times New Roman"/>
          <w:b w:val="0"/>
          <w:bCs w:val="0"/>
          <w:color w:val="auto"/>
          <w:sz w:val="32"/>
          <w:szCs w:val="32"/>
          <w:shd w:val="clear" w:color="auto" w:fill="FFFFFF"/>
        </w:rPr>
      </w:pPr>
      <w:r>
        <w:rPr>
          <w:rFonts w:hint="default" w:ascii="Times New Roman" w:hAnsi="Times New Roman" w:eastAsia="方正仿宋_GBK" w:cs="Times New Roman"/>
          <w:b w:val="0"/>
          <w:bCs w:val="0"/>
          <w:color w:val="auto"/>
          <w:sz w:val="32"/>
          <w:szCs w:val="32"/>
          <w:shd w:val="clear" w:color="auto" w:fill="FFFFFF"/>
        </w:rPr>
        <w:t>本</w:t>
      </w:r>
      <w:r>
        <w:rPr>
          <w:rFonts w:hint="default" w:ascii="Times New Roman" w:hAnsi="Times New Roman" w:eastAsia="方正仿宋_GBK" w:cs="Times New Roman"/>
          <w:b w:val="0"/>
          <w:bCs w:val="0"/>
          <w:color w:val="auto"/>
          <w:sz w:val="32"/>
          <w:szCs w:val="32"/>
          <w:shd w:val="clear" w:color="auto" w:fill="FFFFFF"/>
          <w:lang w:eastAsia="zh-CN"/>
        </w:rPr>
        <w:t>单位</w:t>
      </w:r>
      <w:r>
        <w:rPr>
          <w:rFonts w:hint="default" w:ascii="Times New Roman" w:hAnsi="Times New Roman" w:eastAsia="方正仿宋_GBK" w:cs="Times New Roman"/>
          <w:b w:val="0"/>
          <w:bCs w:val="0"/>
          <w:color w:val="auto"/>
          <w:sz w:val="32"/>
          <w:szCs w:val="32"/>
          <w:shd w:val="clear" w:color="auto" w:fill="FFFFFF"/>
        </w:rPr>
        <w:t>2023年度无政府性基金预算财政拨款收支。</w:t>
      </w:r>
    </w:p>
    <w:p w14:paraId="75834B36">
      <w:pPr>
        <w:pStyle w:val="11"/>
        <w:keepNext w:val="0"/>
        <w:keepLines w:val="0"/>
        <w:pageBreakBefore w:val="0"/>
        <w:widowControl/>
        <w:kinsoku/>
        <w:wordWrap/>
        <w:overflowPunct/>
        <w:topLinePunct w:val="0"/>
        <w:autoSpaceDE w:val="0"/>
        <w:autoSpaceDN/>
        <w:bidi w:val="0"/>
        <w:adjustRightInd/>
        <w:spacing w:beforeAutospacing="0" w:afterAutospacing="0" w:line="594" w:lineRule="exact"/>
        <w:ind w:firstLine="643"/>
        <w:rPr>
          <w:rFonts w:hint="default" w:ascii="Times New Roman" w:hAnsi="Times New Roman" w:eastAsia="楷体" w:cs="Times New Roman"/>
          <w:b w:val="0"/>
          <w:bCs w:val="0"/>
          <w:color w:val="auto"/>
          <w:sz w:val="32"/>
          <w:szCs w:val="32"/>
          <w:shd w:val="clear" w:color="auto" w:fill="FFFFFF"/>
        </w:rPr>
      </w:pPr>
      <w:r>
        <w:rPr>
          <w:rFonts w:hint="default" w:ascii="Times New Roman" w:hAnsi="Times New Roman" w:eastAsia="楷体" w:cs="Times New Roman"/>
          <w:b w:val="0"/>
          <w:bCs w:val="0"/>
          <w:color w:val="auto"/>
          <w:sz w:val="32"/>
          <w:szCs w:val="32"/>
          <w:shd w:val="clear" w:color="auto" w:fill="FFFFFF"/>
        </w:rPr>
        <w:t>（六）国有资本经营预算财政拨款支出决算情况说明</w:t>
      </w:r>
    </w:p>
    <w:p w14:paraId="22301BE1">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Times New Roman"/>
          <w:b w:val="0"/>
          <w:bCs w:val="0"/>
          <w:color w:val="auto"/>
          <w:sz w:val="32"/>
          <w:szCs w:val="32"/>
          <w:shd w:val="clear" w:color="auto" w:fill="FFFFFF"/>
        </w:rPr>
      </w:pPr>
      <w:r>
        <w:rPr>
          <w:rFonts w:hint="default" w:ascii="Times New Roman" w:hAnsi="Times New Roman" w:eastAsia="方正仿宋_GBK" w:cs="Times New Roman"/>
          <w:b w:val="0"/>
          <w:bCs w:val="0"/>
          <w:color w:val="auto"/>
          <w:sz w:val="32"/>
          <w:szCs w:val="32"/>
          <w:shd w:val="clear" w:color="auto" w:fill="FFFFFF"/>
        </w:rPr>
        <w:t>本</w:t>
      </w:r>
      <w:r>
        <w:rPr>
          <w:rFonts w:hint="default" w:ascii="Times New Roman" w:hAnsi="Times New Roman" w:eastAsia="方正仿宋_GBK" w:cs="Times New Roman"/>
          <w:b w:val="0"/>
          <w:bCs w:val="0"/>
          <w:color w:val="auto"/>
          <w:sz w:val="32"/>
          <w:szCs w:val="32"/>
          <w:shd w:val="clear" w:color="auto" w:fill="FFFFFF"/>
          <w:lang w:eastAsia="zh-CN"/>
        </w:rPr>
        <w:t>单位</w:t>
      </w:r>
      <w:r>
        <w:rPr>
          <w:rFonts w:hint="default" w:ascii="Times New Roman" w:hAnsi="Times New Roman" w:eastAsia="方正仿宋_GBK" w:cs="Times New Roman"/>
          <w:b w:val="0"/>
          <w:bCs w:val="0"/>
          <w:color w:val="auto"/>
          <w:sz w:val="32"/>
          <w:szCs w:val="32"/>
          <w:shd w:val="clear" w:color="auto" w:fill="FFFFFF"/>
        </w:rPr>
        <w:t>2023年度无国有资本经营预算财政拨款支出。</w:t>
      </w:r>
    </w:p>
    <w:p w14:paraId="6025375F">
      <w:pPr>
        <w:pStyle w:val="11"/>
        <w:keepNext w:val="0"/>
        <w:keepLines w:val="0"/>
        <w:pageBreakBefore w:val="0"/>
        <w:widowControl/>
        <w:kinsoku/>
        <w:wordWrap/>
        <w:overflowPunct/>
        <w:topLinePunct w:val="0"/>
        <w:autoSpaceDE w:val="0"/>
        <w:autoSpaceDN/>
        <w:bidi w:val="0"/>
        <w:adjustRightInd/>
        <w:spacing w:beforeAutospacing="0" w:afterAutospacing="0" w:line="594" w:lineRule="exact"/>
        <w:ind w:firstLine="643"/>
        <w:rPr>
          <w:rFonts w:hint="eastAsia" w:ascii="方正黑体_GBK" w:hAnsi="方正黑体_GBK" w:eastAsia="方正黑体_GBK" w:cs="方正黑体_GBK"/>
          <w:b w:val="0"/>
          <w:bCs w:val="0"/>
          <w:color w:val="auto"/>
          <w:sz w:val="32"/>
          <w:szCs w:val="32"/>
          <w:shd w:val="clear" w:color="auto" w:fill="FFFFFF"/>
        </w:rPr>
      </w:pPr>
      <w:r>
        <w:rPr>
          <w:rFonts w:hint="eastAsia" w:ascii="方正黑体_GBK" w:hAnsi="方正黑体_GBK" w:eastAsia="方正黑体_GBK" w:cs="方正黑体_GBK"/>
          <w:b w:val="0"/>
          <w:bCs w:val="0"/>
          <w:color w:val="auto"/>
          <w:sz w:val="32"/>
          <w:szCs w:val="32"/>
          <w:shd w:val="clear" w:color="auto" w:fill="FFFFFF"/>
        </w:rPr>
        <w:t>三、“三公”经费情况说明</w:t>
      </w:r>
    </w:p>
    <w:p w14:paraId="42656402">
      <w:pPr>
        <w:pStyle w:val="11"/>
        <w:keepNext w:val="0"/>
        <w:keepLines w:val="0"/>
        <w:pageBreakBefore w:val="0"/>
        <w:widowControl/>
        <w:kinsoku/>
        <w:wordWrap/>
        <w:overflowPunct/>
        <w:topLinePunct w:val="0"/>
        <w:autoSpaceDE w:val="0"/>
        <w:autoSpaceDN/>
        <w:bidi w:val="0"/>
        <w:adjustRightInd/>
        <w:spacing w:beforeAutospacing="0" w:afterAutospacing="0" w:line="594" w:lineRule="exact"/>
        <w:ind w:firstLine="643"/>
        <w:rPr>
          <w:rFonts w:hint="default" w:ascii="Times New Roman" w:hAnsi="Times New Roman" w:eastAsia="楷体" w:cs="Times New Roman"/>
          <w:b w:val="0"/>
          <w:bCs w:val="0"/>
          <w:color w:val="auto"/>
          <w:sz w:val="32"/>
          <w:szCs w:val="32"/>
          <w:shd w:val="clear" w:color="auto" w:fill="FFFFFF"/>
        </w:rPr>
      </w:pPr>
      <w:r>
        <w:rPr>
          <w:rFonts w:hint="default" w:ascii="Times New Roman" w:hAnsi="Times New Roman" w:eastAsia="楷体" w:cs="Times New Roman"/>
          <w:b w:val="0"/>
          <w:bCs w:val="0"/>
          <w:color w:val="auto"/>
          <w:sz w:val="32"/>
          <w:szCs w:val="32"/>
          <w:shd w:val="clear" w:color="auto" w:fill="FFFFFF"/>
        </w:rPr>
        <w:t xml:space="preserve"> （一）“三公”经费支出总体情况说明</w:t>
      </w:r>
    </w:p>
    <w:p w14:paraId="57E33FF1">
      <w:pPr>
        <w:pStyle w:val="11"/>
        <w:keepNext w:val="0"/>
        <w:keepLines w:val="0"/>
        <w:pageBreakBefore w:val="0"/>
        <w:widowControl/>
        <w:kinsoku/>
        <w:wordWrap/>
        <w:overflowPunct/>
        <w:topLinePunct w:val="0"/>
        <w:autoSpaceDE w:val="0"/>
        <w:autoSpaceDN/>
        <w:bidi w:val="0"/>
        <w:adjustRightInd/>
        <w:spacing w:beforeAutospacing="0" w:afterAutospacing="0" w:line="594" w:lineRule="exact"/>
        <w:ind w:firstLine="643"/>
        <w:rPr>
          <w:rFonts w:hint="default" w:ascii="Times New Roman" w:hAnsi="Times New Roman" w:eastAsia="方正仿宋_GBK" w:cs="Times New Roman"/>
          <w:b w:val="0"/>
          <w:bCs w:val="0"/>
          <w:color w:val="auto"/>
          <w:sz w:val="32"/>
          <w:szCs w:val="32"/>
          <w:lang w:eastAsia="zh-CN"/>
        </w:rPr>
      </w:pPr>
      <w:r>
        <w:rPr>
          <w:rFonts w:hint="default" w:ascii="Times New Roman" w:hAnsi="Times New Roman" w:eastAsia="方正仿宋_GBK" w:cs="Times New Roman"/>
          <w:b w:val="0"/>
          <w:bCs w:val="0"/>
          <w:color w:val="auto"/>
          <w:sz w:val="32"/>
          <w:szCs w:val="32"/>
          <w:shd w:val="clear" w:color="auto" w:fill="FFFFFF"/>
        </w:rPr>
        <w:t>2023年度“三公”经费支出共计2.66万元，较年初预算数减少0.64万元，下降19.39%，主要原因是</w:t>
      </w:r>
      <w:r>
        <w:rPr>
          <w:rFonts w:hint="default" w:ascii="Times New Roman" w:hAnsi="Times New Roman" w:eastAsia="方正仿宋_GBK" w:cs="Times New Roman"/>
          <w:b w:val="0"/>
          <w:bCs w:val="0"/>
          <w:color w:val="auto"/>
          <w:sz w:val="32"/>
          <w:szCs w:val="32"/>
          <w:shd w:val="clear" w:color="auto" w:fill="FFFFFF"/>
          <w:lang w:eastAsia="zh-CN"/>
        </w:rPr>
        <w:t>年中按财政要求调减部分预算。</w:t>
      </w:r>
      <w:r>
        <w:rPr>
          <w:rFonts w:hint="default" w:ascii="Times New Roman" w:hAnsi="Times New Roman" w:eastAsia="方正仿宋_GBK" w:cs="Times New Roman"/>
          <w:b w:val="0"/>
          <w:bCs w:val="0"/>
          <w:color w:val="auto"/>
          <w:sz w:val="32"/>
          <w:szCs w:val="32"/>
          <w:shd w:val="clear" w:color="auto" w:fill="FFFFFF"/>
        </w:rPr>
        <w:t>较上年支出数增加0.08万元，增长3.10%，主要原因是</w:t>
      </w:r>
      <w:r>
        <w:rPr>
          <w:rFonts w:hint="default" w:ascii="Times New Roman" w:hAnsi="Times New Roman" w:eastAsia="方正仿宋_GBK" w:cs="Times New Roman"/>
          <w:b w:val="0"/>
          <w:bCs w:val="0"/>
          <w:color w:val="auto"/>
          <w:sz w:val="32"/>
          <w:szCs w:val="32"/>
          <w:shd w:val="clear" w:color="auto" w:fill="FFFFFF"/>
          <w:lang w:eastAsia="zh-CN"/>
        </w:rPr>
        <w:t>增加了少量车辆运行费用。</w:t>
      </w:r>
    </w:p>
    <w:p w14:paraId="6756167D">
      <w:pPr>
        <w:pStyle w:val="11"/>
        <w:keepNext w:val="0"/>
        <w:keepLines w:val="0"/>
        <w:pageBreakBefore w:val="0"/>
        <w:widowControl/>
        <w:kinsoku/>
        <w:wordWrap/>
        <w:overflowPunct/>
        <w:topLinePunct w:val="0"/>
        <w:autoSpaceDE w:val="0"/>
        <w:autoSpaceDN/>
        <w:bidi w:val="0"/>
        <w:adjustRightInd/>
        <w:spacing w:beforeAutospacing="0" w:afterAutospacing="0" w:line="594" w:lineRule="exact"/>
        <w:ind w:firstLine="643"/>
        <w:rPr>
          <w:rFonts w:hint="default" w:ascii="Times New Roman" w:hAnsi="Times New Roman" w:eastAsia="楷体" w:cs="Times New Roman"/>
          <w:b w:val="0"/>
          <w:bCs w:val="0"/>
          <w:color w:val="auto"/>
          <w:sz w:val="32"/>
          <w:szCs w:val="32"/>
          <w:shd w:val="clear" w:color="auto" w:fill="FFFFFF"/>
        </w:rPr>
      </w:pPr>
      <w:r>
        <w:rPr>
          <w:rFonts w:hint="default" w:ascii="Times New Roman" w:hAnsi="Times New Roman" w:eastAsia="楷体" w:cs="Times New Roman"/>
          <w:b w:val="0"/>
          <w:bCs w:val="0"/>
          <w:color w:val="auto"/>
          <w:sz w:val="32"/>
          <w:szCs w:val="32"/>
          <w:shd w:val="clear" w:color="auto" w:fill="FFFFFF"/>
        </w:rPr>
        <w:t>（二）“三公”经费分项支出情况</w:t>
      </w:r>
    </w:p>
    <w:p w14:paraId="2B92C047">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Times New Roman"/>
          <w:b w:val="0"/>
          <w:bCs w:val="0"/>
          <w:color w:val="auto"/>
          <w:sz w:val="32"/>
          <w:szCs w:val="32"/>
          <w:shd w:val="clear" w:color="auto" w:fill="FFFFFF"/>
          <w:lang w:eastAsia="zh-CN"/>
        </w:rPr>
      </w:pPr>
      <w:r>
        <w:rPr>
          <w:rFonts w:hint="default" w:ascii="Times New Roman" w:hAnsi="Times New Roman" w:eastAsia="方正仿宋_GBK" w:cs="Times New Roman"/>
          <w:b w:val="0"/>
          <w:bCs w:val="0"/>
          <w:color w:val="auto"/>
          <w:sz w:val="32"/>
          <w:szCs w:val="32"/>
          <w:shd w:val="clear" w:color="auto" w:fill="FFFFFF"/>
        </w:rPr>
        <w:t>2023年度本部门因公出国（境）费用</w:t>
      </w:r>
      <w:r>
        <w:rPr>
          <w:rFonts w:hint="default" w:ascii="Times New Roman" w:hAnsi="Times New Roman" w:eastAsia="方正仿宋_GBK" w:cs="Times New Roman"/>
          <w:b w:val="0"/>
          <w:bCs w:val="0"/>
          <w:color w:val="auto"/>
          <w:sz w:val="32"/>
          <w:szCs w:val="32"/>
        </w:rPr>
        <w:t>0.00</w:t>
      </w:r>
      <w:r>
        <w:rPr>
          <w:rFonts w:hint="default" w:ascii="Times New Roman" w:hAnsi="Times New Roman" w:eastAsia="方正仿宋_GBK" w:cs="Times New Roman"/>
          <w:b w:val="0"/>
          <w:bCs w:val="0"/>
          <w:color w:val="auto"/>
          <w:sz w:val="32"/>
          <w:szCs w:val="32"/>
          <w:shd w:val="clear" w:color="auto" w:fill="FFFFFF"/>
        </w:rPr>
        <w:t>万元</w:t>
      </w:r>
      <w:r>
        <w:rPr>
          <w:rFonts w:hint="default" w:ascii="Times New Roman" w:hAnsi="Times New Roman" w:eastAsia="方正仿宋_GBK" w:cs="Times New Roman"/>
          <w:b w:val="0"/>
          <w:bCs w:val="0"/>
          <w:color w:val="auto"/>
          <w:sz w:val="32"/>
          <w:szCs w:val="32"/>
          <w:shd w:val="clear" w:color="auto" w:fill="FFFFFF"/>
          <w:lang w:eastAsia="zh-CN"/>
        </w:rPr>
        <w:t>，主要是本单位没有发生因公出国人员。</w:t>
      </w:r>
    </w:p>
    <w:p w14:paraId="43B300C5">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Times New Roman"/>
          <w:b w:val="0"/>
          <w:bCs w:val="0"/>
          <w:color w:val="auto"/>
          <w:sz w:val="32"/>
          <w:szCs w:val="32"/>
          <w:shd w:val="clear" w:color="auto" w:fill="FFFFFF"/>
          <w:lang w:eastAsia="zh-CN"/>
        </w:rPr>
      </w:pPr>
      <w:r>
        <w:rPr>
          <w:rFonts w:hint="default" w:ascii="Times New Roman" w:hAnsi="Times New Roman" w:eastAsia="方正仿宋_GBK" w:cs="Times New Roman"/>
          <w:b w:val="0"/>
          <w:bCs w:val="0"/>
          <w:color w:val="auto"/>
          <w:sz w:val="32"/>
          <w:szCs w:val="32"/>
          <w:shd w:val="clear" w:color="auto" w:fill="FFFFFF"/>
        </w:rPr>
        <w:t>公务车购置费</w:t>
      </w:r>
      <w:r>
        <w:rPr>
          <w:rFonts w:hint="default" w:ascii="Times New Roman" w:hAnsi="Times New Roman" w:eastAsia="方正仿宋_GBK" w:cs="Times New Roman"/>
          <w:b w:val="0"/>
          <w:bCs w:val="0"/>
          <w:color w:val="auto"/>
          <w:sz w:val="32"/>
          <w:szCs w:val="32"/>
        </w:rPr>
        <w:t>0.00</w:t>
      </w:r>
      <w:r>
        <w:rPr>
          <w:rFonts w:hint="default" w:ascii="Times New Roman" w:hAnsi="Times New Roman" w:eastAsia="方正仿宋_GBK" w:cs="Times New Roman"/>
          <w:b w:val="0"/>
          <w:bCs w:val="0"/>
          <w:color w:val="auto"/>
          <w:sz w:val="32"/>
          <w:szCs w:val="32"/>
          <w:shd w:val="clear" w:color="auto" w:fill="FFFFFF"/>
        </w:rPr>
        <w:t>万元</w:t>
      </w:r>
      <w:r>
        <w:rPr>
          <w:rFonts w:hint="default" w:ascii="Times New Roman" w:hAnsi="Times New Roman" w:eastAsia="方正仿宋_GBK" w:cs="Times New Roman"/>
          <w:b w:val="0"/>
          <w:bCs w:val="0"/>
          <w:color w:val="auto"/>
          <w:sz w:val="32"/>
          <w:szCs w:val="32"/>
          <w:shd w:val="clear" w:color="auto" w:fill="FFFFFF"/>
          <w:lang w:eastAsia="zh-CN"/>
        </w:rPr>
        <w:t>主要是本单位没有购置公务公车。</w:t>
      </w:r>
    </w:p>
    <w:p w14:paraId="32F60F84">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Times New Roman"/>
          <w:b w:val="0"/>
          <w:bCs w:val="0"/>
          <w:color w:val="auto"/>
          <w:sz w:val="32"/>
          <w:szCs w:val="32"/>
          <w:shd w:val="clear" w:color="auto" w:fill="FFFFFF"/>
          <w:lang w:eastAsia="zh-CN"/>
        </w:rPr>
      </w:pPr>
      <w:r>
        <w:rPr>
          <w:rFonts w:hint="default" w:ascii="Times New Roman" w:hAnsi="Times New Roman" w:eastAsia="方正仿宋_GBK" w:cs="Times New Roman"/>
          <w:b w:val="0"/>
          <w:bCs w:val="0"/>
          <w:color w:val="auto"/>
          <w:sz w:val="32"/>
          <w:szCs w:val="32"/>
          <w:shd w:val="clear" w:color="auto" w:fill="FFFFFF"/>
        </w:rPr>
        <w:t> 公务车运行维护费</w:t>
      </w:r>
      <w:r>
        <w:rPr>
          <w:rFonts w:hint="default" w:ascii="Times New Roman" w:hAnsi="Times New Roman" w:eastAsia="方正仿宋_GBK" w:cs="Times New Roman"/>
          <w:b w:val="0"/>
          <w:bCs w:val="0"/>
          <w:color w:val="auto"/>
          <w:sz w:val="32"/>
          <w:szCs w:val="32"/>
        </w:rPr>
        <w:t>2.49</w:t>
      </w:r>
      <w:r>
        <w:rPr>
          <w:rFonts w:hint="default" w:ascii="Times New Roman" w:hAnsi="Times New Roman" w:eastAsia="方正仿宋_GBK" w:cs="Times New Roman"/>
          <w:b w:val="0"/>
          <w:bCs w:val="0"/>
          <w:color w:val="auto"/>
          <w:sz w:val="32"/>
          <w:szCs w:val="32"/>
          <w:shd w:val="clear" w:color="auto" w:fill="FFFFFF"/>
        </w:rPr>
        <w:t>万元，主要用于公务车油料费、路桥费、保险及车船税等。费用支出较年初预算数减少0.01万元</w:t>
      </w:r>
      <w:r>
        <w:rPr>
          <w:rFonts w:hint="default" w:ascii="Times New Roman" w:hAnsi="Times New Roman" w:eastAsia="方正仿宋_GBK" w:cs="Times New Roman"/>
          <w:b w:val="0"/>
          <w:bCs w:val="0"/>
          <w:color w:val="auto"/>
          <w:sz w:val="32"/>
          <w:szCs w:val="32"/>
          <w:shd w:val="clear" w:color="auto" w:fill="FFFFFF"/>
          <w:lang w:eastAsia="zh-CN"/>
        </w:rPr>
        <w:t>。</w:t>
      </w:r>
      <w:r>
        <w:rPr>
          <w:rFonts w:hint="default" w:ascii="Times New Roman" w:hAnsi="Times New Roman" w:eastAsia="方正仿宋_GBK" w:cs="Times New Roman"/>
          <w:b w:val="0"/>
          <w:bCs w:val="0"/>
          <w:color w:val="auto"/>
          <w:sz w:val="32"/>
          <w:szCs w:val="32"/>
          <w:shd w:val="clear" w:color="auto" w:fill="FFFFFF"/>
        </w:rPr>
        <w:t>较上年支出数增加0.30万元，增长13.70%，主要原因是</w:t>
      </w:r>
      <w:r>
        <w:rPr>
          <w:rFonts w:hint="default" w:ascii="Times New Roman" w:hAnsi="Times New Roman" w:eastAsia="方正仿宋_GBK" w:cs="Times New Roman"/>
          <w:b w:val="0"/>
          <w:bCs w:val="0"/>
          <w:color w:val="auto"/>
          <w:sz w:val="32"/>
          <w:szCs w:val="32"/>
          <w:shd w:val="clear" w:color="auto" w:fill="FFFFFF"/>
          <w:lang w:eastAsia="zh-CN"/>
        </w:rPr>
        <w:t>增加了部分车辆运行费用。</w:t>
      </w:r>
    </w:p>
    <w:p w14:paraId="2AB1A595">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Times New Roman"/>
          <w:b w:val="0"/>
          <w:bCs w:val="0"/>
          <w:color w:val="auto"/>
          <w:sz w:val="32"/>
          <w:szCs w:val="32"/>
          <w:lang w:eastAsia="zh-CN"/>
        </w:rPr>
      </w:pPr>
      <w:r>
        <w:rPr>
          <w:rFonts w:hint="default" w:ascii="Times New Roman" w:hAnsi="Times New Roman" w:eastAsia="方正仿宋_GBK" w:cs="Times New Roman"/>
          <w:b w:val="0"/>
          <w:bCs w:val="0"/>
          <w:color w:val="auto"/>
          <w:sz w:val="32"/>
          <w:szCs w:val="32"/>
          <w:shd w:val="clear" w:color="auto" w:fill="FFFFFF"/>
        </w:rPr>
        <w:t> 公务接待费</w:t>
      </w:r>
      <w:r>
        <w:rPr>
          <w:rFonts w:hint="default" w:ascii="Times New Roman" w:hAnsi="Times New Roman" w:eastAsia="方正仿宋_GBK" w:cs="Times New Roman"/>
          <w:b w:val="0"/>
          <w:bCs w:val="0"/>
          <w:color w:val="auto"/>
          <w:sz w:val="32"/>
          <w:szCs w:val="32"/>
        </w:rPr>
        <w:t>0.17</w:t>
      </w:r>
      <w:r>
        <w:rPr>
          <w:rFonts w:hint="default" w:ascii="Times New Roman" w:hAnsi="Times New Roman" w:eastAsia="方正仿宋_GBK" w:cs="Times New Roman"/>
          <w:b w:val="0"/>
          <w:bCs w:val="0"/>
          <w:color w:val="auto"/>
          <w:sz w:val="32"/>
          <w:szCs w:val="32"/>
          <w:shd w:val="clear" w:color="auto" w:fill="FFFFFF"/>
        </w:rPr>
        <w:t>万元，主要用于接待</w:t>
      </w:r>
      <w:r>
        <w:rPr>
          <w:rFonts w:hint="default" w:ascii="Times New Roman" w:hAnsi="Times New Roman" w:eastAsia="方正仿宋_GBK" w:cs="Times New Roman"/>
          <w:b w:val="0"/>
          <w:bCs w:val="0"/>
          <w:color w:val="auto"/>
          <w:sz w:val="32"/>
          <w:szCs w:val="32"/>
          <w:shd w:val="clear" w:color="auto" w:fill="FFFFFF"/>
          <w:lang w:eastAsia="zh-CN"/>
        </w:rPr>
        <w:t>上级检查产生的接待费用</w:t>
      </w:r>
      <w:r>
        <w:rPr>
          <w:rFonts w:hint="default" w:ascii="Times New Roman" w:hAnsi="Times New Roman" w:eastAsia="方正仿宋_GBK" w:cs="Times New Roman"/>
          <w:b w:val="0"/>
          <w:bCs w:val="0"/>
          <w:color w:val="auto"/>
          <w:sz w:val="32"/>
          <w:szCs w:val="32"/>
          <w:shd w:val="clear" w:color="auto" w:fill="FFFFFF"/>
        </w:rPr>
        <w:t>。费用支出较年初预算数减少0.63万元，下降78.75%，主要原因是</w:t>
      </w:r>
      <w:r>
        <w:rPr>
          <w:rFonts w:hint="default" w:ascii="Times New Roman" w:hAnsi="Times New Roman" w:eastAsia="方正仿宋_GBK" w:cs="Times New Roman"/>
          <w:b w:val="0"/>
          <w:bCs w:val="0"/>
          <w:color w:val="auto"/>
          <w:sz w:val="32"/>
          <w:szCs w:val="32"/>
          <w:shd w:val="clear" w:color="auto" w:fill="FFFFFF"/>
          <w:lang w:eastAsia="zh-CN"/>
        </w:rPr>
        <w:t>年中调减预算</w:t>
      </w:r>
      <w:r>
        <w:rPr>
          <w:rFonts w:hint="default" w:ascii="Times New Roman" w:hAnsi="Times New Roman" w:eastAsia="方正仿宋_GBK" w:cs="Times New Roman"/>
          <w:b w:val="0"/>
          <w:bCs w:val="0"/>
          <w:color w:val="auto"/>
          <w:sz w:val="32"/>
          <w:szCs w:val="32"/>
          <w:shd w:val="clear" w:color="auto" w:fill="FFFFFF"/>
        </w:rPr>
        <w:t>。较上年支出数减少0.22万元，下降56.41%，主要原因是</w:t>
      </w:r>
      <w:r>
        <w:rPr>
          <w:rFonts w:hint="default" w:ascii="Times New Roman" w:hAnsi="Times New Roman" w:eastAsia="方正仿宋_GBK" w:cs="Times New Roman"/>
          <w:b w:val="0"/>
          <w:bCs w:val="0"/>
          <w:color w:val="auto"/>
          <w:sz w:val="32"/>
          <w:szCs w:val="32"/>
          <w:shd w:val="clear" w:color="auto" w:fill="FFFFFF"/>
          <w:lang w:eastAsia="zh-CN"/>
        </w:rPr>
        <w:t>严格执行中央八项规定精神，压缩三公经费支出。</w:t>
      </w:r>
    </w:p>
    <w:p w14:paraId="17C76CD1">
      <w:pPr>
        <w:pStyle w:val="11"/>
        <w:keepNext w:val="0"/>
        <w:keepLines w:val="0"/>
        <w:pageBreakBefore w:val="0"/>
        <w:widowControl/>
        <w:kinsoku/>
        <w:wordWrap/>
        <w:overflowPunct/>
        <w:topLinePunct w:val="0"/>
        <w:autoSpaceDE w:val="0"/>
        <w:autoSpaceDN/>
        <w:bidi w:val="0"/>
        <w:adjustRightInd/>
        <w:spacing w:beforeAutospacing="0" w:afterAutospacing="0" w:line="594" w:lineRule="exact"/>
        <w:ind w:firstLine="643"/>
        <w:rPr>
          <w:rFonts w:hint="default" w:ascii="Times New Roman" w:hAnsi="Times New Roman" w:eastAsia="楷体" w:cs="Times New Roman"/>
          <w:b w:val="0"/>
          <w:bCs w:val="0"/>
          <w:color w:val="auto"/>
          <w:sz w:val="32"/>
          <w:szCs w:val="32"/>
          <w:shd w:val="clear" w:color="auto" w:fill="FFFFFF"/>
        </w:rPr>
      </w:pPr>
      <w:r>
        <w:rPr>
          <w:rFonts w:hint="default" w:ascii="Times New Roman" w:hAnsi="Times New Roman" w:eastAsia="楷体" w:cs="Times New Roman"/>
          <w:b w:val="0"/>
          <w:bCs w:val="0"/>
          <w:color w:val="auto"/>
          <w:sz w:val="32"/>
          <w:szCs w:val="32"/>
          <w:shd w:val="clear" w:color="auto" w:fill="FFFFFF"/>
        </w:rPr>
        <w:t>（三）“三公”经费实物量情况</w:t>
      </w:r>
    </w:p>
    <w:p w14:paraId="06909D4D">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shd w:val="clear" w:color="auto" w:fill="FFFFFF"/>
        </w:rPr>
        <w:t>  2023年度本部门因公出国（境）共计</w:t>
      </w:r>
      <w:r>
        <w:rPr>
          <w:rFonts w:hint="default" w:ascii="Times New Roman" w:hAnsi="Times New Roman" w:eastAsia="方正仿宋_GBK" w:cs="Times New Roman"/>
          <w:b w:val="0"/>
          <w:bCs w:val="0"/>
          <w:color w:val="auto"/>
          <w:sz w:val="32"/>
          <w:szCs w:val="32"/>
        </w:rPr>
        <w:t>0</w:t>
      </w:r>
      <w:r>
        <w:rPr>
          <w:rFonts w:hint="default" w:ascii="Times New Roman" w:hAnsi="Times New Roman" w:eastAsia="方正仿宋_GBK" w:cs="Times New Roman"/>
          <w:b w:val="0"/>
          <w:bCs w:val="0"/>
          <w:color w:val="auto"/>
          <w:sz w:val="32"/>
          <w:szCs w:val="32"/>
          <w:shd w:val="clear" w:color="auto" w:fill="FFFFFF"/>
        </w:rPr>
        <w:t>个团组，</w:t>
      </w:r>
      <w:r>
        <w:rPr>
          <w:rFonts w:hint="default" w:ascii="Times New Roman" w:hAnsi="Times New Roman" w:eastAsia="方正仿宋_GBK" w:cs="Times New Roman"/>
          <w:b w:val="0"/>
          <w:bCs w:val="0"/>
          <w:color w:val="auto"/>
          <w:sz w:val="32"/>
          <w:szCs w:val="32"/>
        </w:rPr>
        <w:t>0</w:t>
      </w:r>
      <w:r>
        <w:rPr>
          <w:rFonts w:hint="default" w:ascii="Times New Roman" w:hAnsi="Times New Roman" w:eastAsia="方正仿宋_GBK" w:cs="Times New Roman"/>
          <w:b w:val="0"/>
          <w:bCs w:val="0"/>
          <w:color w:val="auto"/>
          <w:sz w:val="32"/>
          <w:szCs w:val="32"/>
          <w:shd w:val="clear" w:color="auto" w:fill="FFFFFF"/>
        </w:rPr>
        <w:t>人；公务用车购置</w:t>
      </w:r>
      <w:r>
        <w:rPr>
          <w:rFonts w:hint="default" w:ascii="Times New Roman" w:hAnsi="Times New Roman" w:eastAsia="方正仿宋_GBK" w:cs="Times New Roman"/>
          <w:b w:val="0"/>
          <w:bCs w:val="0"/>
          <w:color w:val="auto"/>
          <w:sz w:val="32"/>
          <w:szCs w:val="32"/>
        </w:rPr>
        <w:t>0</w:t>
      </w:r>
      <w:r>
        <w:rPr>
          <w:rFonts w:hint="default" w:ascii="Times New Roman" w:hAnsi="Times New Roman" w:eastAsia="方正仿宋_GBK" w:cs="Times New Roman"/>
          <w:b w:val="0"/>
          <w:bCs w:val="0"/>
          <w:color w:val="auto"/>
          <w:sz w:val="32"/>
          <w:szCs w:val="32"/>
          <w:shd w:val="clear" w:color="auto" w:fill="FFFFFF"/>
        </w:rPr>
        <w:t>辆，公务车保有量为</w:t>
      </w:r>
      <w:r>
        <w:rPr>
          <w:rFonts w:hint="default" w:ascii="Times New Roman" w:hAnsi="Times New Roman" w:eastAsia="方正仿宋_GBK" w:cs="Times New Roman"/>
          <w:b w:val="0"/>
          <w:bCs w:val="0"/>
          <w:color w:val="auto"/>
          <w:sz w:val="32"/>
          <w:szCs w:val="32"/>
        </w:rPr>
        <w:t>1</w:t>
      </w:r>
      <w:r>
        <w:rPr>
          <w:rFonts w:hint="default" w:ascii="Times New Roman" w:hAnsi="Times New Roman" w:eastAsia="方正仿宋_GBK" w:cs="Times New Roman"/>
          <w:b w:val="0"/>
          <w:bCs w:val="0"/>
          <w:color w:val="auto"/>
          <w:sz w:val="32"/>
          <w:szCs w:val="32"/>
          <w:shd w:val="clear" w:color="auto" w:fill="FFFFFF"/>
        </w:rPr>
        <w:t>辆；国内公务接待</w:t>
      </w:r>
      <w:r>
        <w:rPr>
          <w:rFonts w:hint="default" w:ascii="Times New Roman" w:hAnsi="Times New Roman" w:eastAsia="方正仿宋_GBK" w:cs="Times New Roman"/>
          <w:b w:val="0"/>
          <w:bCs w:val="0"/>
          <w:color w:val="auto"/>
          <w:sz w:val="32"/>
          <w:szCs w:val="32"/>
        </w:rPr>
        <w:t>7</w:t>
      </w:r>
      <w:r>
        <w:rPr>
          <w:rFonts w:hint="default" w:ascii="Times New Roman" w:hAnsi="Times New Roman" w:eastAsia="方正仿宋_GBK" w:cs="Times New Roman"/>
          <w:b w:val="0"/>
          <w:bCs w:val="0"/>
          <w:color w:val="auto"/>
          <w:sz w:val="32"/>
          <w:szCs w:val="32"/>
          <w:shd w:val="clear" w:color="auto" w:fill="FFFFFF"/>
        </w:rPr>
        <w:t>批次</w:t>
      </w:r>
      <w:r>
        <w:rPr>
          <w:rFonts w:hint="default" w:ascii="Times New Roman" w:hAnsi="Times New Roman" w:eastAsia="方正仿宋_GBK" w:cs="Times New Roman"/>
          <w:b w:val="0"/>
          <w:bCs w:val="0"/>
          <w:color w:val="auto"/>
          <w:sz w:val="32"/>
          <w:szCs w:val="32"/>
        </w:rPr>
        <w:t>38</w:t>
      </w:r>
      <w:r>
        <w:rPr>
          <w:rFonts w:hint="default" w:ascii="Times New Roman" w:hAnsi="Times New Roman" w:eastAsia="方正仿宋_GBK" w:cs="Times New Roman"/>
          <w:b w:val="0"/>
          <w:bCs w:val="0"/>
          <w:color w:val="auto"/>
          <w:sz w:val="32"/>
          <w:szCs w:val="32"/>
          <w:shd w:val="clear" w:color="auto" w:fill="FFFFFF"/>
        </w:rPr>
        <w:t>人，其中：国内外事接待</w:t>
      </w:r>
      <w:r>
        <w:rPr>
          <w:rFonts w:hint="default" w:ascii="Times New Roman" w:hAnsi="Times New Roman" w:eastAsia="方正仿宋_GBK" w:cs="Times New Roman"/>
          <w:b w:val="0"/>
          <w:bCs w:val="0"/>
          <w:color w:val="auto"/>
          <w:sz w:val="32"/>
          <w:szCs w:val="32"/>
        </w:rPr>
        <w:t>0</w:t>
      </w:r>
      <w:r>
        <w:rPr>
          <w:rFonts w:hint="default" w:ascii="Times New Roman" w:hAnsi="Times New Roman" w:eastAsia="方正仿宋_GBK" w:cs="Times New Roman"/>
          <w:b w:val="0"/>
          <w:bCs w:val="0"/>
          <w:color w:val="auto"/>
          <w:sz w:val="32"/>
          <w:szCs w:val="32"/>
          <w:shd w:val="clear" w:color="auto" w:fill="FFFFFF"/>
        </w:rPr>
        <w:t>批次，</w:t>
      </w:r>
      <w:r>
        <w:rPr>
          <w:rFonts w:hint="default" w:ascii="Times New Roman" w:hAnsi="Times New Roman" w:eastAsia="方正仿宋_GBK" w:cs="Times New Roman"/>
          <w:b w:val="0"/>
          <w:bCs w:val="0"/>
          <w:color w:val="auto"/>
          <w:sz w:val="32"/>
          <w:szCs w:val="32"/>
        </w:rPr>
        <w:t>0</w:t>
      </w:r>
      <w:r>
        <w:rPr>
          <w:rFonts w:hint="default" w:ascii="Times New Roman" w:hAnsi="Times New Roman" w:eastAsia="方正仿宋_GBK" w:cs="Times New Roman"/>
          <w:b w:val="0"/>
          <w:bCs w:val="0"/>
          <w:color w:val="auto"/>
          <w:sz w:val="32"/>
          <w:szCs w:val="32"/>
          <w:shd w:val="clear" w:color="auto" w:fill="FFFFFF"/>
        </w:rPr>
        <w:t>人；国（境）外公务接待</w:t>
      </w:r>
      <w:r>
        <w:rPr>
          <w:rFonts w:hint="default" w:ascii="Times New Roman" w:hAnsi="Times New Roman" w:eastAsia="方正仿宋_GBK" w:cs="Times New Roman"/>
          <w:b w:val="0"/>
          <w:bCs w:val="0"/>
          <w:color w:val="auto"/>
          <w:sz w:val="32"/>
          <w:szCs w:val="32"/>
        </w:rPr>
        <w:t>0</w:t>
      </w:r>
      <w:r>
        <w:rPr>
          <w:rFonts w:hint="default" w:ascii="Times New Roman" w:hAnsi="Times New Roman" w:eastAsia="方正仿宋_GBK" w:cs="Times New Roman"/>
          <w:b w:val="0"/>
          <w:bCs w:val="0"/>
          <w:color w:val="auto"/>
          <w:sz w:val="32"/>
          <w:szCs w:val="32"/>
          <w:shd w:val="clear" w:color="auto" w:fill="FFFFFF"/>
        </w:rPr>
        <w:t>批次，</w:t>
      </w:r>
      <w:r>
        <w:rPr>
          <w:rFonts w:hint="default" w:ascii="Times New Roman" w:hAnsi="Times New Roman" w:eastAsia="方正仿宋_GBK" w:cs="Times New Roman"/>
          <w:b w:val="0"/>
          <w:bCs w:val="0"/>
          <w:color w:val="auto"/>
          <w:sz w:val="32"/>
          <w:szCs w:val="32"/>
        </w:rPr>
        <w:t>0</w:t>
      </w:r>
      <w:r>
        <w:rPr>
          <w:rFonts w:hint="default" w:ascii="Times New Roman" w:hAnsi="Times New Roman" w:eastAsia="方正仿宋_GBK" w:cs="Times New Roman"/>
          <w:b w:val="0"/>
          <w:bCs w:val="0"/>
          <w:color w:val="auto"/>
          <w:sz w:val="32"/>
          <w:szCs w:val="32"/>
          <w:shd w:val="clear" w:color="auto" w:fill="FFFFFF"/>
        </w:rPr>
        <w:t>人。2023年本部门人均接待费</w:t>
      </w:r>
      <w:r>
        <w:rPr>
          <w:rFonts w:hint="default" w:ascii="Times New Roman" w:hAnsi="Times New Roman" w:eastAsia="方正仿宋_GBK" w:cs="Times New Roman"/>
          <w:b w:val="0"/>
          <w:bCs w:val="0"/>
          <w:color w:val="auto"/>
          <w:sz w:val="32"/>
          <w:szCs w:val="32"/>
        </w:rPr>
        <w:t>44.37</w:t>
      </w:r>
      <w:r>
        <w:rPr>
          <w:rFonts w:hint="default" w:ascii="Times New Roman" w:hAnsi="Times New Roman" w:eastAsia="方正仿宋_GBK" w:cs="Times New Roman"/>
          <w:b w:val="0"/>
          <w:bCs w:val="0"/>
          <w:color w:val="auto"/>
          <w:sz w:val="32"/>
          <w:szCs w:val="32"/>
          <w:shd w:val="clear" w:color="auto" w:fill="FFFFFF"/>
        </w:rPr>
        <w:t>元，车均购置费</w:t>
      </w:r>
      <w:r>
        <w:rPr>
          <w:rFonts w:hint="default" w:ascii="Times New Roman" w:hAnsi="Times New Roman" w:eastAsia="方正仿宋_GBK" w:cs="Times New Roman"/>
          <w:b w:val="0"/>
          <w:bCs w:val="0"/>
          <w:color w:val="auto"/>
          <w:sz w:val="32"/>
          <w:szCs w:val="32"/>
        </w:rPr>
        <w:t>0</w:t>
      </w:r>
      <w:r>
        <w:rPr>
          <w:rFonts w:hint="default" w:ascii="Times New Roman" w:hAnsi="Times New Roman" w:eastAsia="方正仿宋_GBK" w:cs="Times New Roman"/>
          <w:b w:val="0"/>
          <w:bCs w:val="0"/>
          <w:color w:val="auto"/>
          <w:sz w:val="32"/>
          <w:szCs w:val="32"/>
          <w:shd w:val="clear" w:color="auto" w:fill="FFFFFF"/>
        </w:rPr>
        <w:t>万元，车均维护费</w:t>
      </w:r>
      <w:r>
        <w:rPr>
          <w:rFonts w:hint="default" w:ascii="Times New Roman" w:hAnsi="Times New Roman" w:eastAsia="方正仿宋_GBK" w:cs="Times New Roman"/>
          <w:b w:val="0"/>
          <w:bCs w:val="0"/>
          <w:color w:val="auto"/>
          <w:sz w:val="32"/>
          <w:szCs w:val="32"/>
        </w:rPr>
        <w:t>2.49</w:t>
      </w:r>
      <w:r>
        <w:rPr>
          <w:rFonts w:hint="default" w:ascii="Times New Roman" w:hAnsi="Times New Roman" w:eastAsia="方正仿宋_GBK" w:cs="Times New Roman"/>
          <w:b w:val="0"/>
          <w:bCs w:val="0"/>
          <w:color w:val="auto"/>
          <w:sz w:val="32"/>
          <w:szCs w:val="32"/>
          <w:shd w:val="clear" w:color="auto" w:fill="FFFFFF"/>
        </w:rPr>
        <w:t>万元。</w:t>
      </w:r>
    </w:p>
    <w:p w14:paraId="6AB3DC2E">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rPr>
          <w:rFonts w:hint="eastAsia" w:ascii="方正黑体_GBK" w:hAnsi="方正黑体_GBK" w:eastAsia="方正黑体_GBK" w:cs="方正黑体_GBK"/>
          <w:b w:val="0"/>
          <w:bCs w:val="0"/>
          <w:color w:val="auto"/>
          <w:sz w:val="32"/>
          <w:szCs w:val="32"/>
          <w:shd w:val="clear" w:color="auto" w:fill="FFFFFF"/>
        </w:rPr>
      </w:pPr>
      <w:r>
        <w:rPr>
          <w:rFonts w:hint="eastAsia" w:ascii="方正黑体_GBK" w:hAnsi="方正黑体_GBK" w:eastAsia="方正黑体_GBK" w:cs="方正黑体_GBK"/>
          <w:b w:val="0"/>
          <w:bCs w:val="0"/>
          <w:color w:val="auto"/>
          <w:sz w:val="32"/>
          <w:szCs w:val="32"/>
          <w:shd w:val="clear" w:color="auto" w:fill="FFFFFF"/>
        </w:rPr>
        <w:t>四、其他需要说明的事项</w:t>
      </w:r>
    </w:p>
    <w:p w14:paraId="74B1ECA5">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rPr>
          <w:rFonts w:hint="eastAsia" w:ascii="方正楷体_GBK" w:hAnsi="方正楷体_GBK" w:eastAsia="方正楷体_GBK" w:cs="方正楷体_GBK"/>
          <w:b w:val="0"/>
          <w:bCs w:val="0"/>
          <w:color w:val="auto"/>
          <w:sz w:val="32"/>
          <w:szCs w:val="32"/>
          <w:shd w:val="clear" w:color="auto" w:fill="FFFFFF"/>
        </w:rPr>
      </w:pPr>
      <w:r>
        <w:rPr>
          <w:rFonts w:hint="default" w:ascii="Times New Roman" w:hAnsi="Times New Roman" w:eastAsia="方正仿宋_GBK" w:cs="Times New Roman"/>
          <w:b w:val="0"/>
          <w:bCs w:val="0"/>
          <w:color w:val="auto"/>
          <w:sz w:val="32"/>
          <w:szCs w:val="32"/>
          <w:shd w:val="clear" w:color="auto" w:fill="FFFFFF"/>
        </w:rPr>
        <w:t> </w:t>
      </w:r>
      <w:r>
        <w:rPr>
          <w:rFonts w:hint="eastAsia" w:ascii="方正楷体_GBK" w:hAnsi="方正楷体_GBK" w:eastAsia="方正楷体_GBK" w:cs="方正楷体_GBK"/>
          <w:b w:val="0"/>
          <w:bCs w:val="0"/>
          <w:color w:val="auto"/>
          <w:sz w:val="32"/>
          <w:szCs w:val="32"/>
          <w:shd w:val="clear" w:color="auto" w:fill="FFFFFF"/>
        </w:rPr>
        <w:t xml:space="preserve"> （一）财政拨款会议费和培训费情况说明</w:t>
      </w:r>
    </w:p>
    <w:p w14:paraId="462E7680">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Times New Roman"/>
          <w:b w:val="0"/>
          <w:bCs w:val="0"/>
          <w:color w:val="auto"/>
          <w:sz w:val="32"/>
          <w:szCs w:val="32"/>
          <w:shd w:val="clear" w:color="auto" w:fill="FFFFFF"/>
        </w:rPr>
      </w:pPr>
      <w:r>
        <w:rPr>
          <w:rFonts w:hint="default" w:ascii="Times New Roman" w:hAnsi="Times New Roman" w:eastAsia="方正仿宋_GBK" w:cs="Times New Roman"/>
          <w:b w:val="0"/>
          <w:bCs w:val="0"/>
          <w:color w:val="auto"/>
          <w:sz w:val="32"/>
          <w:szCs w:val="32"/>
          <w:shd w:val="clear" w:color="auto" w:fill="FFFFFF"/>
        </w:rPr>
        <w:t>  本年度会议费支出0.24万元，较上年决算数增加0.24万元，增长100.00%，主要原因是</w:t>
      </w:r>
      <w:r>
        <w:rPr>
          <w:rFonts w:hint="default" w:ascii="Times New Roman" w:hAnsi="Times New Roman" w:eastAsia="方正仿宋_GBK" w:cs="Times New Roman"/>
          <w:b w:val="0"/>
          <w:bCs w:val="0"/>
          <w:color w:val="auto"/>
          <w:sz w:val="32"/>
          <w:szCs w:val="32"/>
          <w:shd w:val="clear" w:color="auto" w:fill="FFFFFF"/>
          <w:lang w:eastAsia="zh-CN"/>
        </w:rPr>
        <w:t>本年度召开了相关会议</w:t>
      </w:r>
      <w:r>
        <w:rPr>
          <w:rFonts w:hint="default" w:ascii="Times New Roman" w:hAnsi="Times New Roman" w:eastAsia="方正仿宋_GBK" w:cs="Times New Roman"/>
          <w:b w:val="0"/>
          <w:bCs w:val="0"/>
          <w:color w:val="auto"/>
          <w:sz w:val="32"/>
          <w:szCs w:val="32"/>
          <w:shd w:val="clear" w:color="auto" w:fill="FFFFFF"/>
        </w:rPr>
        <w:t>。</w:t>
      </w:r>
    </w:p>
    <w:p w14:paraId="3E5CE0D2">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rPr>
          <w:rFonts w:hint="eastAsia" w:ascii="方正楷体_GBK" w:hAnsi="方正楷体_GBK" w:eastAsia="方正楷体_GBK" w:cs="方正楷体_GBK"/>
          <w:b w:val="0"/>
          <w:bCs w:val="0"/>
          <w:color w:val="auto"/>
          <w:sz w:val="32"/>
          <w:szCs w:val="32"/>
          <w:shd w:val="clear" w:color="auto" w:fill="FFFFFF"/>
        </w:rPr>
      </w:pPr>
      <w:r>
        <w:rPr>
          <w:rFonts w:hint="eastAsia" w:ascii="方正楷体_GBK" w:hAnsi="方正楷体_GBK" w:eastAsia="方正楷体_GBK" w:cs="方正楷体_GBK"/>
          <w:b w:val="0"/>
          <w:bCs w:val="0"/>
          <w:color w:val="auto"/>
          <w:sz w:val="32"/>
          <w:szCs w:val="32"/>
          <w:shd w:val="clear" w:color="auto" w:fill="FFFFFF"/>
        </w:rPr>
        <w:t>（二）机关运行经费情况说明</w:t>
      </w:r>
    </w:p>
    <w:p w14:paraId="09FBAD59">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Times New Roman"/>
          <w:b w:val="0"/>
          <w:bCs w:val="0"/>
          <w:color w:val="auto"/>
          <w:sz w:val="32"/>
          <w:szCs w:val="32"/>
          <w:lang w:eastAsia="zh-CN"/>
        </w:rPr>
      </w:pPr>
      <w:r>
        <w:rPr>
          <w:rFonts w:hint="default" w:ascii="Times New Roman" w:hAnsi="Times New Roman" w:eastAsia="方正仿宋_GBK" w:cs="Times New Roman"/>
          <w:b w:val="0"/>
          <w:bCs w:val="0"/>
          <w:color w:val="auto"/>
          <w:sz w:val="32"/>
          <w:szCs w:val="32"/>
          <w:shd w:val="clear" w:color="auto" w:fill="FFFFFF"/>
        </w:rPr>
        <w:t>2023年度本部门机关运行经费支出</w:t>
      </w:r>
      <w:r>
        <w:rPr>
          <w:rFonts w:hint="default" w:ascii="Times New Roman" w:hAnsi="Times New Roman" w:eastAsia="方正仿宋_GBK" w:cs="Times New Roman"/>
          <w:b w:val="0"/>
          <w:bCs w:val="0"/>
          <w:color w:val="auto"/>
          <w:sz w:val="32"/>
          <w:szCs w:val="32"/>
        </w:rPr>
        <w:t>14.14</w:t>
      </w:r>
      <w:r>
        <w:rPr>
          <w:rFonts w:hint="default" w:ascii="Times New Roman" w:hAnsi="Times New Roman" w:eastAsia="方正仿宋_GBK" w:cs="Times New Roman"/>
          <w:b w:val="0"/>
          <w:bCs w:val="0"/>
          <w:color w:val="auto"/>
          <w:sz w:val="32"/>
          <w:szCs w:val="32"/>
          <w:shd w:val="clear" w:color="auto" w:fill="FFFFFF"/>
        </w:rPr>
        <w:t>万元，机关运行经费主要用于开支商品和服务开支。机关运行经费较上年支出数减少115.72万元，下降89.11%，主要原因是</w:t>
      </w:r>
      <w:r>
        <w:rPr>
          <w:rFonts w:hint="default" w:ascii="Times New Roman" w:hAnsi="Times New Roman" w:eastAsia="方正仿宋_GBK" w:cs="Times New Roman"/>
          <w:b w:val="0"/>
          <w:bCs w:val="0"/>
          <w:color w:val="auto"/>
          <w:sz w:val="32"/>
          <w:szCs w:val="32"/>
          <w:shd w:val="clear" w:color="auto" w:fill="FFFFFF"/>
          <w:lang w:eastAsia="zh-CN"/>
        </w:rPr>
        <w:t>严格执行中央八项规定精神，压缩公用经费支出。</w:t>
      </w:r>
    </w:p>
    <w:p w14:paraId="25137FF0">
      <w:pPr>
        <w:pStyle w:val="11"/>
        <w:keepNext w:val="0"/>
        <w:keepLines w:val="0"/>
        <w:pageBreakBefore w:val="0"/>
        <w:widowControl/>
        <w:kinsoku/>
        <w:wordWrap/>
        <w:overflowPunct/>
        <w:topLinePunct w:val="0"/>
        <w:autoSpaceDE w:val="0"/>
        <w:autoSpaceDN/>
        <w:bidi w:val="0"/>
        <w:adjustRightInd/>
        <w:spacing w:beforeAutospacing="0" w:afterAutospacing="0" w:line="594" w:lineRule="exact"/>
        <w:ind w:firstLine="643"/>
        <w:rPr>
          <w:rFonts w:hint="default" w:ascii="Times New Roman" w:hAnsi="Times New Roman" w:eastAsia="楷体" w:cs="Times New Roman"/>
          <w:b w:val="0"/>
          <w:bCs w:val="0"/>
          <w:color w:val="auto"/>
          <w:sz w:val="32"/>
          <w:szCs w:val="32"/>
          <w:shd w:val="clear" w:color="auto" w:fill="FFFFFF"/>
        </w:rPr>
      </w:pPr>
      <w:r>
        <w:rPr>
          <w:rFonts w:hint="default" w:ascii="Times New Roman" w:hAnsi="Times New Roman" w:eastAsia="楷体" w:cs="Times New Roman"/>
          <w:b w:val="0"/>
          <w:bCs w:val="0"/>
          <w:color w:val="auto"/>
          <w:sz w:val="32"/>
          <w:szCs w:val="32"/>
          <w:shd w:val="clear" w:color="auto" w:fill="FFFFFF"/>
        </w:rPr>
        <w:t>（三）国有资产占用情况说明</w:t>
      </w:r>
    </w:p>
    <w:p w14:paraId="0B6A2CC0">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shd w:val="clear" w:color="auto" w:fill="FFFFFF"/>
        </w:rPr>
        <w:t>  截至2023年12月31日，本部门共有车辆</w:t>
      </w:r>
      <w:r>
        <w:rPr>
          <w:rFonts w:hint="default" w:ascii="Times New Roman" w:hAnsi="Times New Roman" w:eastAsia="方正仿宋_GBK" w:cs="Times New Roman"/>
          <w:b w:val="0"/>
          <w:bCs w:val="0"/>
          <w:color w:val="auto"/>
          <w:sz w:val="32"/>
          <w:szCs w:val="32"/>
        </w:rPr>
        <w:t>1</w:t>
      </w:r>
      <w:r>
        <w:rPr>
          <w:rFonts w:hint="default" w:ascii="Times New Roman" w:hAnsi="Times New Roman" w:eastAsia="方正仿宋_GBK" w:cs="Times New Roman"/>
          <w:b w:val="0"/>
          <w:bCs w:val="0"/>
          <w:color w:val="auto"/>
          <w:sz w:val="32"/>
          <w:szCs w:val="32"/>
          <w:shd w:val="clear" w:color="auto" w:fill="FFFFFF"/>
        </w:rPr>
        <w:t>辆，其中，副部（省）级及以上领导用车</w:t>
      </w:r>
      <w:r>
        <w:rPr>
          <w:rFonts w:hint="default" w:ascii="Times New Roman" w:hAnsi="Times New Roman" w:eastAsia="方正仿宋_GBK" w:cs="Times New Roman"/>
          <w:b w:val="0"/>
          <w:bCs w:val="0"/>
          <w:color w:val="auto"/>
          <w:sz w:val="32"/>
          <w:szCs w:val="32"/>
        </w:rPr>
        <w:t>0</w:t>
      </w:r>
      <w:r>
        <w:rPr>
          <w:rFonts w:hint="default" w:ascii="Times New Roman" w:hAnsi="Times New Roman" w:eastAsia="方正仿宋_GBK" w:cs="Times New Roman"/>
          <w:b w:val="0"/>
          <w:bCs w:val="0"/>
          <w:color w:val="auto"/>
          <w:sz w:val="32"/>
          <w:szCs w:val="32"/>
          <w:shd w:val="clear" w:color="auto" w:fill="FFFFFF"/>
        </w:rPr>
        <w:t>辆、主要负责人用车</w:t>
      </w:r>
      <w:r>
        <w:rPr>
          <w:rFonts w:hint="default" w:ascii="Times New Roman" w:hAnsi="Times New Roman" w:eastAsia="方正仿宋_GBK" w:cs="Times New Roman"/>
          <w:b w:val="0"/>
          <w:bCs w:val="0"/>
          <w:color w:val="auto"/>
          <w:sz w:val="32"/>
          <w:szCs w:val="32"/>
        </w:rPr>
        <w:t>0</w:t>
      </w:r>
      <w:r>
        <w:rPr>
          <w:rFonts w:hint="default" w:ascii="Times New Roman" w:hAnsi="Times New Roman" w:eastAsia="方正仿宋_GBK" w:cs="Times New Roman"/>
          <w:b w:val="0"/>
          <w:bCs w:val="0"/>
          <w:color w:val="auto"/>
          <w:sz w:val="32"/>
          <w:szCs w:val="32"/>
          <w:shd w:val="clear" w:color="auto" w:fill="FFFFFF"/>
        </w:rPr>
        <w:t>辆、机要通信用车</w:t>
      </w:r>
      <w:r>
        <w:rPr>
          <w:rFonts w:hint="default" w:ascii="Times New Roman" w:hAnsi="Times New Roman" w:eastAsia="方正仿宋_GBK" w:cs="Times New Roman"/>
          <w:b w:val="0"/>
          <w:bCs w:val="0"/>
          <w:color w:val="auto"/>
          <w:sz w:val="32"/>
          <w:szCs w:val="32"/>
        </w:rPr>
        <w:t>0</w:t>
      </w:r>
      <w:r>
        <w:rPr>
          <w:rFonts w:hint="default" w:ascii="Times New Roman" w:hAnsi="Times New Roman" w:eastAsia="方正仿宋_GBK" w:cs="Times New Roman"/>
          <w:b w:val="0"/>
          <w:bCs w:val="0"/>
          <w:color w:val="auto"/>
          <w:sz w:val="32"/>
          <w:szCs w:val="32"/>
          <w:shd w:val="clear" w:color="auto" w:fill="FFFFFF"/>
        </w:rPr>
        <w:t>辆、应急保障用车</w:t>
      </w:r>
      <w:r>
        <w:rPr>
          <w:rFonts w:hint="default" w:ascii="Times New Roman" w:hAnsi="Times New Roman" w:eastAsia="方正仿宋_GBK" w:cs="Times New Roman"/>
          <w:b w:val="0"/>
          <w:bCs w:val="0"/>
          <w:color w:val="auto"/>
          <w:sz w:val="32"/>
          <w:szCs w:val="32"/>
        </w:rPr>
        <w:t>1</w:t>
      </w:r>
      <w:r>
        <w:rPr>
          <w:rFonts w:hint="default" w:ascii="Times New Roman" w:hAnsi="Times New Roman" w:eastAsia="方正仿宋_GBK" w:cs="Times New Roman"/>
          <w:b w:val="0"/>
          <w:bCs w:val="0"/>
          <w:color w:val="auto"/>
          <w:sz w:val="32"/>
          <w:szCs w:val="32"/>
          <w:shd w:val="clear" w:color="auto" w:fill="FFFFFF"/>
        </w:rPr>
        <w:t>辆、执法执勤用车</w:t>
      </w:r>
      <w:r>
        <w:rPr>
          <w:rFonts w:hint="default" w:ascii="Times New Roman" w:hAnsi="Times New Roman" w:eastAsia="方正仿宋_GBK" w:cs="Times New Roman"/>
          <w:b w:val="0"/>
          <w:bCs w:val="0"/>
          <w:color w:val="auto"/>
          <w:sz w:val="32"/>
          <w:szCs w:val="32"/>
        </w:rPr>
        <w:t>0</w:t>
      </w:r>
      <w:r>
        <w:rPr>
          <w:rFonts w:hint="default" w:ascii="Times New Roman" w:hAnsi="Times New Roman" w:eastAsia="方正仿宋_GBK" w:cs="Times New Roman"/>
          <w:b w:val="0"/>
          <w:bCs w:val="0"/>
          <w:color w:val="auto"/>
          <w:sz w:val="32"/>
          <w:szCs w:val="32"/>
          <w:shd w:val="clear" w:color="auto" w:fill="FFFFFF"/>
        </w:rPr>
        <w:t>辆，特种专业技术用车</w:t>
      </w:r>
      <w:r>
        <w:rPr>
          <w:rFonts w:hint="default" w:ascii="Times New Roman" w:hAnsi="Times New Roman" w:eastAsia="方正仿宋_GBK" w:cs="Times New Roman"/>
          <w:b w:val="0"/>
          <w:bCs w:val="0"/>
          <w:color w:val="auto"/>
          <w:sz w:val="32"/>
          <w:szCs w:val="32"/>
        </w:rPr>
        <w:t>0</w:t>
      </w:r>
      <w:r>
        <w:rPr>
          <w:rFonts w:hint="default" w:ascii="Times New Roman" w:hAnsi="Times New Roman" w:eastAsia="方正仿宋_GBK" w:cs="Times New Roman"/>
          <w:b w:val="0"/>
          <w:bCs w:val="0"/>
          <w:color w:val="auto"/>
          <w:sz w:val="32"/>
          <w:szCs w:val="32"/>
          <w:shd w:val="clear" w:color="auto" w:fill="FFFFFF"/>
        </w:rPr>
        <w:t>辆，离退休干部用车</w:t>
      </w:r>
      <w:r>
        <w:rPr>
          <w:rFonts w:hint="default" w:ascii="Times New Roman" w:hAnsi="Times New Roman" w:eastAsia="方正仿宋_GBK" w:cs="Times New Roman"/>
          <w:b w:val="0"/>
          <w:bCs w:val="0"/>
          <w:color w:val="auto"/>
          <w:sz w:val="32"/>
          <w:szCs w:val="32"/>
        </w:rPr>
        <w:t>0</w:t>
      </w:r>
      <w:r>
        <w:rPr>
          <w:rFonts w:hint="default" w:ascii="Times New Roman" w:hAnsi="Times New Roman" w:eastAsia="方正仿宋_GBK" w:cs="Times New Roman"/>
          <w:b w:val="0"/>
          <w:bCs w:val="0"/>
          <w:color w:val="auto"/>
          <w:sz w:val="32"/>
          <w:szCs w:val="32"/>
          <w:shd w:val="clear" w:color="auto" w:fill="FFFFFF"/>
        </w:rPr>
        <w:t>辆。单价100万元（含）以上专用设备</w:t>
      </w:r>
      <w:r>
        <w:rPr>
          <w:rFonts w:hint="default" w:ascii="Times New Roman" w:hAnsi="Times New Roman" w:eastAsia="方正仿宋_GBK" w:cs="Times New Roman"/>
          <w:b w:val="0"/>
          <w:bCs w:val="0"/>
          <w:color w:val="auto"/>
          <w:sz w:val="32"/>
          <w:szCs w:val="32"/>
        </w:rPr>
        <w:t>0</w:t>
      </w:r>
      <w:r>
        <w:rPr>
          <w:rFonts w:hint="default" w:ascii="Times New Roman" w:hAnsi="Times New Roman" w:eastAsia="方正仿宋_GBK" w:cs="Times New Roman"/>
          <w:b w:val="0"/>
          <w:bCs w:val="0"/>
          <w:color w:val="auto"/>
          <w:sz w:val="32"/>
          <w:szCs w:val="32"/>
          <w:shd w:val="clear" w:color="auto" w:fill="FFFFFF"/>
        </w:rPr>
        <w:t>台（套）。</w:t>
      </w:r>
    </w:p>
    <w:p w14:paraId="10476F7B">
      <w:pPr>
        <w:pStyle w:val="11"/>
        <w:keepNext w:val="0"/>
        <w:keepLines w:val="0"/>
        <w:pageBreakBefore w:val="0"/>
        <w:widowControl/>
        <w:kinsoku/>
        <w:wordWrap/>
        <w:overflowPunct/>
        <w:topLinePunct w:val="0"/>
        <w:autoSpaceDE w:val="0"/>
        <w:autoSpaceDN/>
        <w:bidi w:val="0"/>
        <w:adjustRightInd/>
        <w:spacing w:beforeAutospacing="0" w:afterAutospacing="0" w:line="594" w:lineRule="exact"/>
        <w:ind w:firstLine="643"/>
        <w:rPr>
          <w:rFonts w:hint="default" w:ascii="Times New Roman" w:hAnsi="Times New Roman" w:eastAsia="楷体" w:cs="Times New Roman"/>
          <w:b w:val="0"/>
          <w:bCs w:val="0"/>
          <w:color w:val="auto"/>
          <w:sz w:val="32"/>
          <w:szCs w:val="32"/>
          <w:shd w:val="clear" w:color="auto" w:fill="FFFFFF"/>
        </w:rPr>
      </w:pPr>
      <w:r>
        <w:rPr>
          <w:rFonts w:hint="default" w:ascii="Times New Roman" w:hAnsi="Times New Roman" w:eastAsia="楷体" w:cs="Times New Roman"/>
          <w:b w:val="0"/>
          <w:bCs w:val="0"/>
          <w:color w:val="auto"/>
          <w:sz w:val="32"/>
          <w:szCs w:val="32"/>
          <w:shd w:val="clear" w:color="auto" w:fill="FFFFFF"/>
        </w:rPr>
        <w:t>（四）政府采购支出情况说明</w:t>
      </w:r>
    </w:p>
    <w:p w14:paraId="091A1772">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Times New Roman"/>
          <w:b w:val="0"/>
          <w:bCs w:val="0"/>
          <w:color w:val="auto"/>
          <w:sz w:val="32"/>
          <w:szCs w:val="32"/>
          <w:shd w:val="clear" w:color="auto" w:fill="FFFFFF"/>
          <w:lang w:eastAsia="zh-CN"/>
        </w:rPr>
      </w:pPr>
      <w:r>
        <w:rPr>
          <w:rFonts w:hint="default" w:ascii="Times New Roman" w:hAnsi="Times New Roman" w:eastAsia="方正仿宋_GBK" w:cs="Times New Roman"/>
          <w:b w:val="0"/>
          <w:bCs w:val="0"/>
          <w:color w:val="auto"/>
          <w:sz w:val="32"/>
          <w:szCs w:val="32"/>
          <w:shd w:val="clear" w:color="auto" w:fill="FFFFFF"/>
        </w:rPr>
        <w:t>2023年度本部门政府采购支出总额</w:t>
      </w:r>
      <w:r>
        <w:rPr>
          <w:rFonts w:hint="default" w:ascii="Times New Roman" w:hAnsi="Times New Roman" w:eastAsia="方正仿宋_GBK" w:cs="Times New Roman"/>
          <w:b w:val="0"/>
          <w:bCs w:val="0"/>
          <w:color w:val="auto"/>
          <w:sz w:val="32"/>
          <w:szCs w:val="32"/>
        </w:rPr>
        <w:t>0.68</w:t>
      </w:r>
      <w:r>
        <w:rPr>
          <w:rFonts w:hint="default" w:ascii="Times New Roman" w:hAnsi="Times New Roman" w:eastAsia="方正仿宋_GBK" w:cs="Times New Roman"/>
          <w:b w:val="0"/>
          <w:bCs w:val="0"/>
          <w:color w:val="auto"/>
          <w:sz w:val="32"/>
          <w:szCs w:val="32"/>
          <w:shd w:val="clear" w:color="auto" w:fill="FFFFFF"/>
        </w:rPr>
        <w:t>万元，其中：政府采购货物支出</w:t>
      </w:r>
      <w:r>
        <w:rPr>
          <w:rFonts w:hint="default" w:ascii="Times New Roman" w:hAnsi="Times New Roman" w:eastAsia="方正仿宋_GBK" w:cs="Times New Roman"/>
          <w:b w:val="0"/>
          <w:bCs w:val="0"/>
          <w:color w:val="auto"/>
          <w:sz w:val="32"/>
          <w:szCs w:val="32"/>
        </w:rPr>
        <w:t>0.68</w:t>
      </w:r>
      <w:r>
        <w:rPr>
          <w:rFonts w:hint="default" w:ascii="Times New Roman" w:hAnsi="Times New Roman" w:eastAsia="方正仿宋_GBK" w:cs="Times New Roman"/>
          <w:b w:val="0"/>
          <w:bCs w:val="0"/>
          <w:color w:val="auto"/>
          <w:sz w:val="32"/>
          <w:szCs w:val="32"/>
          <w:shd w:val="clear" w:color="auto" w:fill="FFFFFF"/>
        </w:rPr>
        <w:t>万元、政府采购工程支出</w:t>
      </w:r>
      <w:r>
        <w:rPr>
          <w:rFonts w:hint="default" w:ascii="Times New Roman" w:hAnsi="Times New Roman" w:eastAsia="方正仿宋_GBK" w:cs="Times New Roman"/>
          <w:b w:val="0"/>
          <w:bCs w:val="0"/>
          <w:color w:val="auto"/>
          <w:sz w:val="32"/>
          <w:szCs w:val="32"/>
        </w:rPr>
        <w:t>0.00</w:t>
      </w:r>
      <w:r>
        <w:rPr>
          <w:rFonts w:hint="default" w:ascii="Times New Roman" w:hAnsi="Times New Roman" w:eastAsia="方正仿宋_GBK" w:cs="Times New Roman"/>
          <w:b w:val="0"/>
          <w:bCs w:val="0"/>
          <w:color w:val="auto"/>
          <w:sz w:val="32"/>
          <w:szCs w:val="32"/>
          <w:shd w:val="clear" w:color="auto" w:fill="FFFFFF"/>
        </w:rPr>
        <w:t>万元、政府采购服务支出</w:t>
      </w:r>
      <w:r>
        <w:rPr>
          <w:rFonts w:hint="default" w:ascii="Times New Roman" w:hAnsi="Times New Roman" w:eastAsia="方正仿宋_GBK" w:cs="Times New Roman"/>
          <w:b w:val="0"/>
          <w:bCs w:val="0"/>
          <w:color w:val="auto"/>
          <w:sz w:val="32"/>
          <w:szCs w:val="32"/>
        </w:rPr>
        <w:t>0.00</w:t>
      </w:r>
      <w:r>
        <w:rPr>
          <w:rFonts w:hint="default" w:ascii="Times New Roman" w:hAnsi="Times New Roman" w:eastAsia="方正仿宋_GBK" w:cs="Times New Roman"/>
          <w:b w:val="0"/>
          <w:bCs w:val="0"/>
          <w:color w:val="auto"/>
          <w:sz w:val="32"/>
          <w:szCs w:val="32"/>
          <w:shd w:val="clear" w:color="auto" w:fill="FFFFFF"/>
        </w:rPr>
        <w:t>万元。授予中小企业合同金额</w:t>
      </w:r>
      <w:r>
        <w:rPr>
          <w:rFonts w:hint="default" w:ascii="Times New Roman" w:hAnsi="Times New Roman" w:eastAsia="方正仿宋_GBK" w:cs="Times New Roman"/>
          <w:b w:val="0"/>
          <w:bCs w:val="0"/>
          <w:color w:val="auto"/>
          <w:sz w:val="32"/>
          <w:szCs w:val="32"/>
        </w:rPr>
        <w:t>0.68万</w:t>
      </w:r>
      <w:r>
        <w:rPr>
          <w:rFonts w:hint="default" w:ascii="Times New Roman" w:hAnsi="Times New Roman" w:eastAsia="方正仿宋_GBK" w:cs="Times New Roman"/>
          <w:b w:val="0"/>
          <w:bCs w:val="0"/>
          <w:color w:val="auto"/>
          <w:sz w:val="32"/>
          <w:szCs w:val="32"/>
          <w:shd w:val="clear" w:color="auto" w:fill="FFFFFF"/>
        </w:rPr>
        <w:t>元，占政府采购支出总额的</w:t>
      </w:r>
      <w:r>
        <w:rPr>
          <w:rFonts w:hint="default" w:ascii="Times New Roman" w:hAnsi="Times New Roman" w:eastAsia="方正仿宋_GBK" w:cs="Times New Roman"/>
          <w:b w:val="0"/>
          <w:bCs w:val="0"/>
          <w:color w:val="auto"/>
          <w:sz w:val="32"/>
          <w:szCs w:val="32"/>
        </w:rPr>
        <w:t>100.00</w:t>
      </w:r>
      <w:r>
        <w:rPr>
          <w:rFonts w:hint="default" w:ascii="Times New Roman" w:hAnsi="Times New Roman" w:eastAsia="方正仿宋_GBK" w:cs="Times New Roman"/>
          <w:b w:val="0"/>
          <w:bCs w:val="0"/>
          <w:color w:val="auto"/>
          <w:sz w:val="32"/>
          <w:szCs w:val="32"/>
          <w:shd w:val="clear" w:color="auto" w:fill="FFFFFF"/>
        </w:rPr>
        <w:t>%，其中：授予小微企业合同金额</w:t>
      </w:r>
      <w:r>
        <w:rPr>
          <w:rFonts w:hint="default" w:ascii="Times New Roman" w:hAnsi="Times New Roman" w:eastAsia="方正仿宋_GBK" w:cs="Times New Roman"/>
          <w:b w:val="0"/>
          <w:bCs w:val="0"/>
          <w:color w:val="auto"/>
          <w:sz w:val="32"/>
          <w:szCs w:val="32"/>
        </w:rPr>
        <w:t>0.68</w:t>
      </w:r>
      <w:r>
        <w:rPr>
          <w:rFonts w:hint="default" w:ascii="Times New Roman" w:hAnsi="Times New Roman" w:eastAsia="方正仿宋_GBK" w:cs="Times New Roman"/>
          <w:b w:val="0"/>
          <w:bCs w:val="0"/>
          <w:color w:val="auto"/>
          <w:sz w:val="32"/>
          <w:szCs w:val="32"/>
          <w:shd w:val="clear" w:color="auto" w:fill="FFFFFF"/>
        </w:rPr>
        <w:t>万元，占政府采购支出总额的</w:t>
      </w:r>
      <w:r>
        <w:rPr>
          <w:rFonts w:hint="default" w:ascii="Times New Roman" w:hAnsi="Times New Roman" w:eastAsia="方正仿宋_GBK" w:cs="Times New Roman"/>
          <w:b w:val="0"/>
          <w:bCs w:val="0"/>
          <w:color w:val="auto"/>
          <w:sz w:val="32"/>
          <w:szCs w:val="32"/>
        </w:rPr>
        <w:t>100.00</w:t>
      </w:r>
      <w:r>
        <w:rPr>
          <w:rFonts w:hint="default" w:ascii="Times New Roman" w:hAnsi="Times New Roman" w:eastAsia="方正仿宋_GBK" w:cs="Times New Roman"/>
          <w:b w:val="0"/>
          <w:bCs w:val="0"/>
          <w:color w:val="auto"/>
          <w:sz w:val="32"/>
          <w:szCs w:val="32"/>
          <w:shd w:val="clear" w:color="auto" w:fill="FFFFFF"/>
        </w:rPr>
        <w:t xml:space="preserve"> %。主要用于采购</w:t>
      </w:r>
      <w:r>
        <w:rPr>
          <w:rFonts w:hint="default" w:ascii="Times New Roman" w:hAnsi="Times New Roman" w:eastAsia="方正仿宋_GBK" w:cs="Times New Roman"/>
          <w:b w:val="0"/>
          <w:bCs w:val="0"/>
          <w:color w:val="auto"/>
          <w:sz w:val="32"/>
          <w:szCs w:val="32"/>
          <w:shd w:val="clear" w:color="auto" w:fill="FFFFFF"/>
          <w:lang w:eastAsia="zh-CN"/>
        </w:rPr>
        <w:t>办公电脑等设备。</w:t>
      </w:r>
    </w:p>
    <w:p w14:paraId="1C962531">
      <w:pPr>
        <w:pStyle w:val="11"/>
        <w:keepNext w:val="0"/>
        <w:keepLines w:val="0"/>
        <w:pageBreakBefore w:val="0"/>
        <w:widowControl/>
        <w:kinsoku/>
        <w:wordWrap/>
        <w:overflowPunct/>
        <w:topLinePunct w:val="0"/>
        <w:autoSpaceDE w:val="0"/>
        <w:autoSpaceDN/>
        <w:bidi w:val="0"/>
        <w:adjustRightInd/>
        <w:spacing w:beforeAutospacing="0" w:afterAutospacing="0" w:line="594" w:lineRule="exact"/>
        <w:ind w:firstLine="643"/>
        <w:rPr>
          <w:rStyle w:val="10"/>
          <w:rFonts w:hint="default" w:ascii="Times New Roman" w:hAnsi="Times New Roman" w:eastAsia="黑体" w:cs="Times New Roman"/>
          <w:b w:val="0"/>
          <w:bCs w:val="0"/>
          <w:color w:val="auto"/>
          <w:sz w:val="32"/>
          <w:szCs w:val="32"/>
          <w:shd w:val="clear" w:color="auto" w:fill="FFFFFF"/>
        </w:rPr>
      </w:pPr>
      <w:r>
        <w:rPr>
          <w:rStyle w:val="10"/>
          <w:rFonts w:hint="default" w:ascii="Times New Roman" w:hAnsi="Times New Roman" w:eastAsia="黑体" w:cs="Times New Roman"/>
          <w:b w:val="0"/>
          <w:bCs w:val="0"/>
          <w:color w:val="auto"/>
          <w:sz w:val="32"/>
          <w:szCs w:val="32"/>
          <w:shd w:val="clear" w:color="auto" w:fill="FFFFFF"/>
        </w:rPr>
        <w:t>五、预算绩效管理情况说明</w:t>
      </w:r>
    </w:p>
    <w:p w14:paraId="6CB5CFDA">
      <w:pPr>
        <w:pStyle w:val="11"/>
        <w:keepNext w:val="0"/>
        <w:keepLines w:val="0"/>
        <w:pageBreakBefore w:val="0"/>
        <w:widowControl/>
        <w:kinsoku/>
        <w:wordWrap/>
        <w:overflowPunct/>
        <w:topLinePunct w:val="0"/>
        <w:autoSpaceDE w:val="0"/>
        <w:autoSpaceDN/>
        <w:bidi w:val="0"/>
        <w:adjustRightInd/>
        <w:spacing w:beforeAutospacing="0" w:afterAutospacing="0" w:line="594" w:lineRule="exact"/>
        <w:ind w:firstLine="643"/>
        <w:rPr>
          <w:rFonts w:hint="default" w:ascii="Times New Roman" w:hAnsi="Times New Roman" w:eastAsia="楷体" w:cs="Times New Roman"/>
          <w:b w:val="0"/>
          <w:bCs w:val="0"/>
          <w:color w:val="auto"/>
          <w:sz w:val="32"/>
          <w:szCs w:val="32"/>
          <w:shd w:val="clear" w:color="auto" w:fill="FFFFFF"/>
        </w:rPr>
      </w:pPr>
      <w:r>
        <w:rPr>
          <w:rFonts w:hint="default" w:ascii="Times New Roman" w:hAnsi="Times New Roman" w:eastAsia="楷体" w:cs="Times New Roman"/>
          <w:b w:val="0"/>
          <w:bCs w:val="0"/>
          <w:color w:val="auto"/>
          <w:sz w:val="32"/>
          <w:szCs w:val="32"/>
          <w:shd w:val="clear" w:color="auto" w:fill="FFFFFF"/>
        </w:rPr>
        <w:t>（一）部门自评情况</w:t>
      </w:r>
    </w:p>
    <w:p w14:paraId="6CD578FC">
      <w:pPr>
        <w:pStyle w:val="12"/>
        <w:keepNext w:val="0"/>
        <w:keepLines w:val="0"/>
        <w:pageBreakBefore w:val="0"/>
        <w:widowControl/>
        <w:kinsoku/>
        <w:wordWrap/>
        <w:overflowPunct/>
        <w:topLinePunct w:val="0"/>
        <w:autoSpaceDE w:val="0"/>
        <w:autoSpaceDN/>
        <w:bidi w:val="0"/>
        <w:adjustRightInd/>
        <w:spacing w:before="0" w:beforeAutospacing="0" w:afterAutospacing="0" w:line="594" w:lineRule="exact"/>
        <w:ind w:firstLine="640" w:firstLineChars="200"/>
        <w:rPr>
          <w:rFonts w:hint="default" w:ascii="Times New Roman" w:hAnsi="Times New Roman" w:eastAsia="方正仿宋_GBK" w:cs="Times New Roman"/>
          <w:b w:val="0"/>
          <w:bCs w:val="0"/>
          <w:color w:val="auto"/>
          <w:sz w:val="32"/>
          <w:szCs w:val="32"/>
          <w:shd w:val="clear" w:color="auto" w:fill="FFFFFF"/>
          <w:lang w:val="en-US" w:eastAsia="zh-CN"/>
        </w:rPr>
      </w:pPr>
      <w:r>
        <w:rPr>
          <w:rFonts w:hint="default" w:ascii="Times New Roman" w:hAnsi="Times New Roman" w:eastAsia="方正仿宋_GBK" w:cs="Times New Roman"/>
          <w:b w:val="0"/>
          <w:bCs w:val="0"/>
          <w:color w:val="auto"/>
          <w:sz w:val="32"/>
          <w:szCs w:val="32"/>
          <w:shd w:val="clear" w:color="auto" w:fill="FFFFFF"/>
        </w:rPr>
        <w:t>根据预算绩效管理要求，我部门对部门整体和</w:t>
      </w:r>
      <w:r>
        <w:rPr>
          <w:rFonts w:hint="default" w:ascii="Times New Roman" w:hAnsi="Times New Roman" w:eastAsia="方正仿宋_GBK" w:cs="Times New Roman"/>
          <w:b w:val="0"/>
          <w:bCs w:val="0"/>
          <w:color w:val="auto"/>
          <w:sz w:val="32"/>
          <w:szCs w:val="32"/>
          <w:shd w:val="clear" w:color="auto" w:fill="FFFFFF"/>
          <w:lang w:val="en-US" w:eastAsia="zh-CN"/>
        </w:rPr>
        <w:t>8</w:t>
      </w:r>
      <w:r>
        <w:rPr>
          <w:rFonts w:hint="default" w:ascii="Times New Roman" w:hAnsi="Times New Roman" w:eastAsia="方正仿宋_GBK" w:cs="Times New Roman"/>
          <w:b w:val="0"/>
          <w:bCs w:val="0"/>
          <w:color w:val="auto"/>
          <w:sz w:val="32"/>
          <w:szCs w:val="32"/>
          <w:shd w:val="clear" w:color="auto" w:fill="FFFFFF"/>
        </w:rPr>
        <w:t>个</w:t>
      </w:r>
      <w:r>
        <w:rPr>
          <w:rFonts w:hint="default" w:ascii="Times New Roman" w:hAnsi="Times New Roman" w:eastAsia="方正仿宋_GBK" w:cs="Times New Roman"/>
          <w:b w:val="0"/>
          <w:bCs w:val="0"/>
          <w:color w:val="auto"/>
          <w:sz w:val="32"/>
          <w:szCs w:val="32"/>
          <w:shd w:val="clear" w:color="auto" w:fill="FFFFFF"/>
          <w:lang w:eastAsia="zh-CN"/>
        </w:rPr>
        <w:t>二</w:t>
      </w:r>
      <w:r>
        <w:rPr>
          <w:rFonts w:hint="default" w:ascii="Times New Roman" w:hAnsi="Times New Roman" w:eastAsia="方正仿宋_GBK" w:cs="Times New Roman"/>
          <w:b w:val="0"/>
          <w:bCs w:val="0"/>
          <w:color w:val="auto"/>
          <w:sz w:val="32"/>
          <w:szCs w:val="32"/>
          <w:shd w:val="clear" w:color="auto" w:fill="FFFFFF"/>
        </w:rPr>
        <w:t>级项目开展了绩效自评，涉及财政拨款项目支出资金</w:t>
      </w:r>
      <w:r>
        <w:rPr>
          <w:rFonts w:hint="default" w:ascii="Times New Roman" w:hAnsi="Times New Roman" w:eastAsia="方正仿宋_GBK" w:cs="Times New Roman"/>
          <w:b w:val="0"/>
          <w:bCs w:val="0"/>
          <w:color w:val="auto"/>
          <w:sz w:val="32"/>
          <w:szCs w:val="32"/>
          <w:shd w:val="clear" w:color="auto" w:fill="FFFFFF"/>
          <w:lang w:val="en-US" w:eastAsia="zh-CN"/>
        </w:rPr>
        <w:t>82</w:t>
      </w:r>
      <w:r>
        <w:rPr>
          <w:rFonts w:hint="default" w:ascii="Times New Roman" w:hAnsi="Times New Roman" w:eastAsia="方正仿宋_GBK" w:cs="Times New Roman"/>
          <w:b w:val="0"/>
          <w:bCs w:val="0"/>
          <w:color w:val="auto"/>
          <w:sz w:val="32"/>
          <w:szCs w:val="32"/>
          <w:shd w:val="clear" w:color="auto" w:fill="FFFFFF"/>
        </w:rPr>
        <w:t>万元</w:t>
      </w:r>
      <w:r>
        <w:rPr>
          <w:rFonts w:hint="eastAsia" w:ascii="Times New Roman" w:hAnsi="Times New Roman" w:eastAsia="方正仿宋_GBK" w:cs="Times New Roman"/>
          <w:b w:val="0"/>
          <w:bCs w:val="0"/>
          <w:color w:val="auto"/>
          <w:sz w:val="32"/>
          <w:szCs w:val="32"/>
          <w:shd w:val="clear" w:color="auto" w:fill="FFFFFF"/>
          <w:lang w:eastAsia="zh-CN"/>
        </w:rPr>
        <w:t>。</w:t>
      </w:r>
    </w:p>
    <w:p w14:paraId="73C580A2">
      <w:pPr>
        <w:pStyle w:val="12"/>
        <w:keepNext w:val="0"/>
        <w:keepLines w:val="0"/>
        <w:pageBreakBefore w:val="0"/>
        <w:widowControl/>
        <w:kinsoku/>
        <w:wordWrap/>
        <w:overflowPunct/>
        <w:topLinePunct w:val="0"/>
        <w:autoSpaceDE w:val="0"/>
        <w:autoSpaceDN/>
        <w:bidi w:val="0"/>
        <w:adjustRightInd/>
        <w:spacing w:before="0" w:beforeAutospacing="0" w:afterAutospacing="0" w:line="594" w:lineRule="exact"/>
        <w:jc w:val="center"/>
        <w:rPr>
          <w:rFonts w:hint="default" w:ascii="Times New Roman" w:hAnsi="Times New Roman" w:eastAsia="方正仿宋_GBK" w:cs="Times New Roman"/>
          <w:b w:val="0"/>
          <w:bCs w:val="0"/>
          <w:color w:val="auto"/>
          <w:sz w:val="32"/>
          <w:szCs w:val="32"/>
          <w:shd w:val="clear" w:color="auto" w:fill="FFFFFF"/>
          <w:lang w:val="en-US" w:eastAsia="zh-CN"/>
        </w:rPr>
      </w:pPr>
    </w:p>
    <w:p w14:paraId="71B0A2FF">
      <w:pPr>
        <w:pStyle w:val="12"/>
        <w:keepNext w:val="0"/>
        <w:keepLines w:val="0"/>
        <w:pageBreakBefore w:val="0"/>
        <w:widowControl/>
        <w:kinsoku/>
        <w:wordWrap/>
        <w:overflowPunct/>
        <w:topLinePunct w:val="0"/>
        <w:autoSpaceDE w:val="0"/>
        <w:autoSpaceDN/>
        <w:bidi w:val="0"/>
        <w:adjustRightInd/>
        <w:spacing w:before="0" w:beforeAutospacing="0" w:afterAutospacing="0" w:line="594" w:lineRule="exact"/>
        <w:jc w:val="center"/>
        <w:rPr>
          <w:rFonts w:hint="default" w:ascii="Times New Roman" w:hAnsi="Times New Roman" w:eastAsia="方正仿宋_GBK" w:cs="Times New Roman"/>
          <w:b w:val="0"/>
          <w:bCs w:val="0"/>
          <w:color w:val="auto"/>
          <w:sz w:val="32"/>
          <w:szCs w:val="32"/>
          <w:shd w:val="clear" w:color="auto" w:fill="FFFFFF"/>
          <w:lang w:val="en-US" w:eastAsia="zh-CN"/>
        </w:rPr>
      </w:pPr>
    </w:p>
    <w:p w14:paraId="472A16A7">
      <w:pPr>
        <w:pStyle w:val="12"/>
        <w:keepNext w:val="0"/>
        <w:keepLines w:val="0"/>
        <w:pageBreakBefore w:val="0"/>
        <w:widowControl/>
        <w:kinsoku/>
        <w:wordWrap/>
        <w:overflowPunct/>
        <w:topLinePunct w:val="0"/>
        <w:autoSpaceDE w:val="0"/>
        <w:autoSpaceDN/>
        <w:bidi w:val="0"/>
        <w:adjustRightInd/>
        <w:spacing w:before="0" w:beforeAutospacing="0" w:afterAutospacing="0" w:line="594" w:lineRule="exact"/>
        <w:jc w:val="center"/>
        <w:rPr>
          <w:rFonts w:hint="default" w:ascii="Times New Roman" w:hAnsi="Times New Roman" w:eastAsia="方正仿宋_GBK" w:cs="Times New Roman"/>
          <w:b w:val="0"/>
          <w:bCs w:val="0"/>
          <w:color w:val="auto"/>
          <w:sz w:val="32"/>
          <w:szCs w:val="32"/>
          <w:shd w:val="clear" w:color="auto" w:fill="FFFFFF"/>
          <w:lang w:val="en-US" w:eastAsia="zh-CN"/>
        </w:rPr>
      </w:pPr>
    </w:p>
    <w:p w14:paraId="0BE36C37">
      <w:pPr>
        <w:pStyle w:val="12"/>
        <w:keepNext w:val="0"/>
        <w:keepLines w:val="0"/>
        <w:pageBreakBefore w:val="0"/>
        <w:widowControl/>
        <w:kinsoku/>
        <w:wordWrap/>
        <w:overflowPunct/>
        <w:topLinePunct w:val="0"/>
        <w:autoSpaceDE w:val="0"/>
        <w:autoSpaceDN/>
        <w:bidi w:val="0"/>
        <w:adjustRightInd/>
        <w:spacing w:before="0" w:beforeAutospacing="0" w:afterAutospacing="0" w:line="594" w:lineRule="exact"/>
        <w:jc w:val="center"/>
        <w:rPr>
          <w:rFonts w:hint="default" w:ascii="Times New Roman" w:hAnsi="Times New Roman" w:eastAsia="方正仿宋_GBK" w:cs="Times New Roman"/>
          <w:b w:val="0"/>
          <w:bCs w:val="0"/>
          <w:color w:val="auto"/>
          <w:sz w:val="32"/>
          <w:szCs w:val="32"/>
          <w:shd w:val="clear" w:color="auto" w:fill="FFFFFF"/>
          <w:lang w:val="en-US" w:eastAsia="zh-CN"/>
        </w:rPr>
      </w:pPr>
    </w:p>
    <w:p w14:paraId="78BAC155">
      <w:pPr>
        <w:pStyle w:val="12"/>
        <w:keepNext w:val="0"/>
        <w:keepLines w:val="0"/>
        <w:pageBreakBefore w:val="0"/>
        <w:widowControl/>
        <w:kinsoku/>
        <w:wordWrap/>
        <w:overflowPunct/>
        <w:topLinePunct w:val="0"/>
        <w:autoSpaceDE w:val="0"/>
        <w:autoSpaceDN/>
        <w:bidi w:val="0"/>
        <w:adjustRightInd/>
        <w:snapToGrid/>
        <w:spacing w:before="0" w:beforeAutospacing="0" w:afterAutospacing="0" w:line="574" w:lineRule="exact"/>
        <w:jc w:val="center"/>
        <w:rPr>
          <w:rFonts w:hint="default" w:ascii="Times New Roman" w:hAnsi="Times New Roman" w:eastAsia="方正仿宋_GBK" w:cs="Times New Roman"/>
          <w:b w:val="0"/>
          <w:bCs w:val="0"/>
          <w:color w:val="auto"/>
          <w:sz w:val="32"/>
          <w:szCs w:val="32"/>
          <w:shd w:val="clear" w:color="auto" w:fill="FFFFFF"/>
        </w:rPr>
      </w:pPr>
      <w:r>
        <w:rPr>
          <w:rFonts w:hint="default" w:ascii="Times New Roman" w:hAnsi="Times New Roman" w:eastAsia="方正仿宋_GBK" w:cs="Times New Roman"/>
          <w:b w:val="0"/>
          <w:bCs w:val="0"/>
          <w:color w:val="auto"/>
          <w:sz w:val="32"/>
          <w:szCs w:val="32"/>
          <w:shd w:val="clear" w:color="auto" w:fill="FFFFFF"/>
          <w:lang w:val="en-US" w:eastAsia="zh-CN"/>
        </w:rPr>
        <w:t>部门整体绩效自评表</w:t>
      </w:r>
    </w:p>
    <w:tbl>
      <w:tblPr>
        <w:tblStyle w:val="7"/>
        <w:tblW w:w="843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30"/>
        <w:gridCol w:w="749"/>
        <w:gridCol w:w="564"/>
        <w:gridCol w:w="1236"/>
        <w:gridCol w:w="662"/>
        <w:gridCol w:w="588"/>
        <w:gridCol w:w="181"/>
        <w:gridCol w:w="756"/>
        <w:gridCol w:w="63"/>
        <w:gridCol w:w="265"/>
        <w:gridCol w:w="181"/>
        <w:gridCol w:w="434"/>
        <w:gridCol w:w="181"/>
        <w:gridCol w:w="633"/>
        <w:gridCol w:w="181"/>
        <w:gridCol w:w="534"/>
      </w:tblGrid>
      <w:tr w14:paraId="46E9F2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38" w:type="dxa"/>
            <w:gridSpan w:val="16"/>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F5510">
            <w:pPr>
              <w:keepNext w:val="0"/>
              <w:keepLines w:val="0"/>
              <w:pageBreakBefore w:val="0"/>
              <w:widowControl/>
              <w:suppressLineNumbers w:val="0"/>
              <w:kinsoku/>
              <w:wordWrap/>
              <w:overflowPunct/>
              <w:topLinePunct w:val="0"/>
              <w:autoSpaceDN/>
              <w:bidi w:val="0"/>
              <w:adjustRightInd/>
              <w:snapToGrid/>
              <w:spacing w:beforeAutospacing="0" w:afterAutospacing="0" w:line="574" w:lineRule="exact"/>
              <w:jc w:val="center"/>
              <w:textAlignment w:val="center"/>
              <w:rPr>
                <w:rFonts w:hint="default" w:ascii="Times New Roman" w:hAnsi="Times New Roman" w:eastAsia="微软雅黑" w:cs="Times New Roman"/>
                <w:b w:val="0"/>
                <w:bCs w:val="0"/>
                <w:i w:val="0"/>
                <w:color w:val="auto"/>
                <w:sz w:val="40"/>
                <w:szCs w:val="40"/>
                <w:u w:val="none"/>
              </w:rPr>
            </w:pPr>
            <w:r>
              <w:rPr>
                <w:rFonts w:hint="default" w:ascii="Times New Roman" w:hAnsi="Times New Roman" w:eastAsia="方正小标宋_GBK" w:cs="Times New Roman"/>
                <w:b w:val="0"/>
                <w:bCs w:val="0"/>
                <w:color w:val="auto"/>
                <w:sz w:val="36"/>
                <w:szCs w:val="36"/>
                <w:lang w:eastAsia="zh-CN"/>
              </w:rPr>
              <w:t>城口县档案馆</w:t>
            </w:r>
            <w:r>
              <w:rPr>
                <w:rFonts w:hint="default" w:ascii="Times New Roman" w:hAnsi="Times New Roman" w:eastAsia="微软雅黑" w:cs="Times New Roman"/>
                <w:b w:val="0"/>
                <w:bCs w:val="0"/>
                <w:i w:val="0"/>
                <w:color w:val="auto"/>
                <w:kern w:val="0"/>
                <w:sz w:val="40"/>
                <w:szCs w:val="40"/>
                <w:u w:val="none"/>
                <w:lang w:val="en-US" w:eastAsia="zh-CN" w:bidi="ar"/>
              </w:rPr>
              <w:t>2023年度部门整体绩效自评表</w:t>
            </w:r>
          </w:p>
        </w:tc>
      </w:tr>
      <w:tr w14:paraId="751ADC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exact"/>
        </w:trPr>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279E3">
            <w:pPr>
              <w:keepNext w:val="0"/>
              <w:keepLines w:val="0"/>
              <w:pageBreakBefore w:val="0"/>
              <w:widowControl/>
              <w:suppressLineNumbers w:val="0"/>
              <w:kinsoku/>
              <w:wordWrap/>
              <w:overflowPunct/>
              <w:topLinePunct w:val="0"/>
              <w:autoSpaceDN/>
              <w:bidi w:val="0"/>
              <w:adjustRightInd/>
              <w:snapToGrid/>
              <w:spacing w:beforeAutospacing="0" w:afterAutospacing="0" w:line="574" w:lineRule="exact"/>
              <w:jc w:val="center"/>
              <w:textAlignment w:val="center"/>
              <w:rPr>
                <w:rFonts w:hint="default" w:ascii="Times New Roman" w:hAnsi="Times New Roman" w:eastAsia="宋体" w:cs="Times New Roman"/>
                <w:b w:val="0"/>
                <w:bCs w:val="0"/>
                <w:i w:val="0"/>
                <w:color w:val="auto"/>
                <w:sz w:val="18"/>
                <w:szCs w:val="18"/>
                <w:u w:val="none"/>
              </w:rPr>
            </w:pPr>
            <w:r>
              <w:rPr>
                <w:rFonts w:hint="default" w:ascii="Times New Roman" w:hAnsi="Times New Roman" w:cs="Times New Roman"/>
                <w:b w:val="0"/>
                <w:bCs w:val="0"/>
                <w:i w:val="0"/>
                <w:color w:val="auto"/>
                <w:kern w:val="0"/>
                <w:sz w:val="18"/>
                <w:szCs w:val="18"/>
                <w:u w:val="none"/>
                <w:lang w:val="en-US" w:eastAsia="zh-CN" w:bidi="ar"/>
              </w:rPr>
              <w:t>主管部门</w:t>
            </w:r>
          </w:p>
        </w:tc>
        <w:tc>
          <w:tcPr>
            <w:tcW w:w="131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9C83B">
            <w:pPr>
              <w:keepNext w:val="0"/>
              <w:keepLines w:val="0"/>
              <w:pageBreakBefore w:val="0"/>
              <w:widowControl/>
              <w:suppressLineNumbers w:val="0"/>
              <w:kinsoku/>
              <w:wordWrap/>
              <w:overflowPunct/>
              <w:topLinePunct w:val="0"/>
              <w:autoSpaceDN/>
              <w:bidi w:val="0"/>
              <w:adjustRightInd/>
              <w:snapToGrid/>
              <w:spacing w:beforeAutospacing="0" w:afterAutospacing="0" w:line="574" w:lineRule="exact"/>
              <w:jc w:val="left"/>
              <w:textAlignment w:val="center"/>
              <w:rPr>
                <w:rFonts w:hint="default" w:ascii="Times New Roman" w:hAnsi="Times New Roman" w:eastAsia="宋体" w:cs="Times New Roman"/>
                <w:b w:val="0"/>
                <w:bCs w:val="0"/>
                <w:i w:val="0"/>
                <w:color w:val="auto"/>
                <w:sz w:val="18"/>
                <w:szCs w:val="18"/>
                <w:u w:val="none"/>
                <w:lang w:eastAsia="zh-CN"/>
              </w:rPr>
            </w:pPr>
            <w:r>
              <w:rPr>
                <w:rFonts w:hint="default" w:ascii="Times New Roman" w:hAnsi="Times New Roman" w:eastAsia="宋体" w:cs="Times New Roman"/>
                <w:b w:val="0"/>
                <w:bCs w:val="0"/>
                <w:i w:val="0"/>
                <w:color w:val="auto"/>
                <w:sz w:val="18"/>
                <w:szCs w:val="18"/>
                <w:u w:val="none"/>
                <w:lang w:eastAsia="zh-CN"/>
              </w:rPr>
              <w:t>城口县档案馆</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B732D">
            <w:pPr>
              <w:keepNext w:val="0"/>
              <w:keepLines w:val="0"/>
              <w:pageBreakBefore w:val="0"/>
              <w:widowControl/>
              <w:suppressLineNumbers w:val="0"/>
              <w:kinsoku/>
              <w:wordWrap/>
              <w:overflowPunct/>
              <w:topLinePunct w:val="0"/>
              <w:autoSpaceDN/>
              <w:bidi w:val="0"/>
              <w:adjustRightInd/>
              <w:snapToGrid/>
              <w:spacing w:beforeAutospacing="0" w:afterAutospacing="0" w:line="574" w:lineRule="exact"/>
              <w:jc w:val="both"/>
              <w:textAlignment w:val="center"/>
              <w:rPr>
                <w:rFonts w:hint="default" w:ascii="Times New Roman" w:hAnsi="Times New Roman" w:eastAsia="宋体" w:cs="Times New Roman"/>
                <w:b w:val="0"/>
                <w:bCs w:val="0"/>
                <w:i w:val="0"/>
                <w:color w:val="auto"/>
                <w:sz w:val="18"/>
                <w:szCs w:val="18"/>
                <w:u w:val="none"/>
              </w:rPr>
            </w:pPr>
            <w:r>
              <w:rPr>
                <w:rFonts w:hint="eastAsia" w:ascii="Times New Roman" w:hAnsi="Times New Roman" w:cs="Times New Roman"/>
                <w:b w:val="0"/>
                <w:bCs w:val="0"/>
                <w:i w:val="0"/>
                <w:color w:val="auto"/>
                <w:kern w:val="0"/>
                <w:sz w:val="18"/>
                <w:szCs w:val="18"/>
                <w:u w:val="none"/>
                <w:lang w:val="en-US" w:eastAsia="zh-CN" w:bidi="ar"/>
              </w:rPr>
              <w:t>部门编</w:t>
            </w:r>
            <w:r>
              <w:rPr>
                <w:rFonts w:hint="default" w:ascii="Times New Roman" w:hAnsi="Times New Roman" w:eastAsia="宋体" w:cs="Times New Roman"/>
                <w:b w:val="0"/>
                <w:bCs w:val="0"/>
                <w:i w:val="0"/>
                <w:color w:val="auto"/>
                <w:kern w:val="0"/>
                <w:sz w:val="18"/>
                <w:szCs w:val="18"/>
                <w:u w:val="none"/>
                <w:lang w:val="en-US" w:eastAsia="zh-CN" w:bidi="ar"/>
              </w:rPr>
              <w:t>码：</w:t>
            </w:r>
          </w:p>
        </w:tc>
        <w:tc>
          <w:tcPr>
            <w:tcW w:w="12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08A5D">
            <w:pPr>
              <w:keepNext w:val="0"/>
              <w:keepLines w:val="0"/>
              <w:pageBreakBefore w:val="0"/>
              <w:widowControl/>
              <w:suppressLineNumbers w:val="0"/>
              <w:kinsoku/>
              <w:wordWrap/>
              <w:overflowPunct/>
              <w:topLinePunct w:val="0"/>
              <w:autoSpaceDN/>
              <w:bidi w:val="0"/>
              <w:adjustRightInd/>
              <w:snapToGrid/>
              <w:spacing w:beforeAutospacing="0" w:afterAutospacing="0" w:line="574" w:lineRule="exact"/>
              <w:ind w:firstLineChars="100"/>
              <w:jc w:val="left"/>
              <w:textAlignment w:val="center"/>
              <w:rPr>
                <w:rFonts w:hint="default" w:ascii="Times New Roman" w:hAnsi="Times New Roman" w:eastAsia="宋体" w:cs="Times New Roman"/>
                <w:b w:val="0"/>
                <w:bCs w:val="0"/>
                <w:i w:val="0"/>
                <w:color w:val="auto"/>
                <w:sz w:val="18"/>
                <w:szCs w:val="18"/>
                <w:u w:val="none"/>
                <w:lang w:val="en-US"/>
              </w:rPr>
            </w:pPr>
            <w:r>
              <w:rPr>
                <w:rFonts w:hint="default" w:ascii="Times New Roman" w:hAnsi="Times New Roman" w:cs="Times New Roman"/>
                <w:b w:val="0"/>
                <w:bCs w:val="0"/>
                <w:i w:val="0"/>
                <w:color w:val="auto"/>
                <w:kern w:val="0"/>
                <w:sz w:val="18"/>
                <w:szCs w:val="18"/>
                <w:u w:val="none"/>
                <w:lang w:val="en-US" w:eastAsia="zh-CN" w:bidi="ar"/>
              </w:rPr>
              <w:t>241001</w:t>
            </w:r>
          </w:p>
        </w:tc>
        <w:tc>
          <w:tcPr>
            <w:tcW w:w="9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6EF7D">
            <w:pPr>
              <w:keepNext w:val="0"/>
              <w:keepLines w:val="0"/>
              <w:pageBreakBefore w:val="0"/>
              <w:widowControl/>
              <w:suppressLineNumbers w:val="0"/>
              <w:kinsoku/>
              <w:wordWrap/>
              <w:overflowPunct/>
              <w:topLinePunct w:val="0"/>
              <w:autoSpaceDN/>
              <w:bidi w:val="0"/>
              <w:adjustRightInd/>
              <w:snapToGrid/>
              <w:spacing w:beforeAutospacing="0" w:afterAutospacing="0" w:line="574" w:lineRule="exact"/>
              <w:jc w:val="right"/>
              <w:textAlignment w:val="center"/>
              <w:rPr>
                <w:rFonts w:hint="default" w:ascii="Times New Roman" w:hAnsi="Times New Roman" w:eastAsia="宋体" w:cs="Times New Roman"/>
                <w:b w:val="0"/>
                <w:bCs w:val="0"/>
                <w:i w:val="0"/>
                <w:color w:val="auto"/>
                <w:sz w:val="18"/>
                <w:szCs w:val="18"/>
                <w:u w:val="none"/>
              </w:rPr>
            </w:pPr>
            <w:r>
              <w:rPr>
                <w:rFonts w:hint="default" w:ascii="Times New Roman" w:hAnsi="Times New Roman" w:eastAsia="宋体" w:cs="Times New Roman"/>
                <w:b w:val="0"/>
                <w:bCs w:val="0"/>
                <w:i w:val="0"/>
                <w:color w:val="auto"/>
                <w:kern w:val="0"/>
                <w:sz w:val="18"/>
                <w:szCs w:val="18"/>
                <w:u w:val="none"/>
                <w:lang w:val="en-US" w:eastAsia="zh-CN" w:bidi="ar"/>
              </w:rPr>
              <w:t>自评总分：</w:t>
            </w:r>
          </w:p>
        </w:tc>
        <w:tc>
          <w:tcPr>
            <w:tcW w:w="2472"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2DAA8">
            <w:pPr>
              <w:keepNext w:val="0"/>
              <w:keepLines w:val="0"/>
              <w:pageBreakBefore w:val="0"/>
              <w:widowControl/>
              <w:kinsoku/>
              <w:wordWrap/>
              <w:overflowPunct/>
              <w:topLinePunct w:val="0"/>
              <w:autoSpaceDN/>
              <w:bidi w:val="0"/>
              <w:adjustRightInd/>
              <w:snapToGrid/>
              <w:spacing w:beforeAutospacing="0" w:afterAutospacing="0" w:line="574" w:lineRule="exact"/>
              <w:jc w:val="center"/>
              <w:rPr>
                <w:rFonts w:hint="default" w:ascii="Times New Roman" w:hAnsi="Times New Roman" w:eastAsia="宋体" w:cs="Times New Roman"/>
                <w:b w:val="0"/>
                <w:bCs w:val="0"/>
                <w:i w:val="0"/>
                <w:color w:val="auto"/>
                <w:sz w:val="18"/>
                <w:szCs w:val="18"/>
                <w:u w:val="none"/>
              </w:rPr>
            </w:pPr>
            <w:r>
              <w:rPr>
                <w:rFonts w:hint="default" w:ascii="Times New Roman" w:hAnsi="Times New Roman" w:eastAsia="宋体" w:cs="Times New Roman"/>
                <w:b w:val="0"/>
                <w:bCs w:val="0"/>
                <w:i w:val="0"/>
                <w:color w:val="auto"/>
                <w:kern w:val="0"/>
                <w:sz w:val="18"/>
                <w:szCs w:val="18"/>
                <w:u w:val="none"/>
                <w:lang w:val="en-US" w:eastAsia="zh-CN" w:bidi="ar"/>
              </w:rPr>
              <w:t>100.00</w:t>
            </w:r>
          </w:p>
        </w:tc>
      </w:tr>
      <w:tr w14:paraId="275756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3" w:hRule="exact"/>
        </w:trPr>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48887">
            <w:pPr>
              <w:keepNext w:val="0"/>
              <w:keepLines w:val="0"/>
              <w:pageBreakBefore w:val="0"/>
              <w:widowControl/>
              <w:suppressLineNumbers w:val="0"/>
              <w:kinsoku/>
              <w:wordWrap/>
              <w:overflowPunct/>
              <w:topLinePunct w:val="0"/>
              <w:autoSpaceDN/>
              <w:bidi w:val="0"/>
              <w:adjustRightInd/>
              <w:snapToGrid/>
              <w:spacing w:beforeAutospacing="0" w:afterAutospacing="0" w:line="574" w:lineRule="exact"/>
              <w:jc w:val="right"/>
              <w:textAlignment w:val="center"/>
              <w:rPr>
                <w:rFonts w:hint="default" w:ascii="Times New Roman" w:hAnsi="Times New Roman" w:eastAsia="宋体" w:cs="Times New Roman"/>
                <w:b w:val="0"/>
                <w:bCs w:val="0"/>
                <w:i w:val="0"/>
                <w:color w:val="auto"/>
                <w:sz w:val="18"/>
                <w:szCs w:val="18"/>
                <w:u w:val="none"/>
              </w:rPr>
            </w:pPr>
            <w:r>
              <w:rPr>
                <w:rFonts w:hint="default" w:ascii="Times New Roman" w:hAnsi="Times New Roman" w:eastAsia="宋体" w:cs="Times New Roman"/>
                <w:b w:val="0"/>
                <w:bCs w:val="0"/>
                <w:i w:val="0"/>
                <w:color w:val="auto"/>
                <w:kern w:val="0"/>
                <w:sz w:val="18"/>
                <w:szCs w:val="18"/>
                <w:u w:val="none"/>
                <w:lang w:val="en-US" w:eastAsia="zh-CN" w:bidi="ar"/>
              </w:rPr>
              <w:t>部门</w:t>
            </w:r>
            <w:r>
              <w:rPr>
                <w:rFonts w:hint="default" w:ascii="Times New Roman" w:hAnsi="Times New Roman" w:cs="Times New Roman"/>
                <w:b w:val="0"/>
                <w:bCs w:val="0"/>
                <w:i w:val="0"/>
                <w:color w:val="auto"/>
                <w:kern w:val="0"/>
                <w:sz w:val="18"/>
                <w:szCs w:val="18"/>
                <w:u w:val="none"/>
                <w:lang w:val="en-US" w:eastAsia="zh-CN" w:bidi="ar"/>
              </w:rPr>
              <w:t>联系人</w:t>
            </w:r>
            <w:r>
              <w:rPr>
                <w:rFonts w:hint="default" w:ascii="Times New Roman" w:hAnsi="Times New Roman" w:eastAsia="宋体" w:cs="Times New Roman"/>
                <w:b w:val="0"/>
                <w:bCs w:val="0"/>
                <w:i w:val="0"/>
                <w:color w:val="auto"/>
                <w:kern w:val="0"/>
                <w:sz w:val="18"/>
                <w:szCs w:val="18"/>
                <w:u w:val="none"/>
                <w:lang w:val="en-US" w:eastAsia="zh-CN" w:bidi="ar"/>
              </w:rPr>
              <w:t>：</w:t>
            </w:r>
          </w:p>
        </w:tc>
        <w:tc>
          <w:tcPr>
            <w:tcW w:w="3799"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315B2">
            <w:pPr>
              <w:keepNext w:val="0"/>
              <w:keepLines w:val="0"/>
              <w:pageBreakBefore w:val="0"/>
              <w:widowControl/>
              <w:kinsoku/>
              <w:wordWrap/>
              <w:overflowPunct/>
              <w:topLinePunct w:val="0"/>
              <w:autoSpaceDN/>
              <w:bidi w:val="0"/>
              <w:adjustRightInd/>
              <w:snapToGrid/>
              <w:spacing w:beforeAutospacing="0" w:afterAutospacing="0" w:line="574" w:lineRule="exact"/>
              <w:jc w:val="both"/>
              <w:rPr>
                <w:rFonts w:hint="default" w:ascii="Times New Roman" w:hAnsi="Times New Roman" w:eastAsia="宋体" w:cs="Times New Roman"/>
                <w:b w:val="0"/>
                <w:bCs w:val="0"/>
                <w:color w:val="auto"/>
                <w:sz w:val="20"/>
                <w:szCs w:val="20"/>
                <w:lang w:val="en-US" w:eastAsia="zh-CN" w:bidi="ar-SA"/>
              </w:rPr>
            </w:pPr>
            <w:r>
              <w:rPr>
                <w:rFonts w:hint="eastAsia" w:ascii="Times New Roman" w:hAnsi="Times New Roman" w:cs="Times New Roman"/>
                <w:b w:val="0"/>
                <w:bCs w:val="0"/>
                <w:color w:val="auto"/>
                <w:sz w:val="20"/>
                <w:szCs w:val="20"/>
                <w:lang w:val="en-US" w:eastAsia="zh-CN" w:bidi="ar-SA"/>
              </w:rPr>
              <w:t>陈鸿玲</w:t>
            </w:r>
          </w:p>
        </w:tc>
        <w:tc>
          <w:tcPr>
            <w:tcW w:w="9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322E8">
            <w:pPr>
              <w:keepNext w:val="0"/>
              <w:keepLines w:val="0"/>
              <w:pageBreakBefore w:val="0"/>
              <w:widowControl/>
              <w:suppressLineNumbers w:val="0"/>
              <w:kinsoku/>
              <w:wordWrap/>
              <w:overflowPunct/>
              <w:topLinePunct w:val="0"/>
              <w:autoSpaceDN/>
              <w:bidi w:val="0"/>
              <w:adjustRightInd/>
              <w:snapToGrid/>
              <w:spacing w:beforeAutospacing="0" w:afterAutospacing="0" w:line="574" w:lineRule="exact"/>
              <w:jc w:val="right"/>
              <w:textAlignment w:val="center"/>
              <w:rPr>
                <w:rFonts w:hint="default" w:ascii="Times New Roman" w:hAnsi="Times New Roman" w:eastAsia="宋体" w:cs="Times New Roman"/>
                <w:b w:val="0"/>
                <w:bCs w:val="0"/>
                <w:i w:val="0"/>
                <w:color w:val="auto"/>
                <w:sz w:val="18"/>
                <w:szCs w:val="18"/>
                <w:u w:val="none"/>
              </w:rPr>
            </w:pPr>
            <w:r>
              <w:rPr>
                <w:rFonts w:hint="default" w:ascii="Times New Roman" w:hAnsi="Times New Roman" w:eastAsia="宋体" w:cs="Times New Roman"/>
                <w:b w:val="0"/>
                <w:bCs w:val="0"/>
                <w:i w:val="0"/>
                <w:color w:val="auto"/>
                <w:kern w:val="0"/>
                <w:sz w:val="18"/>
                <w:szCs w:val="18"/>
                <w:u w:val="none"/>
                <w:lang w:val="en-US" w:eastAsia="zh-CN" w:bidi="ar"/>
              </w:rPr>
              <w:t>联系</w:t>
            </w:r>
            <w:r>
              <w:rPr>
                <w:rFonts w:hint="default" w:ascii="Times New Roman" w:hAnsi="Times New Roman" w:cs="Times New Roman"/>
                <w:b w:val="0"/>
                <w:bCs w:val="0"/>
                <w:i w:val="0"/>
                <w:color w:val="auto"/>
                <w:kern w:val="0"/>
                <w:sz w:val="18"/>
                <w:szCs w:val="18"/>
                <w:u w:val="none"/>
                <w:lang w:val="en-US" w:eastAsia="zh-CN" w:bidi="ar"/>
              </w:rPr>
              <w:t>电话</w:t>
            </w:r>
            <w:r>
              <w:rPr>
                <w:rFonts w:hint="default" w:ascii="Times New Roman" w:hAnsi="Times New Roman" w:eastAsia="宋体" w:cs="Times New Roman"/>
                <w:b w:val="0"/>
                <w:bCs w:val="0"/>
                <w:i w:val="0"/>
                <w:color w:val="auto"/>
                <w:kern w:val="0"/>
                <w:sz w:val="18"/>
                <w:szCs w:val="18"/>
                <w:u w:val="none"/>
                <w:lang w:val="en-US" w:eastAsia="zh-CN" w:bidi="ar"/>
              </w:rPr>
              <w:t>：</w:t>
            </w:r>
          </w:p>
        </w:tc>
        <w:tc>
          <w:tcPr>
            <w:tcW w:w="2472"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6E385">
            <w:pPr>
              <w:keepNext w:val="0"/>
              <w:keepLines w:val="0"/>
              <w:pageBreakBefore w:val="0"/>
              <w:widowControl/>
              <w:suppressLineNumbers w:val="0"/>
              <w:kinsoku/>
              <w:wordWrap/>
              <w:overflowPunct/>
              <w:topLinePunct w:val="0"/>
              <w:autoSpaceDN/>
              <w:bidi w:val="0"/>
              <w:adjustRightInd/>
              <w:snapToGrid/>
              <w:spacing w:beforeAutospacing="0" w:afterAutospacing="0" w:line="574" w:lineRule="exact"/>
              <w:jc w:val="left"/>
              <w:textAlignment w:val="center"/>
              <w:rPr>
                <w:rFonts w:hint="default" w:ascii="Times New Roman" w:hAnsi="Times New Roman" w:eastAsia="宋体" w:cs="Times New Roman"/>
                <w:b w:val="0"/>
                <w:bCs w:val="0"/>
                <w:i w:val="0"/>
                <w:color w:val="auto"/>
                <w:sz w:val="18"/>
                <w:szCs w:val="18"/>
                <w:u w:val="none"/>
                <w:lang w:val="en" w:eastAsia="zh-CN"/>
              </w:rPr>
            </w:pPr>
            <w:r>
              <w:rPr>
                <w:rFonts w:hint="default" w:ascii="Times New Roman" w:hAnsi="Times New Roman" w:cs="Times New Roman"/>
                <w:b w:val="0"/>
                <w:bCs w:val="0"/>
                <w:i w:val="0"/>
                <w:color w:val="auto"/>
                <w:kern w:val="0"/>
                <w:sz w:val="18"/>
                <w:szCs w:val="18"/>
                <w:u w:val="none"/>
                <w:lang w:val="en" w:eastAsia="zh-CN" w:bidi="ar"/>
              </w:rPr>
              <w:t>59222732</w:t>
            </w:r>
          </w:p>
        </w:tc>
      </w:tr>
      <w:tr w14:paraId="5B31DB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8" w:hRule="exact"/>
        </w:trPr>
        <w:tc>
          <w:tcPr>
            <w:tcW w:w="197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F2DA3">
            <w:pPr>
              <w:keepNext w:val="0"/>
              <w:keepLines w:val="0"/>
              <w:pageBreakBefore w:val="0"/>
              <w:widowControl/>
              <w:kinsoku/>
              <w:wordWrap/>
              <w:overflowPunct/>
              <w:topLinePunct w:val="0"/>
              <w:autoSpaceDN/>
              <w:bidi w:val="0"/>
              <w:adjustRightInd/>
              <w:snapToGrid/>
              <w:spacing w:beforeAutospacing="0" w:afterAutospacing="0" w:line="574" w:lineRule="exact"/>
              <w:jc w:val="center"/>
              <w:rPr>
                <w:rFonts w:hint="default" w:ascii="Times New Roman" w:hAnsi="Times New Roman" w:eastAsia="宋体" w:cs="Times New Roman"/>
                <w:b w:val="0"/>
                <w:bCs w:val="0"/>
                <w:i w:val="0"/>
                <w:color w:val="auto"/>
                <w:sz w:val="18"/>
                <w:szCs w:val="18"/>
                <w:u w:val="none"/>
              </w:rPr>
            </w:pP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AB291">
            <w:pPr>
              <w:keepNext w:val="0"/>
              <w:keepLines w:val="0"/>
              <w:pageBreakBefore w:val="0"/>
              <w:widowControl/>
              <w:suppressLineNumbers w:val="0"/>
              <w:kinsoku/>
              <w:wordWrap/>
              <w:overflowPunct/>
              <w:topLinePunct w:val="0"/>
              <w:autoSpaceDN/>
              <w:bidi w:val="0"/>
              <w:adjustRightInd/>
              <w:snapToGrid/>
              <w:spacing w:beforeAutospacing="0" w:afterAutospacing="0" w:line="574" w:lineRule="exact"/>
              <w:jc w:val="center"/>
              <w:textAlignment w:val="center"/>
              <w:rPr>
                <w:rFonts w:hint="default" w:ascii="Times New Roman" w:hAnsi="Times New Roman" w:eastAsia="宋体" w:cs="Times New Roman"/>
                <w:b w:val="0"/>
                <w:bCs w:val="0"/>
                <w:i w:val="0"/>
                <w:color w:val="auto"/>
                <w:sz w:val="18"/>
                <w:szCs w:val="18"/>
                <w:u w:val="none"/>
              </w:rPr>
            </w:pPr>
            <w:r>
              <w:rPr>
                <w:rFonts w:hint="default" w:ascii="Times New Roman" w:hAnsi="Times New Roman" w:eastAsia="宋体" w:cs="Times New Roman"/>
                <w:b w:val="0"/>
                <w:bCs w:val="0"/>
                <w:i w:val="0"/>
                <w:color w:val="auto"/>
                <w:kern w:val="0"/>
                <w:sz w:val="18"/>
                <w:szCs w:val="18"/>
                <w:u w:val="none"/>
                <w:lang w:val="en-US" w:eastAsia="zh-CN" w:bidi="ar"/>
              </w:rPr>
              <w:t>年初预算数</w:t>
            </w:r>
          </w:p>
        </w:tc>
        <w:tc>
          <w:tcPr>
            <w:tcW w:w="12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0FFAA">
            <w:pPr>
              <w:keepNext w:val="0"/>
              <w:keepLines w:val="0"/>
              <w:pageBreakBefore w:val="0"/>
              <w:widowControl/>
              <w:suppressLineNumbers w:val="0"/>
              <w:kinsoku/>
              <w:wordWrap/>
              <w:overflowPunct/>
              <w:topLinePunct w:val="0"/>
              <w:autoSpaceDN/>
              <w:bidi w:val="0"/>
              <w:adjustRightInd/>
              <w:snapToGrid/>
              <w:spacing w:beforeAutospacing="0" w:afterAutospacing="0" w:line="574" w:lineRule="exact"/>
              <w:jc w:val="center"/>
              <w:textAlignment w:val="center"/>
              <w:rPr>
                <w:rFonts w:hint="default" w:ascii="Times New Roman" w:hAnsi="Times New Roman" w:eastAsia="宋体" w:cs="Times New Roman"/>
                <w:b w:val="0"/>
                <w:bCs w:val="0"/>
                <w:i w:val="0"/>
                <w:color w:val="auto"/>
                <w:sz w:val="18"/>
                <w:szCs w:val="18"/>
                <w:u w:val="none"/>
              </w:rPr>
            </w:pPr>
            <w:r>
              <w:rPr>
                <w:rFonts w:hint="default" w:ascii="Times New Roman" w:hAnsi="Times New Roman" w:eastAsia="宋体" w:cs="Times New Roman"/>
                <w:b w:val="0"/>
                <w:bCs w:val="0"/>
                <w:i w:val="0"/>
                <w:color w:val="auto"/>
                <w:kern w:val="0"/>
                <w:sz w:val="18"/>
                <w:szCs w:val="18"/>
                <w:u w:val="none"/>
                <w:lang w:val="en-US" w:eastAsia="zh-CN" w:bidi="ar"/>
              </w:rPr>
              <w:t>全年（调整）预算数</w:t>
            </w:r>
          </w:p>
        </w:tc>
        <w:tc>
          <w:tcPr>
            <w:tcW w:w="126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97D52">
            <w:pPr>
              <w:keepNext w:val="0"/>
              <w:keepLines w:val="0"/>
              <w:pageBreakBefore w:val="0"/>
              <w:widowControl/>
              <w:suppressLineNumbers w:val="0"/>
              <w:kinsoku/>
              <w:wordWrap/>
              <w:overflowPunct/>
              <w:topLinePunct w:val="0"/>
              <w:autoSpaceDN/>
              <w:bidi w:val="0"/>
              <w:adjustRightInd/>
              <w:snapToGrid/>
              <w:spacing w:beforeAutospacing="0" w:afterAutospacing="0" w:line="574" w:lineRule="exact"/>
              <w:jc w:val="center"/>
              <w:textAlignment w:val="center"/>
              <w:rPr>
                <w:rFonts w:hint="default" w:ascii="Times New Roman" w:hAnsi="Times New Roman" w:eastAsia="宋体" w:cs="Times New Roman"/>
                <w:b w:val="0"/>
                <w:bCs w:val="0"/>
                <w:i w:val="0"/>
                <w:color w:val="auto"/>
                <w:sz w:val="18"/>
                <w:szCs w:val="18"/>
                <w:u w:val="none"/>
              </w:rPr>
            </w:pPr>
            <w:r>
              <w:rPr>
                <w:rFonts w:hint="default" w:ascii="Times New Roman" w:hAnsi="Times New Roman" w:eastAsia="宋体" w:cs="Times New Roman"/>
                <w:b w:val="0"/>
                <w:bCs w:val="0"/>
                <w:i w:val="0"/>
                <w:color w:val="auto"/>
                <w:kern w:val="0"/>
                <w:sz w:val="18"/>
                <w:szCs w:val="18"/>
                <w:u w:val="none"/>
                <w:lang w:val="en-US" w:eastAsia="zh-CN" w:bidi="ar"/>
              </w:rPr>
              <w:t>全年执行数</w:t>
            </w:r>
          </w:p>
        </w:tc>
        <w:tc>
          <w:tcPr>
            <w:tcW w:w="6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E02F1">
            <w:pPr>
              <w:keepNext w:val="0"/>
              <w:keepLines w:val="0"/>
              <w:pageBreakBefore w:val="0"/>
              <w:widowControl/>
              <w:suppressLineNumbers w:val="0"/>
              <w:kinsoku/>
              <w:wordWrap/>
              <w:overflowPunct/>
              <w:topLinePunct w:val="0"/>
              <w:autoSpaceDN/>
              <w:bidi w:val="0"/>
              <w:adjustRightInd/>
              <w:snapToGrid/>
              <w:spacing w:beforeAutospacing="0" w:afterAutospacing="0" w:line="574" w:lineRule="exact"/>
              <w:jc w:val="center"/>
              <w:textAlignment w:val="center"/>
              <w:rPr>
                <w:rFonts w:hint="default" w:ascii="Times New Roman" w:hAnsi="Times New Roman" w:eastAsia="宋体" w:cs="Times New Roman"/>
                <w:b w:val="0"/>
                <w:bCs w:val="0"/>
                <w:i w:val="0"/>
                <w:color w:val="auto"/>
                <w:sz w:val="18"/>
                <w:szCs w:val="18"/>
                <w:u w:val="none"/>
              </w:rPr>
            </w:pPr>
            <w:r>
              <w:rPr>
                <w:rFonts w:hint="default" w:ascii="Times New Roman" w:hAnsi="Times New Roman" w:eastAsia="宋体" w:cs="Times New Roman"/>
                <w:b w:val="0"/>
                <w:bCs w:val="0"/>
                <w:i w:val="0"/>
                <w:color w:val="auto"/>
                <w:kern w:val="0"/>
                <w:sz w:val="18"/>
                <w:szCs w:val="18"/>
                <w:u w:val="none"/>
                <w:lang w:val="en-US" w:eastAsia="zh-CN" w:bidi="ar"/>
              </w:rPr>
              <w:t>执行率</w:t>
            </w:r>
          </w:p>
        </w:tc>
        <w:tc>
          <w:tcPr>
            <w:tcW w:w="8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8FEF2">
            <w:pPr>
              <w:keepNext w:val="0"/>
              <w:keepLines w:val="0"/>
              <w:pageBreakBefore w:val="0"/>
              <w:widowControl/>
              <w:suppressLineNumbers w:val="0"/>
              <w:kinsoku/>
              <w:wordWrap/>
              <w:overflowPunct/>
              <w:topLinePunct w:val="0"/>
              <w:autoSpaceDN/>
              <w:bidi w:val="0"/>
              <w:adjustRightInd/>
              <w:snapToGrid/>
              <w:spacing w:beforeAutospacing="0" w:afterAutospacing="0" w:line="574" w:lineRule="exact"/>
              <w:jc w:val="left"/>
              <w:textAlignment w:val="center"/>
              <w:rPr>
                <w:rFonts w:hint="default" w:ascii="Times New Roman" w:hAnsi="Times New Roman" w:eastAsia="宋体" w:cs="Times New Roman"/>
                <w:b w:val="0"/>
                <w:bCs w:val="0"/>
                <w:i w:val="0"/>
                <w:color w:val="auto"/>
                <w:sz w:val="18"/>
                <w:szCs w:val="18"/>
                <w:u w:val="none"/>
              </w:rPr>
            </w:pPr>
            <w:r>
              <w:rPr>
                <w:rFonts w:hint="default" w:ascii="Times New Roman" w:hAnsi="Times New Roman" w:eastAsia="宋体" w:cs="Times New Roman"/>
                <w:b w:val="0"/>
                <w:bCs w:val="0"/>
                <w:i w:val="0"/>
                <w:color w:val="auto"/>
                <w:kern w:val="0"/>
                <w:sz w:val="18"/>
                <w:szCs w:val="18"/>
                <w:u w:val="none"/>
                <w:lang w:val="en-US" w:eastAsia="zh-CN" w:bidi="ar"/>
              </w:rPr>
              <w:t>执行率权重</w:t>
            </w:r>
          </w:p>
        </w:tc>
        <w:tc>
          <w:tcPr>
            <w:tcW w:w="7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E1DF7">
            <w:pPr>
              <w:keepNext w:val="0"/>
              <w:keepLines w:val="0"/>
              <w:pageBreakBefore w:val="0"/>
              <w:widowControl/>
              <w:suppressLineNumbers w:val="0"/>
              <w:kinsoku/>
              <w:wordWrap/>
              <w:overflowPunct/>
              <w:topLinePunct w:val="0"/>
              <w:autoSpaceDN/>
              <w:bidi w:val="0"/>
              <w:adjustRightInd/>
              <w:snapToGrid/>
              <w:spacing w:beforeAutospacing="0" w:afterAutospacing="0" w:line="574" w:lineRule="exact"/>
              <w:jc w:val="center"/>
              <w:textAlignment w:val="center"/>
              <w:rPr>
                <w:rFonts w:hint="default" w:ascii="Times New Roman" w:hAnsi="Times New Roman" w:eastAsia="宋体" w:cs="Times New Roman"/>
                <w:b w:val="0"/>
                <w:bCs w:val="0"/>
                <w:i w:val="0"/>
                <w:color w:val="auto"/>
                <w:sz w:val="18"/>
                <w:szCs w:val="18"/>
                <w:u w:val="none"/>
              </w:rPr>
            </w:pPr>
            <w:r>
              <w:rPr>
                <w:rFonts w:hint="default" w:ascii="Times New Roman" w:hAnsi="Times New Roman" w:eastAsia="宋体" w:cs="Times New Roman"/>
                <w:b w:val="0"/>
                <w:bCs w:val="0"/>
                <w:i w:val="0"/>
                <w:color w:val="auto"/>
                <w:kern w:val="0"/>
                <w:sz w:val="18"/>
                <w:szCs w:val="18"/>
                <w:u w:val="none"/>
                <w:lang w:val="en-US" w:eastAsia="zh-CN" w:bidi="ar"/>
              </w:rPr>
              <w:t>执行率得分</w:t>
            </w:r>
          </w:p>
        </w:tc>
      </w:tr>
      <w:tr w14:paraId="624615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6" w:hRule="atLeast"/>
        </w:trPr>
        <w:tc>
          <w:tcPr>
            <w:tcW w:w="1230" w:type="dxa"/>
            <w:tcBorders>
              <w:top w:val="single" w:color="000000" w:sz="4" w:space="0"/>
              <w:left w:val="single" w:color="000000" w:sz="4" w:space="0"/>
              <w:bottom w:val="single" w:color="000000" w:sz="4" w:space="0"/>
              <w:right w:val="nil"/>
            </w:tcBorders>
            <w:shd w:val="clear" w:color="auto" w:fill="auto"/>
            <w:vAlign w:val="center"/>
          </w:tcPr>
          <w:p w14:paraId="20BC595E">
            <w:pPr>
              <w:keepNext w:val="0"/>
              <w:keepLines w:val="0"/>
              <w:pageBreakBefore w:val="0"/>
              <w:widowControl/>
              <w:suppressLineNumbers w:val="0"/>
              <w:kinsoku/>
              <w:wordWrap/>
              <w:overflowPunct/>
              <w:topLinePunct w:val="0"/>
              <w:autoSpaceDN/>
              <w:bidi w:val="0"/>
              <w:adjustRightInd/>
              <w:snapToGrid/>
              <w:spacing w:beforeAutospacing="0" w:afterAutospacing="0" w:line="574" w:lineRule="exact"/>
              <w:jc w:val="left"/>
              <w:textAlignment w:val="center"/>
              <w:rPr>
                <w:rFonts w:hint="default" w:ascii="Times New Roman" w:hAnsi="Times New Roman" w:eastAsia="宋体" w:cs="Times New Roman"/>
                <w:b w:val="0"/>
                <w:bCs w:val="0"/>
                <w:i w:val="0"/>
                <w:color w:val="auto"/>
                <w:sz w:val="18"/>
                <w:szCs w:val="18"/>
                <w:u w:val="none"/>
              </w:rPr>
            </w:pPr>
            <w:r>
              <w:rPr>
                <w:rFonts w:hint="default" w:ascii="Times New Roman" w:hAnsi="Times New Roman" w:eastAsia="宋体" w:cs="Times New Roman"/>
                <w:b w:val="0"/>
                <w:bCs w:val="0"/>
                <w:i w:val="0"/>
                <w:color w:val="auto"/>
                <w:kern w:val="0"/>
                <w:sz w:val="18"/>
                <w:szCs w:val="18"/>
                <w:u w:val="none"/>
                <w:lang w:val="en-US" w:eastAsia="zh-CN" w:bidi="ar"/>
              </w:rPr>
              <w:t>年度总金额</w:t>
            </w:r>
          </w:p>
        </w:tc>
        <w:tc>
          <w:tcPr>
            <w:tcW w:w="749" w:type="dxa"/>
            <w:tcBorders>
              <w:top w:val="single" w:color="000000" w:sz="4" w:space="0"/>
              <w:left w:val="nil"/>
              <w:bottom w:val="single" w:color="000000" w:sz="4" w:space="0"/>
              <w:right w:val="single" w:color="000000" w:sz="4" w:space="0"/>
            </w:tcBorders>
            <w:shd w:val="clear" w:color="auto" w:fill="auto"/>
            <w:noWrap/>
            <w:vAlign w:val="center"/>
          </w:tcPr>
          <w:p w14:paraId="116385C9">
            <w:pPr>
              <w:keepNext w:val="0"/>
              <w:keepLines w:val="0"/>
              <w:pageBreakBefore w:val="0"/>
              <w:widowControl/>
              <w:kinsoku/>
              <w:wordWrap/>
              <w:overflowPunct/>
              <w:topLinePunct w:val="0"/>
              <w:autoSpaceDN/>
              <w:bidi w:val="0"/>
              <w:adjustRightInd/>
              <w:snapToGrid/>
              <w:spacing w:beforeAutospacing="0" w:afterAutospacing="0" w:line="574" w:lineRule="exact"/>
              <w:rPr>
                <w:rFonts w:hint="default" w:ascii="Times New Roman" w:hAnsi="Times New Roman" w:eastAsia="宋体" w:cs="Times New Roman"/>
                <w:b w:val="0"/>
                <w:bCs w:val="0"/>
                <w:i w:val="0"/>
                <w:color w:val="auto"/>
                <w:sz w:val="18"/>
                <w:szCs w:val="18"/>
                <w:u w:val="none"/>
              </w:rPr>
            </w:pP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71211">
            <w:pPr>
              <w:keepNext w:val="0"/>
              <w:keepLines w:val="0"/>
              <w:pageBreakBefore w:val="0"/>
              <w:widowControl/>
              <w:suppressLineNumbers w:val="0"/>
              <w:kinsoku/>
              <w:wordWrap/>
              <w:overflowPunct/>
              <w:topLinePunct w:val="0"/>
              <w:autoSpaceDN/>
              <w:bidi w:val="0"/>
              <w:adjustRightInd/>
              <w:snapToGrid/>
              <w:spacing w:beforeAutospacing="0" w:afterAutospacing="0" w:line="574" w:lineRule="exact"/>
              <w:jc w:val="right"/>
              <w:textAlignment w:val="center"/>
              <w:rPr>
                <w:rFonts w:hint="default" w:ascii="Times New Roman" w:hAnsi="Times New Roman" w:eastAsia="宋体" w:cs="Times New Roman"/>
                <w:b w:val="0"/>
                <w:bCs w:val="0"/>
                <w:i w:val="0"/>
                <w:color w:val="auto"/>
                <w:sz w:val="18"/>
                <w:szCs w:val="18"/>
                <w:u w:val="none"/>
                <w:lang w:val="en-US"/>
              </w:rPr>
            </w:pPr>
            <w:r>
              <w:rPr>
                <w:rFonts w:hint="default" w:ascii="Times New Roman" w:hAnsi="Times New Roman" w:cs="Times New Roman"/>
                <w:b w:val="0"/>
                <w:bCs w:val="0"/>
                <w:i w:val="0"/>
                <w:color w:val="auto"/>
                <w:sz w:val="18"/>
                <w:szCs w:val="18"/>
                <w:u w:val="none"/>
                <w:lang w:val="en-US" w:eastAsia="zh-CN"/>
              </w:rPr>
              <w:t>371.14</w:t>
            </w:r>
          </w:p>
        </w:tc>
        <w:tc>
          <w:tcPr>
            <w:tcW w:w="12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DABF4">
            <w:pPr>
              <w:keepNext w:val="0"/>
              <w:keepLines w:val="0"/>
              <w:pageBreakBefore w:val="0"/>
              <w:widowControl/>
              <w:suppressLineNumbers w:val="0"/>
              <w:kinsoku/>
              <w:wordWrap/>
              <w:overflowPunct/>
              <w:topLinePunct w:val="0"/>
              <w:autoSpaceDN/>
              <w:bidi w:val="0"/>
              <w:adjustRightInd/>
              <w:snapToGrid/>
              <w:spacing w:beforeAutospacing="0" w:afterAutospacing="0" w:line="574" w:lineRule="exact"/>
              <w:jc w:val="right"/>
              <w:textAlignment w:val="center"/>
              <w:rPr>
                <w:rFonts w:hint="default" w:ascii="Times New Roman" w:hAnsi="Times New Roman" w:eastAsia="宋体" w:cs="Times New Roman"/>
                <w:b w:val="0"/>
                <w:bCs w:val="0"/>
                <w:i w:val="0"/>
                <w:color w:val="auto"/>
                <w:sz w:val="18"/>
                <w:szCs w:val="18"/>
                <w:u w:val="none"/>
                <w:lang w:val="en-US"/>
              </w:rPr>
            </w:pPr>
            <w:r>
              <w:rPr>
                <w:rFonts w:hint="default" w:ascii="Times New Roman" w:hAnsi="Times New Roman" w:cs="Times New Roman"/>
                <w:b w:val="0"/>
                <w:bCs w:val="0"/>
                <w:i w:val="0"/>
                <w:color w:val="auto"/>
                <w:sz w:val="18"/>
                <w:szCs w:val="18"/>
                <w:u w:val="none"/>
                <w:lang w:val="en-US" w:eastAsia="zh-CN"/>
              </w:rPr>
              <w:t>450.71</w:t>
            </w:r>
          </w:p>
        </w:tc>
        <w:tc>
          <w:tcPr>
            <w:tcW w:w="126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CE921">
            <w:pPr>
              <w:keepNext w:val="0"/>
              <w:keepLines w:val="0"/>
              <w:pageBreakBefore w:val="0"/>
              <w:widowControl/>
              <w:suppressLineNumbers w:val="0"/>
              <w:kinsoku/>
              <w:wordWrap/>
              <w:overflowPunct/>
              <w:topLinePunct w:val="0"/>
              <w:autoSpaceDN/>
              <w:bidi w:val="0"/>
              <w:adjustRightInd/>
              <w:snapToGrid/>
              <w:spacing w:beforeAutospacing="0" w:afterAutospacing="0" w:line="574" w:lineRule="exact"/>
              <w:jc w:val="right"/>
              <w:textAlignment w:val="center"/>
              <w:rPr>
                <w:rFonts w:hint="default" w:ascii="Times New Roman" w:hAnsi="Times New Roman" w:eastAsia="宋体" w:cs="Times New Roman"/>
                <w:b w:val="0"/>
                <w:bCs w:val="0"/>
                <w:i w:val="0"/>
                <w:color w:val="auto"/>
                <w:sz w:val="18"/>
                <w:szCs w:val="18"/>
                <w:u w:val="none"/>
              </w:rPr>
            </w:pPr>
            <w:r>
              <w:rPr>
                <w:rFonts w:hint="default" w:ascii="Times New Roman" w:hAnsi="Times New Roman" w:cs="Times New Roman"/>
                <w:b w:val="0"/>
                <w:bCs w:val="0"/>
                <w:i w:val="0"/>
                <w:color w:val="auto"/>
                <w:sz w:val="18"/>
                <w:szCs w:val="18"/>
                <w:u w:val="none"/>
                <w:lang w:val="en-US" w:eastAsia="zh-CN"/>
              </w:rPr>
              <w:t>450.71</w:t>
            </w:r>
          </w:p>
        </w:tc>
        <w:tc>
          <w:tcPr>
            <w:tcW w:w="6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0B901">
            <w:pPr>
              <w:keepNext w:val="0"/>
              <w:keepLines w:val="0"/>
              <w:pageBreakBefore w:val="0"/>
              <w:widowControl/>
              <w:kinsoku/>
              <w:wordWrap/>
              <w:overflowPunct/>
              <w:topLinePunct w:val="0"/>
              <w:autoSpaceDN/>
              <w:bidi w:val="0"/>
              <w:adjustRightInd/>
              <w:snapToGrid/>
              <w:spacing w:beforeAutospacing="0" w:afterAutospacing="0" w:line="574" w:lineRule="exact"/>
              <w:rPr>
                <w:rFonts w:hint="default" w:ascii="Times New Roman" w:hAnsi="Times New Roman" w:eastAsia="宋体" w:cs="Times New Roman"/>
                <w:b w:val="0"/>
                <w:bCs w:val="0"/>
                <w:i w:val="0"/>
                <w:color w:val="auto"/>
                <w:sz w:val="18"/>
                <w:szCs w:val="18"/>
                <w:u w:val="none"/>
              </w:rPr>
            </w:pPr>
          </w:p>
        </w:tc>
        <w:tc>
          <w:tcPr>
            <w:tcW w:w="8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E5173">
            <w:pPr>
              <w:keepNext w:val="0"/>
              <w:keepLines w:val="0"/>
              <w:pageBreakBefore w:val="0"/>
              <w:widowControl/>
              <w:kinsoku/>
              <w:wordWrap/>
              <w:overflowPunct/>
              <w:topLinePunct w:val="0"/>
              <w:autoSpaceDN/>
              <w:bidi w:val="0"/>
              <w:adjustRightInd/>
              <w:snapToGrid/>
              <w:spacing w:beforeAutospacing="0" w:afterAutospacing="0" w:line="574" w:lineRule="exact"/>
              <w:rPr>
                <w:rFonts w:hint="default" w:ascii="Times New Roman" w:hAnsi="Times New Roman" w:eastAsia="宋体" w:cs="Times New Roman"/>
                <w:b w:val="0"/>
                <w:bCs w:val="0"/>
                <w:i w:val="0"/>
                <w:color w:val="auto"/>
                <w:sz w:val="18"/>
                <w:szCs w:val="18"/>
                <w:u w:val="none"/>
              </w:rPr>
            </w:pPr>
          </w:p>
        </w:tc>
        <w:tc>
          <w:tcPr>
            <w:tcW w:w="7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206CE">
            <w:pPr>
              <w:keepNext w:val="0"/>
              <w:keepLines w:val="0"/>
              <w:pageBreakBefore w:val="0"/>
              <w:widowControl/>
              <w:kinsoku/>
              <w:wordWrap/>
              <w:overflowPunct/>
              <w:topLinePunct w:val="0"/>
              <w:autoSpaceDN/>
              <w:bidi w:val="0"/>
              <w:adjustRightInd/>
              <w:snapToGrid/>
              <w:spacing w:beforeAutospacing="0" w:afterAutospacing="0" w:line="574" w:lineRule="exact"/>
              <w:jc w:val="right"/>
              <w:rPr>
                <w:rFonts w:hint="default" w:ascii="Times New Roman" w:hAnsi="Times New Roman" w:eastAsia="宋体" w:cs="Times New Roman"/>
                <w:b w:val="0"/>
                <w:bCs w:val="0"/>
                <w:i w:val="0"/>
                <w:color w:val="auto"/>
                <w:sz w:val="18"/>
                <w:szCs w:val="18"/>
                <w:u w:val="none"/>
              </w:rPr>
            </w:pPr>
          </w:p>
        </w:tc>
      </w:tr>
      <w:tr w14:paraId="3FA74B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3" w:hRule="exact"/>
        </w:trPr>
        <w:tc>
          <w:tcPr>
            <w:tcW w:w="1230" w:type="dxa"/>
            <w:tcBorders>
              <w:top w:val="single" w:color="000000" w:sz="4" w:space="0"/>
              <w:left w:val="single" w:color="000000" w:sz="4" w:space="0"/>
              <w:bottom w:val="single" w:color="000000" w:sz="4" w:space="0"/>
              <w:right w:val="nil"/>
            </w:tcBorders>
            <w:shd w:val="clear" w:color="auto" w:fill="auto"/>
            <w:vAlign w:val="center"/>
          </w:tcPr>
          <w:p w14:paraId="7EB15BE1">
            <w:pPr>
              <w:keepNext w:val="0"/>
              <w:keepLines w:val="0"/>
              <w:pageBreakBefore w:val="0"/>
              <w:widowControl/>
              <w:suppressLineNumbers w:val="0"/>
              <w:kinsoku/>
              <w:wordWrap/>
              <w:overflowPunct/>
              <w:topLinePunct w:val="0"/>
              <w:autoSpaceDN/>
              <w:bidi w:val="0"/>
              <w:adjustRightInd/>
              <w:snapToGrid/>
              <w:spacing w:beforeAutospacing="0" w:afterAutospacing="0" w:line="574" w:lineRule="exact"/>
              <w:jc w:val="left"/>
              <w:textAlignment w:val="center"/>
              <w:rPr>
                <w:rFonts w:hint="default" w:ascii="Times New Roman" w:hAnsi="Times New Roman" w:eastAsia="宋体" w:cs="Times New Roman"/>
                <w:b w:val="0"/>
                <w:bCs w:val="0"/>
                <w:i w:val="0"/>
                <w:color w:val="auto"/>
                <w:sz w:val="18"/>
                <w:szCs w:val="18"/>
                <w:u w:val="none"/>
              </w:rPr>
            </w:pPr>
            <w:r>
              <w:rPr>
                <w:rFonts w:hint="default" w:ascii="Times New Roman" w:hAnsi="Times New Roman" w:eastAsia="宋体" w:cs="Times New Roman"/>
                <w:b w:val="0"/>
                <w:bCs w:val="0"/>
                <w:i w:val="0"/>
                <w:color w:val="auto"/>
                <w:kern w:val="0"/>
                <w:sz w:val="15"/>
                <w:szCs w:val="15"/>
                <w:u w:val="none"/>
                <w:lang w:val="en-US" w:eastAsia="zh-CN" w:bidi="ar"/>
              </w:rPr>
              <w:t>其中：财政拨款</w:t>
            </w:r>
          </w:p>
        </w:tc>
        <w:tc>
          <w:tcPr>
            <w:tcW w:w="749" w:type="dxa"/>
            <w:tcBorders>
              <w:top w:val="single" w:color="000000" w:sz="4" w:space="0"/>
              <w:left w:val="nil"/>
              <w:bottom w:val="single" w:color="000000" w:sz="4" w:space="0"/>
              <w:right w:val="single" w:color="000000" w:sz="4" w:space="0"/>
            </w:tcBorders>
            <w:shd w:val="clear" w:color="auto" w:fill="auto"/>
            <w:noWrap/>
            <w:vAlign w:val="center"/>
          </w:tcPr>
          <w:p w14:paraId="61BE5E18">
            <w:pPr>
              <w:keepNext w:val="0"/>
              <w:keepLines w:val="0"/>
              <w:pageBreakBefore w:val="0"/>
              <w:widowControl/>
              <w:kinsoku/>
              <w:wordWrap/>
              <w:overflowPunct/>
              <w:topLinePunct w:val="0"/>
              <w:autoSpaceDN/>
              <w:bidi w:val="0"/>
              <w:adjustRightInd/>
              <w:snapToGrid/>
              <w:spacing w:beforeAutospacing="0" w:afterAutospacing="0" w:line="574" w:lineRule="exact"/>
              <w:rPr>
                <w:rFonts w:hint="default" w:ascii="Times New Roman" w:hAnsi="Times New Roman" w:eastAsia="宋体" w:cs="Times New Roman"/>
                <w:b w:val="0"/>
                <w:bCs w:val="0"/>
                <w:i w:val="0"/>
                <w:color w:val="auto"/>
                <w:sz w:val="18"/>
                <w:szCs w:val="18"/>
                <w:u w:val="none"/>
              </w:rPr>
            </w:pP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F9805">
            <w:pPr>
              <w:keepNext w:val="0"/>
              <w:keepLines w:val="0"/>
              <w:pageBreakBefore w:val="0"/>
              <w:widowControl/>
              <w:suppressLineNumbers w:val="0"/>
              <w:kinsoku/>
              <w:wordWrap/>
              <w:overflowPunct/>
              <w:topLinePunct w:val="0"/>
              <w:autoSpaceDN/>
              <w:bidi w:val="0"/>
              <w:adjustRightInd/>
              <w:snapToGrid/>
              <w:spacing w:beforeAutospacing="0" w:afterAutospacing="0" w:line="574" w:lineRule="exact"/>
              <w:jc w:val="right"/>
              <w:textAlignment w:val="center"/>
              <w:rPr>
                <w:rFonts w:hint="default" w:ascii="Times New Roman" w:hAnsi="Times New Roman" w:eastAsia="宋体" w:cs="Times New Roman"/>
                <w:b w:val="0"/>
                <w:bCs w:val="0"/>
                <w:i w:val="0"/>
                <w:color w:val="auto"/>
                <w:sz w:val="18"/>
                <w:szCs w:val="18"/>
                <w:u w:val="none"/>
              </w:rPr>
            </w:pPr>
            <w:r>
              <w:rPr>
                <w:rFonts w:hint="default" w:ascii="Times New Roman" w:hAnsi="Times New Roman" w:cs="Times New Roman"/>
                <w:b w:val="0"/>
                <w:bCs w:val="0"/>
                <w:i w:val="0"/>
                <w:color w:val="auto"/>
                <w:sz w:val="18"/>
                <w:szCs w:val="18"/>
                <w:u w:val="none"/>
                <w:lang w:val="en-US" w:eastAsia="zh-CN"/>
              </w:rPr>
              <w:t>371.14</w:t>
            </w:r>
          </w:p>
        </w:tc>
        <w:tc>
          <w:tcPr>
            <w:tcW w:w="12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52577">
            <w:pPr>
              <w:keepNext w:val="0"/>
              <w:keepLines w:val="0"/>
              <w:pageBreakBefore w:val="0"/>
              <w:widowControl/>
              <w:suppressLineNumbers w:val="0"/>
              <w:kinsoku/>
              <w:wordWrap/>
              <w:overflowPunct/>
              <w:topLinePunct w:val="0"/>
              <w:autoSpaceDN/>
              <w:bidi w:val="0"/>
              <w:adjustRightInd/>
              <w:snapToGrid/>
              <w:spacing w:beforeAutospacing="0" w:afterAutospacing="0" w:line="574" w:lineRule="exact"/>
              <w:jc w:val="right"/>
              <w:textAlignment w:val="center"/>
              <w:rPr>
                <w:rFonts w:hint="default" w:ascii="Times New Roman" w:hAnsi="Times New Roman" w:eastAsia="宋体" w:cs="Times New Roman"/>
                <w:b w:val="0"/>
                <w:bCs w:val="0"/>
                <w:i w:val="0"/>
                <w:color w:val="auto"/>
                <w:sz w:val="18"/>
                <w:szCs w:val="18"/>
                <w:u w:val="none"/>
              </w:rPr>
            </w:pPr>
            <w:r>
              <w:rPr>
                <w:rFonts w:hint="default" w:ascii="Times New Roman" w:hAnsi="Times New Roman" w:cs="Times New Roman"/>
                <w:b w:val="0"/>
                <w:bCs w:val="0"/>
                <w:i w:val="0"/>
                <w:color w:val="auto"/>
                <w:sz w:val="18"/>
                <w:szCs w:val="18"/>
                <w:u w:val="none"/>
                <w:lang w:val="en-US" w:eastAsia="zh-CN"/>
              </w:rPr>
              <w:t>450.71</w:t>
            </w:r>
          </w:p>
        </w:tc>
        <w:tc>
          <w:tcPr>
            <w:tcW w:w="126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A2351">
            <w:pPr>
              <w:keepNext w:val="0"/>
              <w:keepLines w:val="0"/>
              <w:pageBreakBefore w:val="0"/>
              <w:widowControl/>
              <w:suppressLineNumbers w:val="0"/>
              <w:kinsoku/>
              <w:wordWrap/>
              <w:overflowPunct/>
              <w:topLinePunct w:val="0"/>
              <w:autoSpaceDN/>
              <w:bidi w:val="0"/>
              <w:adjustRightInd/>
              <w:snapToGrid/>
              <w:spacing w:beforeAutospacing="0" w:afterAutospacing="0" w:line="574" w:lineRule="exact"/>
              <w:jc w:val="right"/>
              <w:textAlignment w:val="center"/>
              <w:rPr>
                <w:rFonts w:hint="default" w:ascii="Times New Roman" w:hAnsi="Times New Roman" w:eastAsia="宋体" w:cs="Times New Roman"/>
                <w:b w:val="0"/>
                <w:bCs w:val="0"/>
                <w:i w:val="0"/>
                <w:color w:val="auto"/>
                <w:sz w:val="18"/>
                <w:szCs w:val="18"/>
                <w:u w:val="none"/>
              </w:rPr>
            </w:pPr>
            <w:r>
              <w:rPr>
                <w:rFonts w:hint="default" w:ascii="Times New Roman" w:hAnsi="Times New Roman" w:cs="Times New Roman"/>
                <w:b w:val="0"/>
                <w:bCs w:val="0"/>
                <w:i w:val="0"/>
                <w:color w:val="auto"/>
                <w:sz w:val="18"/>
                <w:szCs w:val="18"/>
                <w:u w:val="none"/>
                <w:lang w:val="en-US" w:eastAsia="zh-CN"/>
              </w:rPr>
              <w:t>450.71</w:t>
            </w:r>
          </w:p>
        </w:tc>
        <w:tc>
          <w:tcPr>
            <w:tcW w:w="6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6633B">
            <w:pPr>
              <w:keepNext w:val="0"/>
              <w:keepLines w:val="0"/>
              <w:pageBreakBefore w:val="0"/>
              <w:widowControl/>
              <w:suppressLineNumbers w:val="0"/>
              <w:kinsoku/>
              <w:wordWrap/>
              <w:overflowPunct/>
              <w:topLinePunct w:val="0"/>
              <w:autoSpaceDN/>
              <w:bidi w:val="0"/>
              <w:adjustRightInd/>
              <w:snapToGrid/>
              <w:spacing w:beforeAutospacing="0" w:afterAutospacing="0" w:line="574" w:lineRule="exact"/>
              <w:jc w:val="right"/>
              <w:textAlignment w:val="center"/>
              <w:rPr>
                <w:rFonts w:hint="default" w:ascii="Times New Roman" w:hAnsi="Times New Roman" w:eastAsia="宋体" w:cs="Times New Roman"/>
                <w:b w:val="0"/>
                <w:bCs w:val="0"/>
                <w:i w:val="0"/>
                <w:color w:val="auto"/>
                <w:sz w:val="18"/>
                <w:szCs w:val="18"/>
                <w:u w:val="none"/>
              </w:rPr>
            </w:pPr>
            <w:r>
              <w:rPr>
                <w:rFonts w:hint="default" w:ascii="Times New Roman" w:hAnsi="Times New Roman" w:eastAsia="宋体" w:cs="Times New Roman"/>
                <w:b w:val="0"/>
                <w:bCs w:val="0"/>
                <w:i w:val="0"/>
                <w:color w:val="auto"/>
                <w:kern w:val="0"/>
                <w:sz w:val="18"/>
                <w:szCs w:val="18"/>
                <w:u w:val="none"/>
                <w:lang w:val="en-US" w:eastAsia="zh-CN" w:bidi="ar"/>
              </w:rPr>
              <w:t>100</w:t>
            </w:r>
          </w:p>
        </w:tc>
        <w:tc>
          <w:tcPr>
            <w:tcW w:w="8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76BB9">
            <w:pPr>
              <w:keepNext w:val="0"/>
              <w:keepLines w:val="0"/>
              <w:pageBreakBefore w:val="0"/>
              <w:widowControl/>
              <w:suppressLineNumbers w:val="0"/>
              <w:kinsoku/>
              <w:wordWrap/>
              <w:overflowPunct/>
              <w:topLinePunct w:val="0"/>
              <w:autoSpaceDN/>
              <w:bidi w:val="0"/>
              <w:adjustRightInd/>
              <w:snapToGrid/>
              <w:spacing w:beforeAutospacing="0" w:afterAutospacing="0" w:line="574" w:lineRule="exact"/>
              <w:jc w:val="left"/>
              <w:textAlignment w:val="center"/>
              <w:rPr>
                <w:rFonts w:hint="default" w:ascii="Times New Roman" w:hAnsi="Times New Roman" w:eastAsia="宋体" w:cs="Times New Roman"/>
                <w:b w:val="0"/>
                <w:bCs w:val="0"/>
                <w:i w:val="0"/>
                <w:color w:val="auto"/>
                <w:sz w:val="18"/>
                <w:szCs w:val="18"/>
                <w:u w:val="none"/>
              </w:rPr>
            </w:pPr>
            <w:r>
              <w:rPr>
                <w:rFonts w:hint="default" w:ascii="Times New Roman" w:hAnsi="Times New Roman" w:eastAsia="宋体" w:cs="Times New Roman"/>
                <w:b w:val="0"/>
                <w:bCs w:val="0"/>
                <w:i w:val="0"/>
                <w:color w:val="auto"/>
                <w:kern w:val="0"/>
                <w:sz w:val="18"/>
                <w:szCs w:val="18"/>
                <w:u w:val="none"/>
                <w:lang w:val="en-US" w:eastAsia="zh-CN" w:bidi="ar"/>
              </w:rPr>
              <w:t>10.00</w:t>
            </w:r>
          </w:p>
        </w:tc>
        <w:tc>
          <w:tcPr>
            <w:tcW w:w="7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96912">
            <w:pPr>
              <w:keepNext w:val="0"/>
              <w:keepLines w:val="0"/>
              <w:pageBreakBefore w:val="0"/>
              <w:widowControl/>
              <w:suppressLineNumbers w:val="0"/>
              <w:kinsoku/>
              <w:wordWrap/>
              <w:overflowPunct/>
              <w:topLinePunct w:val="0"/>
              <w:autoSpaceDN/>
              <w:bidi w:val="0"/>
              <w:adjustRightInd/>
              <w:snapToGrid/>
              <w:spacing w:beforeAutospacing="0" w:afterAutospacing="0" w:line="574" w:lineRule="exact"/>
              <w:ind w:firstLineChars="100"/>
              <w:jc w:val="right"/>
              <w:textAlignment w:val="center"/>
              <w:rPr>
                <w:rFonts w:hint="default" w:ascii="Times New Roman" w:hAnsi="Times New Roman" w:eastAsia="宋体" w:cs="Times New Roman"/>
                <w:b w:val="0"/>
                <w:bCs w:val="0"/>
                <w:i w:val="0"/>
                <w:color w:val="auto"/>
                <w:sz w:val="18"/>
                <w:szCs w:val="18"/>
                <w:u w:val="none"/>
              </w:rPr>
            </w:pPr>
            <w:r>
              <w:rPr>
                <w:rFonts w:hint="default" w:ascii="Times New Roman" w:hAnsi="Times New Roman" w:eastAsia="宋体" w:cs="Times New Roman"/>
                <w:b w:val="0"/>
                <w:bCs w:val="0"/>
                <w:i w:val="0"/>
                <w:color w:val="auto"/>
                <w:kern w:val="0"/>
                <w:sz w:val="18"/>
                <w:szCs w:val="18"/>
                <w:u w:val="none"/>
                <w:lang w:val="en-US" w:eastAsia="zh-CN" w:bidi="ar"/>
              </w:rPr>
              <w:t xml:space="preserve">10.00 </w:t>
            </w:r>
          </w:p>
        </w:tc>
      </w:tr>
      <w:tr w14:paraId="3FCC72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30" w:type="dxa"/>
            <w:tcBorders>
              <w:top w:val="single" w:color="000000" w:sz="4" w:space="0"/>
              <w:left w:val="single" w:color="000000" w:sz="4" w:space="0"/>
              <w:bottom w:val="single" w:color="000000" w:sz="4" w:space="0"/>
              <w:right w:val="nil"/>
            </w:tcBorders>
            <w:shd w:val="clear" w:color="auto" w:fill="auto"/>
            <w:vAlign w:val="center"/>
          </w:tcPr>
          <w:p w14:paraId="525A26A1">
            <w:pPr>
              <w:keepNext w:val="0"/>
              <w:keepLines w:val="0"/>
              <w:pageBreakBefore w:val="0"/>
              <w:widowControl/>
              <w:suppressLineNumbers w:val="0"/>
              <w:kinsoku/>
              <w:wordWrap/>
              <w:overflowPunct/>
              <w:topLinePunct w:val="0"/>
              <w:autoSpaceDN/>
              <w:bidi w:val="0"/>
              <w:adjustRightInd/>
              <w:snapToGrid/>
              <w:spacing w:beforeAutospacing="0" w:afterAutospacing="0" w:line="574" w:lineRule="exact"/>
              <w:jc w:val="left"/>
              <w:textAlignment w:val="center"/>
              <w:rPr>
                <w:rFonts w:hint="default" w:ascii="Times New Roman" w:hAnsi="Times New Roman" w:eastAsia="宋体" w:cs="Times New Roman"/>
                <w:b w:val="0"/>
                <w:bCs w:val="0"/>
                <w:i w:val="0"/>
                <w:color w:val="auto"/>
                <w:sz w:val="18"/>
                <w:szCs w:val="18"/>
                <w:u w:val="none"/>
              </w:rPr>
            </w:pPr>
            <w:r>
              <w:rPr>
                <w:rFonts w:hint="default" w:ascii="Times New Roman" w:hAnsi="Times New Roman" w:eastAsia="宋体" w:cs="Times New Roman"/>
                <w:b w:val="0"/>
                <w:bCs w:val="0"/>
                <w:i w:val="0"/>
                <w:color w:val="auto"/>
                <w:kern w:val="0"/>
                <w:sz w:val="16"/>
                <w:szCs w:val="16"/>
                <w:u w:val="none"/>
                <w:lang w:val="en-US" w:eastAsia="zh-CN" w:bidi="ar"/>
              </w:rPr>
              <w:t>一般公共预算</w:t>
            </w:r>
          </w:p>
        </w:tc>
        <w:tc>
          <w:tcPr>
            <w:tcW w:w="749" w:type="dxa"/>
            <w:tcBorders>
              <w:top w:val="single" w:color="000000" w:sz="4" w:space="0"/>
              <w:left w:val="nil"/>
              <w:bottom w:val="single" w:color="000000" w:sz="4" w:space="0"/>
              <w:right w:val="single" w:color="000000" w:sz="4" w:space="0"/>
            </w:tcBorders>
            <w:shd w:val="clear" w:color="auto" w:fill="auto"/>
            <w:noWrap/>
            <w:vAlign w:val="center"/>
          </w:tcPr>
          <w:p w14:paraId="1B2CF6B9">
            <w:pPr>
              <w:keepNext w:val="0"/>
              <w:keepLines w:val="0"/>
              <w:pageBreakBefore w:val="0"/>
              <w:widowControl/>
              <w:kinsoku/>
              <w:wordWrap/>
              <w:overflowPunct/>
              <w:topLinePunct w:val="0"/>
              <w:autoSpaceDN/>
              <w:bidi w:val="0"/>
              <w:adjustRightInd/>
              <w:snapToGrid/>
              <w:spacing w:beforeAutospacing="0" w:afterAutospacing="0" w:line="574" w:lineRule="exact"/>
              <w:rPr>
                <w:rFonts w:hint="default" w:ascii="Times New Roman" w:hAnsi="Times New Roman" w:eastAsia="宋体" w:cs="Times New Roman"/>
                <w:b w:val="0"/>
                <w:bCs w:val="0"/>
                <w:i w:val="0"/>
                <w:color w:val="auto"/>
                <w:sz w:val="18"/>
                <w:szCs w:val="18"/>
                <w:u w:val="none"/>
              </w:rPr>
            </w:pP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BB57F">
            <w:pPr>
              <w:keepNext w:val="0"/>
              <w:keepLines w:val="0"/>
              <w:pageBreakBefore w:val="0"/>
              <w:widowControl/>
              <w:suppressLineNumbers w:val="0"/>
              <w:kinsoku/>
              <w:wordWrap/>
              <w:overflowPunct/>
              <w:topLinePunct w:val="0"/>
              <w:autoSpaceDN/>
              <w:bidi w:val="0"/>
              <w:adjustRightInd/>
              <w:snapToGrid/>
              <w:spacing w:beforeAutospacing="0" w:afterAutospacing="0" w:line="574" w:lineRule="exact"/>
              <w:jc w:val="right"/>
              <w:textAlignment w:val="center"/>
              <w:rPr>
                <w:rFonts w:hint="default" w:ascii="Times New Roman" w:hAnsi="Times New Roman" w:eastAsia="宋体" w:cs="Times New Roman"/>
                <w:b w:val="0"/>
                <w:bCs w:val="0"/>
                <w:i w:val="0"/>
                <w:color w:val="auto"/>
                <w:sz w:val="18"/>
                <w:szCs w:val="18"/>
                <w:u w:val="none"/>
              </w:rPr>
            </w:pPr>
            <w:r>
              <w:rPr>
                <w:rFonts w:hint="default" w:ascii="Times New Roman" w:hAnsi="Times New Roman" w:cs="Times New Roman"/>
                <w:b w:val="0"/>
                <w:bCs w:val="0"/>
                <w:i w:val="0"/>
                <w:color w:val="auto"/>
                <w:sz w:val="18"/>
                <w:szCs w:val="18"/>
                <w:u w:val="none"/>
                <w:lang w:val="en-US" w:eastAsia="zh-CN"/>
              </w:rPr>
              <w:t>371.14</w:t>
            </w:r>
          </w:p>
        </w:tc>
        <w:tc>
          <w:tcPr>
            <w:tcW w:w="12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20453">
            <w:pPr>
              <w:keepNext w:val="0"/>
              <w:keepLines w:val="0"/>
              <w:pageBreakBefore w:val="0"/>
              <w:widowControl/>
              <w:suppressLineNumbers w:val="0"/>
              <w:kinsoku/>
              <w:wordWrap/>
              <w:overflowPunct/>
              <w:topLinePunct w:val="0"/>
              <w:autoSpaceDN/>
              <w:bidi w:val="0"/>
              <w:adjustRightInd/>
              <w:snapToGrid/>
              <w:spacing w:beforeAutospacing="0" w:afterAutospacing="0" w:line="574" w:lineRule="exact"/>
              <w:jc w:val="right"/>
              <w:textAlignment w:val="center"/>
              <w:rPr>
                <w:rFonts w:hint="default" w:ascii="Times New Roman" w:hAnsi="Times New Roman" w:eastAsia="宋体" w:cs="Times New Roman"/>
                <w:b w:val="0"/>
                <w:bCs w:val="0"/>
                <w:i w:val="0"/>
                <w:color w:val="auto"/>
                <w:sz w:val="18"/>
                <w:szCs w:val="18"/>
                <w:u w:val="none"/>
                <w:lang w:val="en-US"/>
              </w:rPr>
            </w:pPr>
            <w:r>
              <w:rPr>
                <w:rFonts w:hint="default" w:ascii="Times New Roman" w:hAnsi="Times New Roman" w:cs="Times New Roman"/>
                <w:b w:val="0"/>
                <w:bCs w:val="0"/>
                <w:i w:val="0"/>
                <w:color w:val="auto"/>
                <w:sz w:val="18"/>
                <w:szCs w:val="18"/>
                <w:u w:val="none"/>
                <w:lang w:val="en-US" w:eastAsia="zh-CN"/>
              </w:rPr>
              <w:t>407.18</w:t>
            </w:r>
          </w:p>
        </w:tc>
        <w:tc>
          <w:tcPr>
            <w:tcW w:w="126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6D4B7">
            <w:pPr>
              <w:keepNext w:val="0"/>
              <w:keepLines w:val="0"/>
              <w:pageBreakBefore w:val="0"/>
              <w:widowControl/>
              <w:suppressLineNumbers w:val="0"/>
              <w:kinsoku/>
              <w:wordWrap/>
              <w:overflowPunct/>
              <w:topLinePunct w:val="0"/>
              <w:autoSpaceDN/>
              <w:bidi w:val="0"/>
              <w:adjustRightInd/>
              <w:snapToGrid/>
              <w:spacing w:beforeAutospacing="0" w:afterAutospacing="0" w:line="574" w:lineRule="exact"/>
              <w:jc w:val="right"/>
              <w:textAlignment w:val="center"/>
              <w:rPr>
                <w:rFonts w:hint="default" w:ascii="Times New Roman" w:hAnsi="Times New Roman" w:eastAsia="宋体" w:cs="Times New Roman"/>
                <w:b w:val="0"/>
                <w:bCs w:val="0"/>
                <w:i w:val="0"/>
                <w:color w:val="auto"/>
                <w:sz w:val="18"/>
                <w:szCs w:val="18"/>
                <w:u w:val="none"/>
              </w:rPr>
            </w:pPr>
            <w:r>
              <w:rPr>
                <w:rFonts w:hint="default" w:ascii="Times New Roman" w:hAnsi="Times New Roman" w:cs="Times New Roman"/>
                <w:b w:val="0"/>
                <w:bCs w:val="0"/>
                <w:i w:val="0"/>
                <w:color w:val="auto"/>
                <w:sz w:val="18"/>
                <w:szCs w:val="18"/>
                <w:u w:val="none"/>
                <w:lang w:val="en-US" w:eastAsia="zh-CN"/>
              </w:rPr>
              <w:t>407.18</w:t>
            </w:r>
          </w:p>
        </w:tc>
        <w:tc>
          <w:tcPr>
            <w:tcW w:w="6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42DD1">
            <w:pPr>
              <w:keepNext w:val="0"/>
              <w:keepLines w:val="0"/>
              <w:pageBreakBefore w:val="0"/>
              <w:widowControl/>
              <w:suppressLineNumbers w:val="0"/>
              <w:kinsoku/>
              <w:wordWrap/>
              <w:overflowPunct/>
              <w:topLinePunct w:val="0"/>
              <w:autoSpaceDN/>
              <w:bidi w:val="0"/>
              <w:adjustRightInd/>
              <w:snapToGrid/>
              <w:spacing w:beforeAutospacing="0" w:afterAutospacing="0" w:line="574" w:lineRule="exact"/>
              <w:jc w:val="right"/>
              <w:textAlignment w:val="center"/>
              <w:rPr>
                <w:rFonts w:hint="default" w:ascii="Times New Roman" w:hAnsi="Times New Roman" w:eastAsia="宋体" w:cs="Times New Roman"/>
                <w:b w:val="0"/>
                <w:bCs w:val="0"/>
                <w:i w:val="0"/>
                <w:color w:val="auto"/>
                <w:sz w:val="18"/>
                <w:szCs w:val="18"/>
                <w:u w:val="none"/>
              </w:rPr>
            </w:pPr>
            <w:r>
              <w:rPr>
                <w:rFonts w:hint="default" w:ascii="Times New Roman" w:hAnsi="Times New Roman" w:eastAsia="宋体" w:cs="Times New Roman"/>
                <w:b w:val="0"/>
                <w:bCs w:val="0"/>
                <w:i w:val="0"/>
                <w:color w:val="auto"/>
                <w:kern w:val="0"/>
                <w:sz w:val="18"/>
                <w:szCs w:val="18"/>
                <w:u w:val="none"/>
                <w:lang w:val="en-US" w:eastAsia="zh-CN" w:bidi="ar"/>
              </w:rPr>
              <w:t>100</w:t>
            </w:r>
          </w:p>
        </w:tc>
        <w:tc>
          <w:tcPr>
            <w:tcW w:w="8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E0AFA">
            <w:pPr>
              <w:keepNext w:val="0"/>
              <w:keepLines w:val="0"/>
              <w:pageBreakBefore w:val="0"/>
              <w:widowControl/>
              <w:kinsoku/>
              <w:wordWrap/>
              <w:overflowPunct/>
              <w:topLinePunct w:val="0"/>
              <w:autoSpaceDN/>
              <w:bidi w:val="0"/>
              <w:adjustRightInd/>
              <w:snapToGrid/>
              <w:spacing w:beforeAutospacing="0" w:afterAutospacing="0" w:line="574" w:lineRule="exact"/>
              <w:rPr>
                <w:rFonts w:hint="default" w:ascii="Times New Roman" w:hAnsi="Times New Roman" w:eastAsia="宋体" w:cs="Times New Roman"/>
                <w:b w:val="0"/>
                <w:bCs w:val="0"/>
                <w:i w:val="0"/>
                <w:color w:val="auto"/>
                <w:sz w:val="18"/>
                <w:szCs w:val="18"/>
                <w:u w:val="none"/>
              </w:rPr>
            </w:pPr>
          </w:p>
        </w:tc>
        <w:tc>
          <w:tcPr>
            <w:tcW w:w="7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999B4">
            <w:pPr>
              <w:keepNext w:val="0"/>
              <w:keepLines w:val="0"/>
              <w:pageBreakBefore w:val="0"/>
              <w:widowControl/>
              <w:kinsoku/>
              <w:wordWrap/>
              <w:overflowPunct/>
              <w:topLinePunct w:val="0"/>
              <w:autoSpaceDN/>
              <w:bidi w:val="0"/>
              <w:adjustRightInd/>
              <w:snapToGrid/>
              <w:spacing w:beforeAutospacing="0" w:afterAutospacing="0" w:line="574" w:lineRule="exact"/>
              <w:jc w:val="right"/>
              <w:rPr>
                <w:rFonts w:hint="default" w:ascii="Times New Roman" w:hAnsi="Times New Roman" w:eastAsia="宋体" w:cs="Times New Roman"/>
                <w:b w:val="0"/>
                <w:bCs w:val="0"/>
                <w:i w:val="0"/>
                <w:color w:val="auto"/>
                <w:sz w:val="18"/>
                <w:szCs w:val="18"/>
                <w:u w:val="none"/>
              </w:rPr>
            </w:pPr>
          </w:p>
        </w:tc>
      </w:tr>
      <w:tr w14:paraId="7EC0E8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438" w:type="dxa"/>
            <w:gridSpan w:val="16"/>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5141E">
            <w:pPr>
              <w:keepNext w:val="0"/>
              <w:keepLines w:val="0"/>
              <w:pageBreakBefore w:val="0"/>
              <w:widowControl/>
              <w:suppressLineNumbers w:val="0"/>
              <w:kinsoku/>
              <w:wordWrap/>
              <w:overflowPunct/>
              <w:topLinePunct w:val="0"/>
              <w:autoSpaceDN/>
              <w:bidi w:val="0"/>
              <w:adjustRightInd/>
              <w:snapToGrid/>
              <w:spacing w:beforeAutospacing="0" w:afterAutospacing="0" w:line="574" w:lineRule="exact"/>
              <w:jc w:val="center"/>
              <w:textAlignment w:val="center"/>
              <w:rPr>
                <w:rFonts w:hint="default" w:ascii="Times New Roman" w:hAnsi="Times New Roman" w:eastAsia="微软雅黑" w:cs="Times New Roman"/>
                <w:b w:val="0"/>
                <w:bCs w:val="0"/>
                <w:i w:val="0"/>
                <w:color w:val="auto"/>
                <w:sz w:val="21"/>
                <w:szCs w:val="21"/>
                <w:u w:val="none"/>
              </w:rPr>
            </w:pPr>
            <w:r>
              <w:rPr>
                <w:rFonts w:hint="default" w:ascii="Times New Roman" w:hAnsi="Times New Roman" w:eastAsia="微软雅黑" w:cs="Times New Roman"/>
                <w:b w:val="0"/>
                <w:bCs w:val="0"/>
                <w:i w:val="0"/>
                <w:color w:val="auto"/>
                <w:kern w:val="0"/>
                <w:sz w:val="21"/>
                <w:szCs w:val="21"/>
                <w:u w:val="none"/>
                <w:lang w:val="en-US" w:eastAsia="zh-CN" w:bidi="ar"/>
              </w:rPr>
              <w:t>绩效目标</w:t>
            </w:r>
          </w:p>
        </w:tc>
      </w:tr>
      <w:tr w14:paraId="1B541E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508A3">
            <w:pPr>
              <w:keepNext w:val="0"/>
              <w:keepLines w:val="0"/>
              <w:pageBreakBefore w:val="0"/>
              <w:widowControl/>
              <w:suppressLineNumbers w:val="0"/>
              <w:kinsoku/>
              <w:wordWrap/>
              <w:overflowPunct/>
              <w:topLinePunct w:val="0"/>
              <w:autoSpaceDN/>
              <w:bidi w:val="0"/>
              <w:adjustRightInd/>
              <w:snapToGrid/>
              <w:spacing w:beforeAutospacing="0" w:afterAutospacing="0" w:line="574" w:lineRule="exact"/>
              <w:jc w:val="center"/>
              <w:textAlignment w:val="center"/>
              <w:rPr>
                <w:rFonts w:hint="default" w:ascii="Times New Roman" w:hAnsi="Times New Roman" w:eastAsia="宋体" w:cs="Times New Roman"/>
                <w:b w:val="0"/>
                <w:bCs w:val="0"/>
                <w:i w:val="0"/>
                <w:color w:val="auto"/>
                <w:sz w:val="18"/>
                <w:szCs w:val="18"/>
                <w:u w:val="none"/>
              </w:rPr>
            </w:pPr>
            <w:r>
              <w:rPr>
                <w:rFonts w:hint="default" w:ascii="Times New Roman" w:hAnsi="Times New Roman" w:eastAsia="宋体" w:cs="Times New Roman"/>
                <w:b w:val="0"/>
                <w:bCs w:val="0"/>
                <w:i w:val="0"/>
                <w:color w:val="auto"/>
                <w:kern w:val="0"/>
                <w:sz w:val="18"/>
                <w:szCs w:val="18"/>
                <w:u w:val="none"/>
                <w:lang w:val="en-US" w:eastAsia="zh-CN" w:bidi="ar"/>
              </w:rPr>
              <w:t>年初绩效目标</w:t>
            </w:r>
          </w:p>
        </w:tc>
        <w:tc>
          <w:tcPr>
            <w:tcW w:w="251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06722">
            <w:pPr>
              <w:keepNext w:val="0"/>
              <w:keepLines w:val="0"/>
              <w:pageBreakBefore w:val="0"/>
              <w:widowControl/>
              <w:suppressLineNumbers w:val="0"/>
              <w:kinsoku/>
              <w:wordWrap/>
              <w:overflowPunct/>
              <w:topLinePunct w:val="0"/>
              <w:autoSpaceDN/>
              <w:bidi w:val="0"/>
              <w:adjustRightInd/>
              <w:snapToGrid/>
              <w:spacing w:beforeAutospacing="0" w:afterAutospacing="0" w:line="574" w:lineRule="exact"/>
              <w:jc w:val="center"/>
              <w:textAlignment w:val="center"/>
              <w:rPr>
                <w:rFonts w:hint="default" w:ascii="Times New Roman" w:hAnsi="Times New Roman" w:eastAsia="宋体" w:cs="Times New Roman"/>
                <w:b w:val="0"/>
                <w:bCs w:val="0"/>
                <w:i w:val="0"/>
                <w:color w:val="auto"/>
                <w:sz w:val="18"/>
                <w:szCs w:val="18"/>
                <w:u w:val="none"/>
              </w:rPr>
            </w:pPr>
            <w:r>
              <w:rPr>
                <w:rFonts w:hint="default" w:ascii="Times New Roman" w:hAnsi="Times New Roman" w:eastAsia="宋体" w:cs="Times New Roman"/>
                <w:b w:val="0"/>
                <w:bCs w:val="0"/>
                <w:i w:val="0"/>
                <w:color w:val="auto"/>
                <w:kern w:val="0"/>
                <w:sz w:val="18"/>
                <w:szCs w:val="18"/>
                <w:u w:val="none"/>
                <w:lang w:val="en-US" w:eastAsia="zh-CN" w:bidi="ar"/>
              </w:rPr>
              <w:t>全年（调整）绩效目标</w:t>
            </w:r>
          </w:p>
        </w:tc>
        <w:tc>
          <w:tcPr>
            <w:tcW w:w="2144"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FCE4B">
            <w:pPr>
              <w:keepNext w:val="0"/>
              <w:keepLines w:val="0"/>
              <w:pageBreakBefore w:val="0"/>
              <w:widowControl/>
              <w:suppressLineNumbers w:val="0"/>
              <w:kinsoku/>
              <w:wordWrap/>
              <w:overflowPunct/>
              <w:topLinePunct w:val="0"/>
              <w:autoSpaceDN/>
              <w:bidi w:val="0"/>
              <w:adjustRightInd/>
              <w:snapToGrid/>
              <w:spacing w:beforeAutospacing="0" w:afterAutospacing="0" w:line="574" w:lineRule="exact"/>
              <w:jc w:val="center"/>
              <w:textAlignment w:val="center"/>
              <w:rPr>
                <w:rFonts w:hint="default" w:ascii="Times New Roman" w:hAnsi="Times New Roman" w:eastAsia="宋体" w:cs="Times New Roman"/>
                <w:b w:val="0"/>
                <w:bCs w:val="0"/>
                <w:i w:val="0"/>
                <w:color w:val="auto"/>
                <w:sz w:val="18"/>
                <w:szCs w:val="18"/>
                <w:u w:val="none"/>
              </w:rPr>
            </w:pPr>
            <w:r>
              <w:rPr>
                <w:rFonts w:hint="default" w:ascii="Times New Roman" w:hAnsi="Times New Roman" w:eastAsia="宋体" w:cs="Times New Roman"/>
                <w:b w:val="0"/>
                <w:bCs w:val="0"/>
                <w:i w:val="0"/>
                <w:color w:val="auto"/>
                <w:kern w:val="0"/>
                <w:sz w:val="18"/>
                <w:szCs w:val="18"/>
                <w:u w:val="none"/>
                <w:lang w:val="en-US" w:eastAsia="zh-CN" w:bidi="ar"/>
              </w:rPr>
              <w:t>全年目标实际完成情况</w:t>
            </w:r>
          </w:p>
        </w:tc>
      </w:tr>
      <w:tr w14:paraId="6DA547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30" w:hRule="atLeast"/>
        </w:trPr>
        <w:tc>
          <w:tcPr>
            <w:tcW w:w="3779"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175A3894">
            <w:pPr>
              <w:keepNext w:val="0"/>
              <w:keepLines w:val="0"/>
              <w:pageBreakBefore w:val="0"/>
              <w:widowControl/>
              <w:suppressLineNumbers w:val="0"/>
              <w:kinsoku/>
              <w:wordWrap/>
              <w:overflowPunct/>
              <w:topLinePunct w:val="0"/>
              <w:autoSpaceDN/>
              <w:bidi w:val="0"/>
              <w:adjustRightInd/>
              <w:snapToGrid/>
              <w:spacing w:beforeAutospacing="0" w:afterAutospacing="0" w:line="574" w:lineRule="exact"/>
              <w:jc w:val="left"/>
              <w:textAlignment w:val="top"/>
              <w:rPr>
                <w:rFonts w:hint="default" w:ascii="Times New Roman" w:hAnsi="Times New Roman" w:eastAsia="宋体" w:cs="Times New Roman"/>
                <w:b w:val="0"/>
                <w:bCs w:val="0"/>
                <w:i w:val="0"/>
                <w:color w:val="auto"/>
                <w:sz w:val="18"/>
                <w:szCs w:val="18"/>
                <w:u w:val="none"/>
                <w:lang w:val="en-US"/>
              </w:rPr>
            </w:pPr>
            <w:r>
              <w:rPr>
                <w:rFonts w:hint="default" w:ascii="Times New Roman" w:hAnsi="Times New Roman" w:eastAsia="宋体" w:cs="Times New Roman"/>
                <w:b w:val="0"/>
                <w:bCs w:val="0"/>
                <w:i w:val="0"/>
                <w:color w:val="auto"/>
                <w:sz w:val="18"/>
                <w:szCs w:val="18"/>
                <w:u w:val="none"/>
                <w:lang w:val="en-US" w:eastAsia="zh-CN"/>
              </w:rPr>
              <w:t>县档案馆为公益一类事业单位，隶属县委办公室管理，实行档案、党史、地方志三合一，分别对接市档案馆、市委党史办和市政府地方志办公室。主要为接收、征集和管理县级党政机关、人民团体、县直属单位及部分企事业单位的重要档案资料和有关城口县历史的档案资料；负责党史和县志的编纂；开展档案、党史、地方志的研究以及资源开发、信息开放；依法向社会开放档案信息资源，为社会利用档案资源提供服务。</w:t>
            </w:r>
          </w:p>
          <w:p w14:paraId="732F90FD">
            <w:pPr>
              <w:keepNext w:val="0"/>
              <w:keepLines w:val="0"/>
              <w:pageBreakBefore w:val="0"/>
              <w:widowControl/>
              <w:suppressLineNumbers w:val="0"/>
              <w:kinsoku/>
              <w:wordWrap/>
              <w:overflowPunct/>
              <w:topLinePunct w:val="0"/>
              <w:autoSpaceDN/>
              <w:bidi w:val="0"/>
              <w:adjustRightInd/>
              <w:snapToGrid/>
              <w:spacing w:beforeAutospacing="0" w:afterAutospacing="0" w:line="574" w:lineRule="exact"/>
              <w:jc w:val="left"/>
              <w:textAlignment w:val="top"/>
              <w:rPr>
                <w:rFonts w:hint="default" w:ascii="Times New Roman" w:hAnsi="Times New Roman" w:eastAsia="宋体" w:cs="Times New Roman"/>
                <w:b w:val="0"/>
                <w:bCs w:val="0"/>
                <w:i w:val="0"/>
                <w:color w:val="auto"/>
                <w:sz w:val="18"/>
                <w:szCs w:val="18"/>
                <w:u w:val="none"/>
                <w:lang w:val="en-US"/>
              </w:rPr>
            </w:pPr>
          </w:p>
        </w:tc>
        <w:tc>
          <w:tcPr>
            <w:tcW w:w="2515"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14:paraId="103CD0A8">
            <w:pPr>
              <w:keepNext w:val="0"/>
              <w:keepLines w:val="0"/>
              <w:pageBreakBefore w:val="0"/>
              <w:widowControl/>
              <w:kinsoku/>
              <w:wordWrap/>
              <w:overflowPunct/>
              <w:topLinePunct w:val="0"/>
              <w:autoSpaceDN/>
              <w:bidi w:val="0"/>
              <w:adjustRightInd/>
              <w:snapToGrid/>
              <w:spacing w:beforeAutospacing="0" w:afterAutospacing="0" w:line="574" w:lineRule="exact"/>
              <w:jc w:val="left"/>
              <w:rPr>
                <w:rFonts w:hint="default" w:ascii="Times New Roman" w:hAnsi="Times New Roman" w:eastAsia="宋体" w:cs="Times New Roman"/>
                <w:b w:val="0"/>
                <w:bCs w:val="0"/>
                <w:i w:val="0"/>
                <w:color w:val="auto"/>
                <w:sz w:val="18"/>
                <w:szCs w:val="18"/>
                <w:u w:val="none"/>
              </w:rPr>
            </w:pPr>
            <w:r>
              <w:rPr>
                <w:rFonts w:hint="default" w:ascii="Times New Roman" w:hAnsi="Times New Roman" w:eastAsia="宋体" w:cs="Times New Roman"/>
                <w:b w:val="0"/>
                <w:bCs w:val="0"/>
                <w:i w:val="0"/>
                <w:color w:val="auto"/>
                <w:sz w:val="18"/>
                <w:szCs w:val="18"/>
                <w:u w:val="none"/>
                <w:lang w:val="en-US" w:eastAsia="zh-CN"/>
              </w:rPr>
              <w:t>县档案馆为公益一类事业单位，隶属县委办公室管理，实行档案、党史、地方志三合一，分别对接市档案馆、市委党史办和市政府地方志办公室。主要为接收、征集和管理县级党政机关、人民团体、县直属单位及部分企事业单位的重要档案资料和有关城口县历史的档案资料；负责党史和县志的编纂；开展档案、党史、地方志的研究以及资源开发、信息开放；依法向社会开放档案信息资源，为社会利用档案资源提供服务。</w:t>
            </w:r>
          </w:p>
          <w:p w14:paraId="657CD219">
            <w:pPr>
              <w:keepNext w:val="0"/>
              <w:keepLines w:val="0"/>
              <w:pageBreakBefore w:val="0"/>
              <w:widowControl/>
              <w:kinsoku/>
              <w:wordWrap/>
              <w:overflowPunct/>
              <w:topLinePunct w:val="0"/>
              <w:autoSpaceDN/>
              <w:bidi w:val="0"/>
              <w:adjustRightInd/>
              <w:snapToGrid/>
              <w:spacing w:beforeAutospacing="0" w:afterAutospacing="0" w:line="574" w:lineRule="exact"/>
              <w:jc w:val="left"/>
              <w:rPr>
                <w:rFonts w:hint="default" w:ascii="Times New Roman" w:hAnsi="Times New Roman" w:eastAsia="宋体" w:cs="Times New Roman"/>
                <w:b w:val="0"/>
                <w:bCs w:val="0"/>
                <w:i w:val="0"/>
                <w:color w:val="auto"/>
                <w:sz w:val="18"/>
                <w:szCs w:val="18"/>
                <w:u w:val="none"/>
              </w:rPr>
            </w:pPr>
          </w:p>
        </w:tc>
        <w:tc>
          <w:tcPr>
            <w:tcW w:w="2144"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14:paraId="2B8BC142">
            <w:pPr>
              <w:keepNext w:val="0"/>
              <w:keepLines w:val="0"/>
              <w:pageBreakBefore w:val="0"/>
              <w:widowControl/>
              <w:suppressLineNumbers w:val="0"/>
              <w:kinsoku/>
              <w:wordWrap/>
              <w:overflowPunct/>
              <w:topLinePunct w:val="0"/>
              <w:autoSpaceDN/>
              <w:bidi w:val="0"/>
              <w:adjustRightInd/>
              <w:snapToGrid/>
              <w:spacing w:beforeAutospacing="0" w:afterAutospacing="0" w:line="574" w:lineRule="exact"/>
              <w:jc w:val="left"/>
              <w:textAlignment w:val="top"/>
              <w:rPr>
                <w:rFonts w:hint="default" w:ascii="Times New Roman" w:hAnsi="Times New Roman" w:eastAsia="宋体" w:cs="Times New Roman"/>
                <w:b w:val="0"/>
                <w:bCs w:val="0"/>
                <w:i w:val="0"/>
                <w:color w:val="auto"/>
                <w:sz w:val="18"/>
                <w:szCs w:val="18"/>
                <w:u w:val="none"/>
              </w:rPr>
            </w:pPr>
            <w:r>
              <w:rPr>
                <w:rFonts w:hint="default" w:ascii="Times New Roman" w:hAnsi="Times New Roman" w:eastAsia="宋体" w:cs="Times New Roman"/>
                <w:b w:val="0"/>
                <w:bCs w:val="0"/>
                <w:i w:val="0"/>
                <w:color w:val="auto"/>
                <w:sz w:val="18"/>
                <w:szCs w:val="18"/>
                <w:u w:val="none"/>
                <w:lang w:val="en-US" w:eastAsia="zh-CN"/>
              </w:rPr>
              <w:t>县档案馆为公益一类事业单位，隶属县委办公室管理，实行档案、党史、地方志三合一，分别对接市档案馆、市委党史办和市政府地方志办公室。主要为接收、征集和管理县级党政机关、人民团体、县直属单位及部分企事业单位的重要档案资料和有关城口县历史的档案资料；负责党史和县志的编纂；开展档案、党史、地方志的研究以及资源开发、信息开放；依法向社会开放档案信息资源，为社会利用档案资源提供服务。</w:t>
            </w:r>
          </w:p>
          <w:p w14:paraId="66136E9F">
            <w:pPr>
              <w:keepNext w:val="0"/>
              <w:keepLines w:val="0"/>
              <w:pageBreakBefore w:val="0"/>
              <w:widowControl/>
              <w:suppressLineNumbers w:val="0"/>
              <w:kinsoku/>
              <w:wordWrap/>
              <w:overflowPunct/>
              <w:topLinePunct w:val="0"/>
              <w:autoSpaceDN/>
              <w:bidi w:val="0"/>
              <w:adjustRightInd/>
              <w:snapToGrid/>
              <w:spacing w:beforeAutospacing="0" w:afterAutospacing="0" w:line="574" w:lineRule="exact"/>
              <w:jc w:val="left"/>
              <w:textAlignment w:val="top"/>
              <w:rPr>
                <w:rFonts w:hint="default" w:ascii="Times New Roman" w:hAnsi="Times New Roman" w:eastAsia="宋体" w:cs="Times New Roman"/>
                <w:b w:val="0"/>
                <w:bCs w:val="0"/>
                <w:i w:val="0"/>
                <w:color w:val="auto"/>
                <w:sz w:val="18"/>
                <w:szCs w:val="18"/>
                <w:u w:val="none"/>
              </w:rPr>
            </w:pPr>
          </w:p>
        </w:tc>
      </w:tr>
      <w:tr w14:paraId="53A562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E15FE">
            <w:pPr>
              <w:keepNext w:val="0"/>
              <w:keepLines w:val="0"/>
              <w:pageBreakBefore w:val="0"/>
              <w:widowControl/>
              <w:suppressLineNumbers w:val="0"/>
              <w:kinsoku/>
              <w:wordWrap/>
              <w:overflowPunct/>
              <w:topLinePunct w:val="0"/>
              <w:autoSpaceDN/>
              <w:bidi w:val="0"/>
              <w:adjustRightInd/>
              <w:snapToGrid/>
              <w:spacing w:beforeAutospacing="0" w:afterAutospacing="0" w:line="574" w:lineRule="exact"/>
              <w:jc w:val="center"/>
              <w:textAlignment w:val="center"/>
              <w:rPr>
                <w:rFonts w:hint="default" w:ascii="Times New Roman" w:hAnsi="Times New Roman" w:eastAsia="宋体" w:cs="Times New Roman"/>
                <w:b w:val="0"/>
                <w:bCs w:val="0"/>
                <w:i w:val="0"/>
                <w:color w:val="auto"/>
                <w:sz w:val="18"/>
                <w:szCs w:val="18"/>
                <w:u w:val="none"/>
              </w:rPr>
            </w:pPr>
            <w:r>
              <w:rPr>
                <w:rFonts w:hint="default" w:ascii="Times New Roman" w:hAnsi="Times New Roman" w:eastAsia="宋体" w:cs="Times New Roman"/>
                <w:b w:val="0"/>
                <w:bCs w:val="0"/>
                <w:i w:val="0"/>
                <w:color w:val="auto"/>
                <w:kern w:val="0"/>
                <w:sz w:val="18"/>
                <w:szCs w:val="18"/>
                <w:u w:val="none"/>
                <w:lang w:val="en-US" w:eastAsia="zh-CN" w:bidi="ar"/>
              </w:rPr>
              <w:t>指标名称</w:t>
            </w: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2DCCC">
            <w:pPr>
              <w:keepNext w:val="0"/>
              <w:keepLines w:val="0"/>
              <w:pageBreakBefore w:val="0"/>
              <w:widowControl/>
              <w:suppressLineNumbers w:val="0"/>
              <w:kinsoku/>
              <w:wordWrap/>
              <w:overflowPunct/>
              <w:topLinePunct w:val="0"/>
              <w:autoSpaceDN/>
              <w:bidi w:val="0"/>
              <w:adjustRightInd/>
              <w:snapToGrid/>
              <w:spacing w:beforeAutospacing="0" w:afterAutospacing="0" w:line="574" w:lineRule="exact"/>
              <w:jc w:val="center"/>
              <w:textAlignment w:val="center"/>
              <w:rPr>
                <w:rFonts w:hint="default" w:ascii="Times New Roman" w:hAnsi="Times New Roman" w:eastAsia="宋体" w:cs="Times New Roman"/>
                <w:b w:val="0"/>
                <w:bCs w:val="0"/>
                <w:i w:val="0"/>
                <w:color w:val="auto"/>
                <w:sz w:val="18"/>
                <w:szCs w:val="18"/>
                <w:u w:val="none"/>
              </w:rPr>
            </w:pPr>
            <w:r>
              <w:rPr>
                <w:rFonts w:hint="default" w:ascii="Times New Roman" w:hAnsi="Times New Roman" w:eastAsia="宋体" w:cs="Times New Roman"/>
                <w:b w:val="0"/>
                <w:bCs w:val="0"/>
                <w:i w:val="0"/>
                <w:color w:val="auto"/>
                <w:kern w:val="0"/>
                <w:sz w:val="18"/>
                <w:szCs w:val="18"/>
                <w:u w:val="none"/>
                <w:lang w:val="en-US" w:eastAsia="zh-CN" w:bidi="ar"/>
              </w:rPr>
              <w:t>计量单位</w:t>
            </w:r>
          </w:p>
        </w:tc>
        <w:tc>
          <w:tcPr>
            <w:tcW w:w="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8DEE4">
            <w:pPr>
              <w:keepNext w:val="0"/>
              <w:keepLines w:val="0"/>
              <w:pageBreakBefore w:val="0"/>
              <w:widowControl/>
              <w:suppressLineNumbers w:val="0"/>
              <w:kinsoku/>
              <w:wordWrap/>
              <w:overflowPunct/>
              <w:topLinePunct w:val="0"/>
              <w:autoSpaceDN/>
              <w:bidi w:val="0"/>
              <w:adjustRightInd/>
              <w:snapToGrid/>
              <w:spacing w:beforeAutospacing="0" w:afterAutospacing="0" w:line="574" w:lineRule="exact"/>
              <w:jc w:val="center"/>
              <w:textAlignment w:val="center"/>
              <w:rPr>
                <w:rFonts w:hint="default" w:ascii="Times New Roman" w:hAnsi="Times New Roman" w:eastAsia="宋体" w:cs="Times New Roman"/>
                <w:b w:val="0"/>
                <w:bCs w:val="0"/>
                <w:i w:val="0"/>
                <w:color w:val="auto"/>
                <w:sz w:val="18"/>
                <w:szCs w:val="18"/>
                <w:u w:val="none"/>
              </w:rPr>
            </w:pPr>
            <w:r>
              <w:rPr>
                <w:rFonts w:hint="default" w:ascii="Times New Roman" w:hAnsi="Times New Roman" w:eastAsia="宋体" w:cs="Times New Roman"/>
                <w:b w:val="0"/>
                <w:bCs w:val="0"/>
                <w:i w:val="0"/>
                <w:color w:val="auto"/>
                <w:kern w:val="0"/>
                <w:sz w:val="18"/>
                <w:szCs w:val="18"/>
                <w:u w:val="none"/>
                <w:lang w:val="en-US" w:eastAsia="zh-CN" w:bidi="ar"/>
              </w:rPr>
              <w:t>指标性质</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D1EE5">
            <w:pPr>
              <w:keepNext w:val="0"/>
              <w:keepLines w:val="0"/>
              <w:pageBreakBefore w:val="0"/>
              <w:widowControl/>
              <w:suppressLineNumbers w:val="0"/>
              <w:kinsoku/>
              <w:wordWrap/>
              <w:overflowPunct/>
              <w:topLinePunct w:val="0"/>
              <w:autoSpaceDN/>
              <w:bidi w:val="0"/>
              <w:adjustRightInd/>
              <w:snapToGrid/>
              <w:spacing w:beforeAutospacing="0" w:afterAutospacing="0" w:line="574" w:lineRule="exact"/>
              <w:jc w:val="center"/>
              <w:textAlignment w:val="center"/>
              <w:rPr>
                <w:rFonts w:hint="default" w:ascii="Times New Roman" w:hAnsi="Times New Roman" w:eastAsia="宋体" w:cs="Times New Roman"/>
                <w:b w:val="0"/>
                <w:bCs w:val="0"/>
                <w:i w:val="0"/>
                <w:color w:val="auto"/>
                <w:sz w:val="18"/>
                <w:szCs w:val="18"/>
                <w:u w:val="none"/>
              </w:rPr>
            </w:pPr>
            <w:r>
              <w:rPr>
                <w:rFonts w:hint="default" w:ascii="Times New Roman" w:hAnsi="Times New Roman" w:eastAsia="宋体" w:cs="Times New Roman"/>
                <w:b w:val="0"/>
                <w:bCs w:val="0"/>
                <w:i w:val="0"/>
                <w:color w:val="auto"/>
                <w:kern w:val="0"/>
                <w:sz w:val="18"/>
                <w:szCs w:val="18"/>
                <w:u w:val="none"/>
                <w:lang w:val="en-US" w:eastAsia="zh-CN" w:bidi="ar"/>
              </w:rPr>
              <w:t>指标值</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04639">
            <w:pPr>
              <w:keepNext w:val="0"/>
              <w:keepLines w:val="0"/>
              <w:pageBreakBefore w:val="0"/>
              <w:widowControl/>
              <w:suppressLineNumbers w:val="0"/>
              <w:kinsoku/>
              <w:wordWrap/>
              <w:overflowPunct/>
              <w:topLinePunct w:val="0"/>
              <w:autoSpaceDN/>
              <w:bidi w:val="0"/>
              <w:adjustRightInd/>
              <w:snapToGrid/>
              <w:spacing w:beforeAutospacing="0" w:afterAutospacing="0" w:line="574" w:lineRule="exact"/>
              <w:jc w:val="center"/>
              <w:textAlignment w:val="center"/>
              <w:rPr>
                <w:rFonts w:hint="default" w:ascii="Times New Roman" w:hAnsi="Times New Roman" w:eastAsia="宋体" w:cs="Times New Roman"/>
                <w:b w:val="0"/>
                <w:bCs w:val="0"/>
                <w:i w:val="0"/>
                <w:color w:val="auto"/>
                <w:sz w:val="18"/>
                <w:szCs w:val="18"/>
                <w:u w:val="none"/>
              </w:rPr>
            </w:pPr>
            <w:r>
              <w:rPr>
                <w:rFonts w:hint="default" w:ascii="Times New Roman" w:hAnsi="Times New Roman" w:eastAsia="宋体" w:cs="Times New Roman"/>
                <w:b w:val="0"/>
                <w:bCs w:val="0"/>
                <w:i w:val="0"/>
                <w:color w:val="auto"/>
                <w:kern w:val="0"/>
                <w:sz w:val="18"/>
                <w:szCs w:val="18"/>
                <w:u w:val="none"/>
                <w:lang w:val="en-US" w:eastAsia="zh-CN" w:bidi="ar"/>
              </w:rPr>
              <w:t>全年完成值</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984E5">
            <w:pPr>
              <w:keepNext w:val="0"/>
              <w:keepLines w:val="0"/>
              <w:pageBreakBefore w:val="0"/>
              <w:widowControl/>
              <w:suppressLineNumbers w:val="0"/>
              <w:kinsoku/>
              <w:wordWrap/>
              <w:overflowPunct/>
              <w:topLinePunct w:val="0"/>
              <w:autoSpaceDN/>
              <w:bidi w:val="0"/>
              <w:adjustRightInd/>
              <w:snapToGrid/>
              <w:spacing w:beforeAutospacing="0" w:afterAutospacing="0" w:line="574" w:lineRule="exact"/>
              <w:jc w:val="center"/>
              <w:textAlignment w:val="center"/>
              <w:rPr>
                <w:rFonts w:hint="default" w:ascii="Times New Roman" w:hAnsi="Times New Roman" w:eastAsia="宋体" w:cs="Times New Roman"/>
                <w:b w:val="0"/>
                <w:bCs w:val="0"/>
                <w:i w:val="0"/>
                <w:color w:val="auto"/>
                <w:sz w:val="18"/>
                <w:szCs w:val="18"/>
                <w:u w:val="none"/>
              </w:rPr>
            </w:pPr>
            <w:r>
              <w:rPr>
                <w:rFonts w:hint="default" w:ascii="Times New Roman" w:hAnsi="Times New Roman" w:eastAsia="宋体" w:cs="Times New Roman"/>
                <w:b w:val="0"/>
                <w:bCs w:val="0"/>
                <w:i w:val="0"/>
                <w:color w:val="auto"/>
                <w:kern w:val="0"/>
                <w:sz w:val="18"/>
                <w:szCs w:val="18"/>
                <w:u w:val="none"/>
                <w:lang w:val="en-US" w:eastAsia="zh-CN" w:bidi="ar"/>
              </w:rPr>
              <w:t>偏离度（%）</w:t>
            </w:r>
          </w:p>
        </w:tc>
        <w:tc>
          <w:tcPr>
            <w:tcW w:w="81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E05B9">
            <w:pPr>
              <w:keepNext w:val="0"/>
              <w:keepLines w:val="0"/>
              <w:pageBreakBefore w:val="0"/>
              <w:widowControl/>
              <w:suppressLineNumbers w:val="0"/>
              <w:kinsoku/>
              <w:wordWrap/>
              <w:overflowPunct/>
              <w:topLinePunct w:val="0"/>
              <w:autoSpaceDN/>
              <w:bidi w:val="0"/>
              <w:adjustRightInd/>
              <w:snapToGrid/>
              <w:spacing w:beforeAutospacing="0" w:afterAutospacing="0" w:line="574" w:lineRule="exact"/>
              <w:jc w:val="center"/>
              <w:textAlignment w:val="center"/>
              <w:rPr>
                <w:rFonts w:hint="default" w:ascii="Times New Roman" w:hAnsi="Times New Roman" w:eastAsia="宋体" w:cs="Times New Roman"/>
                <w:b w:val="0"/>
                <w:bCs w:val="0"/>
                <w:i w:val="0"/>
                <w:color w:val="auto"/>
                <w:sz w:val="18"/>
                <w:szCs w:val="18"/>
                <w:u w:val="none"/>
              </w:rPr>
            </w:pPr>
            <w:r>
              <w:rPr>
                <w:rFonts w:hint="default" w:ascii="Times New Roman" w:hAnsi="Times New Roman" w:eastAsia="宋体" w:cs="Times New Roman"/>
                <w:b w:val="0"/>
                <w:bCs w:val="0"/>
                <w:i w:val="0"/>
                <w:color w:val="auto"/>
                <w:kern w:val="0"/>
                <w:sz w:val="18"/>
                <w:szCs w:val="18"/>
                <w:u w:val="none"/>
                <w:lang w:val="en-US" w:eastAsia="zh-CN" w:bidi="ar"/>
              </w:rPr>
              <w:t>得分系数（%）</w:t>
            </w:r>
          </w:p>
        </w:tc>
        <w:tc>
          <w:tcPr>
            <w:tcW w:w="44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42FBF">
            <w:pPr>
              <w:keepNext w:val="0"/>
              <w:keepLines w:val="0"/>
              <w:pageBreakBefore w:val="0"/>
              <w:widowControl/>
              <w:suppressLineNumbers w:val="0"/>
              <w:kinsoku/>
              <w:wordWrap/>
              <w:overflowPunct/>
              <w:topLinePunct w:val="0"/>
              <w:autoSpaceDN/>
              <w:bidi w:val="0"/>
              <w:adjustRightInd/>
              <w:snapToGrid/>
              <w:spacing w:beforeAutospacing="0" w:afterAutospacing="0" w:line="574" w:lineRule="exact"/>
              <w:jc w:val="center"/>
              <w:textAlignment w:val="center"/>
              <w:rPr>
                <w:rFonts w:hint="default" w:ascii="Times New Roman" w:hAnsi="Times New Roman" w:eastAsia="宋体" w:cs="Times New Roman"/>
                <w:b w:val="0"/>
                <w:bCs w:val="0"/>
                <w:i w:val="0"/>
                <w:color w:val="auto"/>
                <w:sz w:val="18"/>
                <w:szCs w:val="18"/>
                <w:u w:val="none"/>
              </w:rPr>
            </w:pPr>
            <w:r>
              <w:rPr>
                <w:rFonts w:hint="default" w:ascii="Times New Roman" w:hAnsi="Times New Roman" w:eastAsia="宋体" w:cs="Times New Roman"/>
                <w:b w:val="0"/>
                <w:bCs w:val="0"/>
                <w:i w:val="0"/>
                <w:color w:val="auto"/>
                <w:kern w:val="0"/>
                <w:sz w:val="18"/>
                <w:szCs w:val="18"/>
                <w:u w:val="none"/>
                <w:lang w:val="en-US" w:eastAsia="zh-CN" w:bidi="ar"/>
              </w:rPr>
              <w:t>指标权重</w:t>
            </w:r>
          </w:p>
        </w:tc>
        <w:tc>
          <w:tcPr>
            <w:tcW w:w="6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D3030">
            <w:pPr>
              <w:keepNext w:val="0"/>
              <w:keepLines w:val="0"/>
              <w:pageBreakBefore w:val="0"/>
              <w:widowControl/>
              <w:suppressLineNumbers w:val="0"/>
              <w:kinsoku/>
              <w:wordWrap/>
              <w:overflowPunct/>
              <w:topLinePunct w:val="0"/>
              <w:autoSpaceDN/>
              <w:bidi w:val="0"/>
              <w:adjustRightInd/>
              <w:snapToGrid/>
              <w:spacing w:beforeAutospacing="0" w:afterAutospacing="0" w:line="574" w:lineRule="exact"/>
              <w:jc w:val="center"/>
              <w:textAlignment w:val="center"/>
              <w:rPr>
                <w:rFonts w:hint="default" w:ascii="Times New Roman" w:hAnsi="Times New Roman" w:eastAsia="宋体" w:cs="Times New Roman"/>
                <w:b w:val="0"/>
                <w:bCs w:val="0"/>
                <w:i w:val="0"/>
                <w:color w:val="auto"/>
                <w:sz w:val="18"/>
                <w:szCs w:val="18"/>
                <w:u w:val="none"/>
              </w:rPr>
            </w:pPr>
            <w:r>
              <w:rPr>
                <w:rFonts w:hint="default" w:ascii="Times New Roman" w:hAnsi="Times New Roman" w:eastAsia="宋体" w:cs="Times New Roman"/>
                <w:b w:val="0"/>
                <w:bCs w:val="0"/>
                <w:i w:val="0"/>
                <w:color w:val="auto"/>
                <w:kern w:val="0"/>
                <w:sz w:val="18"/>
                <w:szCs w:val="18"/>
                <w:u w:val="none"/>
                <w:lang w:val="en-US" w:eastAsia="zh-CN" w:bidi="ar"/>
              </w:rPr>
              <w:t>指标得分</w:t>
            </w:r>
          </w:p>
        </w:tc>
        <w:tc>
          <w:tcPr>
            <w:tcW w:w="8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F1E4F">
            <w:pPr>
              <w:keepNext w:val="0"/>
              <w:keepLines w:val="0"/>
              <w:pageBreakBefore w:val="0"/>
              <w:widowControl/>
              <w:suppressLineNumbers w:val="0"/>
              <w:kinsoku/>
              <w:wordWrap/>
              <w:overflowPunct/>
              <w:topLinePunct w:val="0"/>
              <w:autoSpaceDN/>
              <w:bidi w:val="0"/>
              <w:adjustRightInd/>
              <w:snapToGrid/>
              <w:spacing w:beforeAutospacing="0" w:afterAutospacing="0" w:line="574" w:lineRule="exact"/>
              <w:jc w:val="center"/>
              <w:textAlignment w:val="center"/>
              <w:rPr>
                <w:rFonts w:hint="default" w:ascii="Times New Roman" w:hAnsi="Times New Roman" w:eastAsia="宋体" w:cs="Times New Roman"/>
                <w:b w:val="0"/>
                <w:bCs w:val="0"/>
                <w:i w:val="0"/>
                <w:color w:val="auto"/>
                <w:sz w:val="18"/>
                <w:szCs w:val="18"/>
                <w:u w:val="none"/>
              </w:rPr>
            </w:pPr>
            <w:r>
              <w:rPr>
                <w:rFonts w:hint="default" w:ascii="Times New Roman" w:hAnsi="Times New Roman" w:eastAsia="宋体" w:cs="Times New Roman"/>
                <w:b w:val="0"/>
                <w:bCs w:val="0"/>
                <w:i w:val="0"/>
                <w:color w:val="auto"/>
                <w:kern w:val="0"/>
                <w:sz w:val="18"/>
                <w:szCs w:val="18"/>
                <w:u w:val="none"/>
                <w:lang w:val="en-US" w:eastAsia="zh-CN" w:bidi="ar"/>
              </w:rPr>
              <w:t>是否核心指标</w:t>
            </w:r>
          </w:p>
        </w:tc>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3CA13">
            <w:pPr>
              <w:keepNext w:val="0"/>
              <w:keepLines w:val="0"/>
              <w:pageBreakBefore w:val="0"/>
              <w:widowControl/>
              <w:suppressLineNumbers w:val="0"/>
              <w:kinsoku/>
              <w:wordWrap/>
              <w:overflowPunct/>
              <w:topLinePunct w:val="0"/>
              <w:autoSpaceDN/>
              <w:bidi w:val="0"/>
              <w:adjustRightInd/>
              <w:snapToGrid/>
              <w:spacing w:beforeAutospacing="0" w:afterAutospacing="0" w:line="574" w:lineRule="exact"/>
              <w:jc w:val="center"/>
              <w:textAlignment w:val="center"/>
              <w:rPr>
                <w:rFonts w:hint="default" w:ascii="Times New Roman" w:hAnsi="Times New Roman" w:eastAsia="宋体" w:cs="Times New Roman"/>
                <w:b w:val="0"/>
                <w:bCs w:val="0"/>
                <w:i w:val="0"/>
                <w:color w:val="auto"/>
                <w:sz w:val="18"/>
                <w:szCs w:val="18"/>
                <w:u w:val="none"/>
              </w:rPr>
            </w:pPr>
            <w:r>
              <w:rPr>
                <w:rFonts w:hint="default" w:ascii="Times New Roman" w:hAnsi="Times New Roman" w:eastAsia="宋体" w:cs="Times New Roman"/>
                <w:b w:val="0"/>
                <w:bCs w:val="0"/>
                <w:i w:val="0"/>
                <w:color w:val="auto"/>
                <w:kern w:val="0"/>
                <w:sz w:val="18"/>
                <w:szCs w:val="18"/>
                <w:u w:val="none"/>
                <w:lang w:val="en-US" w:eastAsia="zh-CN" w:bidi="ar"/>
              </w:rPr>
              <w:t>说明</w:t>
            </w:r>
          </w:p>
        </w:tc>
      </w:tr>
      <w:tr w14:paraId="193A24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0D8F4">
            <w:pPr>
              <w:pStyle w:val="16"/>
              <w:keepNext w:val="0"/>
              <w:keepLines w:val="0"/>
              <w:pageBreakBefore w:val="0"/>
              <w:widowControl/>
              <w:suppressLineNumbers w:val="0"/>
              <w:kinsoku/>
              <w:wordWrap/>
              <w:overflowPunct/>
              <w:topLinePunct w:val="0"/>
              <w:autoSpaceDE w:val="0"/>
              <w:autoSpaceDN/>
              <w:bidi w:val="0"/>
              <w:adjustRightInd/>
              <w:snapToGrid/>
              <w:spacing w:beforeAutospacing="0" w:afterAutospacing="0" w:line="574" w:lineRule="exact"/>
              <w:ind w:left="0" w:leftChars="0" w:firstLine="0" w:firstLineChars="0"/>
              <w:jc w:val="center"/>
              <w:rPr>
                <w:rFonts w:hint="default" w:ascii="Times New Roman" w:hAnsi="Times New Roman" w:eastAsia="宋体" w:cs="Times New Roman"/>
                <w:b w:val="0"/>
                <w:bCs w:val="0"/>
                <w:color w:val="auto"/>
                <w:kern w:val="0"/>
                <w:sz w:val="20"/>
                <w:szCs w:val="20"/>
                <w:shd w:val="clear" w:fill="FFFFFF"/>
                <w:lang w:val="en-US" w:eastAsia="zh-CN" w:bidi="ar-SA"/>
              </w:rPr>
            </w:pPr>
            <w:r>
              <w:rPr>
                <w:rFonts w:hint="default" w:ascii="Times New Roman" w:hAnsi="Times New Roman" w:eastAsia="宋体" w:cs="Times New Roman"/>
                <w:b w:val="0"/>
                <w:bCs w:val="0"/>
                <w:color w:val="auto"/>
                <w:kern w:val="0"/>
                <w:sz w:val="20"/>
                <w:szCs w:val="20"/>
                <w:shd w:val="clear" w:fill="FFFFFF"/>
              </w:rPr>
              <w:t>预算执行率</w:t>
            </w: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8F7E2">
            <w:pPr>
              <w:pStyle w:val="16"/>
              <w:keepNext w:val="0"/>
              <w:keepLines w:val="0"/>
              <w:pageBreakBefore w:val="0"/>
              <w:widowControl/>
              <w:suppressLineNumbers w:val="0"/>
              <w:kinsoku/>
              <w:wordWrap/>
              <w:overflowPunct/>
              <w:topLinePunct w:val="0"/>
              <w:autoSpaceDE w:val="0"/>
              <w:autoSpaceDN/>
              <w:bidi w:val="0"/>
              <w:adjustRightInd/>
              <w:snapToGrid/>
              <w:spacing w:beforeAutospacing="0" w:afterAutospacing="0" w:line="574" w:lineRule="exact"/>
              <w:ind w:left="0" w:leftChars="0" w:firstLine="0" w:firstLineChars="0"/>
              <w:jc w:val="center"/>
              <w:rPr>
                <w:rFonts w:hint="default" w:ascii="Times New Roman" w:hAnsi="Times New Roman" w:eastAsia="宋体" w:cs="Times New Roman"/>
                <w:b w:val="0"/>
                <w:bCs w:val="0"/>
                <w:color w:val="auto"/>
                <w:kern w:val="0"/>
                <w:sz w:val="20"/>
                <w:szCs w:val="20"/>
                <w:shd w:val="clear" w:fill="FFFFFF"/>
                <w:lang w:val="en-US" w:eastAsia="zh-CN" w:bidi="ar-SA"/>
              </w:rPr>
            </w:pPr>
            <w:r>
              <w:rPr>
                <w:rFonts w:hint="default" w:ascii="Times New Roman" w:hAnsi="Times New Roman" w:eastAsia="宋体" w:cs="Times New Roman"/>
                <w:b w:val="0"/>
                <w:bCs w:val="0"/>
                <w:color w:val="auto"/>
                <w:kern w:val="0"/>
                <w:sz w:val="20"/>
                <w:szCs w:val="20"/>
                <w:shd w:val="clear" w:fill="FFFFFF"/>
              </w:rPr>
              <w:t>%</w:t>
            </w:r>
          </w:p>
        </w:tc>
        <w:tc>
          <w:tcPr>
            <w:tcW w:w="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D6F24">
            <w:pPr>
              <w:pStyle w:val="16"/>
              <w:keepNext w:val="0"/>
              <w:keepLines w:val="0"/>
              <w:pageBreakBefore w:val="0"/>
              <w:widowControl/>
              <w:suppressLineNumbers w:val="0"/>
              <w:kinsoku/>
              <w:wordWrap/>
              <w:overflowPunct/>
              <w:topLinePunct w:val="0"/>
              <w:autoSpaceDE w:val="0"/>
              <w:autoSpaceDN/>
              <w:bidi w:val="0"/>
              <w:adjustRightInd/>
              <w:snapToGrid/>
              <w:spacing w:beforeAutospacing="0" w:afterAutospacing="0" w:line="574" w:lineRule="exact"/>
              <w:ind w:left="0" w:leftChars="0" w:firstLine="0" w:firstLineChars="0"/>
              <w:jc w:val="center"/>
              <w:rPr>
                <w:rFonts w:hint="default" w:ascii="Times New Roman" w:hAnsi="Times New Roman" w:eastAsia="宋体" w:cs="Times New Roman"/>
                <w:b w:val="0"/>
                <w:bCs w:val="0"/>
                <w:color w:val="auto"/>
                <w:kern w:val="0"/>
                <w:sz w:val="20"/>
                <w:szCs w:val="20"/>
                <w:shd w:val="clear" w:fill="FFFFFF"/>
                <w:lang w:val="en-US" w:eastAsia="zh-CN" w:bidi="ar-SA"/>
              </w:rPr>
            </w:pPr>
            <w:r>
              <w:rPr>
                <w:rFonts w:hint="default" w:ascii="Times New Roman" w:hAnsi="Times New Roman" w:eastAsia="宋体" w:cs="Times New Roman"/>
                <w:b w:val="0"/>
                <w:bCs w:val="0"/>
                <w:color w:val="auto"/>
                <w:kern w:val="0"/>
                <w:sz w:val="20"/>
                <w:szCs w:val="20"/>
                <w:shd w:val="clear" w:fill="FFFFFF"/>
              </w:rPr>
              <w:t>=</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1B2E4">
            <w:pPr>
              <w:pStyle w:val="16"/>
              <w:keepNext w:val="0"/>
              <w:keepLines w:val="0"/>
              <w:pageBreakBefore w:val="0"/>
              <w:widowControl/>
              <w:suppressLineNumbers w:val="0"/>
              <w:kinsoku/>
              <w:wordWrap/>
              <w:overflowPunct/>
              <w:topLinePunct w:val="0"/>
              <w:autoSpaceDE w:val="0"/>
              <w:autoSpaceDN/>
              <w:bidi w:val="0"/>
              <w:adjustRightInd/>
              <w:snapToGrid/>
              <w:spacing w:beforeAutospacing="0" w:afterAutospacing="0" w:line="574" w:lineRule="exact"/>
              <w:ind w:left="0" w:leftChars="0" w:firstLine="0" w:firstLineChars="0"/>
              <w:jc w:val="center"/>
              <w:rPr>
                <w:rFonts w:hint="default" w:ascii="Times New Roman" w:hAnsi="Times New Roman" w:eastAsia="宋体" w:cs="Times New Roman"/>
                <w:b w:val="0"/>
                <w:bCs w:val="0"/>
                <w:color w:val="auto"/>
                <w:kern w:val="0"/>
                <w:sz w:val="20"/>
                <w:szCs w:val="20"/>
                <w:shd w:val="clear" w:fill="FFFFFF"/>
                <w:lang w:val="en-US" w:eastAsia="zh-CN" w:bidi="ar-SA"/>
              </w:rPr>
            </w:pPr>
            <w:r>
              <w:rPr>
                <w:rFonts w:hint="default" w:ascii="Times New Roman" w:hAnsi="Times New Roman" w:eastAsia="宋体" w:cs="Times New Roman"/>
                <w:b w:val="0"/>
                <w:bCs w:val="0"/>
                <w:color w:val="auto"/>
                <w:kern w:val="0"/>
                <w:sz w:val="20"/>
                <w:szCs w:val="20"/>
                <w:shd w:val="clear" w:fill="FFFFFF"/>
              </w:rPr>
              <w:t>100</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59FAD">
            <w:pPr>
              <w:pStyle w:val="16"/>
              <w:keepNext w:val="0"/>
              <w:keepLines w:val="0"/>
              <w:pageBreakBefore w:val="0"/>
              <w:widowControl/>
              <w:suppressLineNumbers w:val="0"/>
              <w:kinsoku/>
              <w:wordWrap/>
              <w:overflowPunct/>
              <w:topLinePunct w:val="0"/>
              <w:autoSpaceDE w:val="0"/>
              <w:autoSpaceDN/>
              <w:bidi w:val="0"/>
              <w:adjustRightInd/>
              <w:snapToGrid/>
              <w:spacing w:beforeAutospacing="0" w:afterAutospacing="0" w:line="574" w:lineRule="exact"/>
              <w:ind w:left="0" w:leftChars="0" w:firstLine="0" w:firstLineChars="0"/>
              <w:jc w:val="center"/>
              <w:rPr>
                <w:rFonts w:hint="default" w:ascii="Times New Roman" w:hAnsi="Times New Roman" w:eastAsia="宋体" w:cs="Times New Roman"/>
                <w:b w:val="0"/>
                <w:bCs w:val="0"/>
                <w:color w:val="auto"/>
                <w:kern w:val="0"/>
                <w:sz w:val="20"/>
                <w:szCs w:val="20"/>
                <w:shd w:val="clear" w:fill="FFFFFF"/>
                <w:lang w:val="en-US" w:eastAsia="zh-CN" w:bidi="ar-SA"/>
              </w:rPr>
            </w:pPr>
            <w:r>
              <w:rPr>
                <w:rFonts w:hint="default" w:ascii="Times New Roman" w:hAnsi="Times New Roman" w:eastAsia="宋体" w:cs="Times New Roman"/>
                <w:b w:val="0"/>
                <w:bCs w:val="0"/>
                <w:color w:val="auto"/>
                <w:kern w:val="0"/>
                <w:sz w:val="20"/>
                <w:szCs w:val="20"/>
                <w:shd w:val="clear" w:fill="FFFFFF"/>
              </w:rPr>
              <w:t>100</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FC4FB">
            <w:pPr>
              <w:pStyle w:val="16"/>
              <w:keepNext w:val="0"/>
              <w:keepLines w:val="0"/>
              <w:pageBreakBefore w:val="0"/>
              <w:widowControl/>
              <w:suppressLineNumbers w:val="0"/>
              <w:kinsoku/>
              <w:wordWrap/>
              <w:overflowPunct/>
              <w:topLinePunct w:val="0"/>
              <w:autoSpaceDE w:val="0"/>
              <w:autoSpaceDN/>
              <w:bidi w:val="0"/>
              <w:adjustRightInd/>
              <w:snapToGrid/>
              <w:spacing w:beforeAutospacing="0" w:afterAutospacing="0" w:line="574" w:lineRule="exact"/>
              <w:ind w:left="0" w:leftChars="0" w:firstLine="0" w:firstLineChars="0"/>
              <w:jc w:val="center"/>
              <w:rPr>
                <w:rFonts w:hint="default" w:ascii="Times New Roman" w:hAnsi="Times New Roman" w:eastAsia="宋体" w:cs="Times New Roman"/>
                <w:b w:val="0"/>
                <w:bCs w:val="0"/>
                <w:color w:val="auto"/>
                <w:kern w:val="0"/>
                <w:sz w:val="20"/>
                <w:szCs w:val="20"/>
                <w:shd w:val="clear" w:fill="FFFFFF"/>
                <w:lang w:val="en-US" w:eastAsia="zh-CN" w:bidi="ar-SA"/>
              </w:rPr>
            </w:pPr>
            <w:r>
              <w:rPr>
                <w:rFonts w:hint="default" w:ascii="Times New Roman" w:hAnsi="Times New Roman" w:cs="Times New Roman"/>
                <w:b w:val="0"/>
                <w:bCs w:val="0"/>
                <w:color w:val="auto"/>
                <w:kern w:val="0"/>
                <w:sz w:val="20"/>
                <w:szCs w:val="20"/>
                <w:shd w:val="clear" w:fill="FFFFFF"/>
                <w:lang w:val="en-US" w:eastAsia="zh-CN"/>
              </w:rPr>
              <w:t>100</w:t>
            </w:r>
          </w:p>
        </w:tc>
        <w:tc>
          <w:tcPr>
            <w:tcW w:w="81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561BE">
            <w:pPr>
              <w:pStyle w:val="16"/>
              <w:keepNext w:val="0"/>
              <w:keepLines w:val="0"/>
              <w:pageBreakBefore w:val="0"/>
              <w:widowControl/>
              <w:suppressLineNumbers w:val="0"/>
              <w:kinsoku/>
              <w:wordWrap/>
              <w:overflowPunct/>
              <w:topLinePunct w:val="0"/>
              <w:autoSpaceDE w:val="0"/>
              <w:autoSpaceDN/>
              <w:bidi w:val="0"/>
              <w:adjustRightInd/>
              <w:snapToGrid/>
              <w:spacing w:beforeAutospacing="0" w:afterAutospacing="0" w:line="574" w:lineRule="exact"/>
              <w:ind w:left="0" w:leftChars="0" w:firstLine="0" w:firstLineChars="0"/>
              <w:jc w:val="center"/>
              <w:rPr>
                <w:rFonts w:hint="default" w:ascii="Times New Roman" w:hAnsi="Times New Roman" w:eastAsia="宋体" w:cs="Times New Roman"/>
                <w:b w:val="0"/>
                <w:bCs w:val="0"/>
                <w:color w:val="auto"/>
                <w:kern w:val="0"/>
                <w:sz w:val="20"/>
                <w:szCs w:val="20"/>
                <w:shd w:val="clear" w:fill="FFFFFF"/>
                <w:lang w:val="en-US" w:eastAsia="zh-CN" w:bidi="ar-SA"/>
              </w:rPr>
            </w:pPr>
            <w:r>
              <w:rPr>
                <w:rFonts w:hint="default" w:ascii="Times New Roman" w:hAnsi="Times New Roman" w:cs="Times New Roman"/>
                <w:b w:val="0"/>
                <w:bCs w:val="0"/>
                <w:color w:val="auto"/>
                <w:kern w:val="0"/>
                <w:sz w:val="20"/>
                <w:szCs w:val="20"/>
                <w:shd w:val="clear" w:fill="FFFFFF"/>
                <w:lang w:val="en-US" w:eastAsia="zh-CN"/>
              </w:rPr>
              <w:t>100</w:t>
            </w:r>
          </w:p>
        </w:tc>
        <w:tc>
          <w:tcPr>
            <w:tcW w:w="44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895E7">
            <w:pPr>
              <w:pStyle w:val="16"/>
              <w:keepNext w:val="0"/>
              <w:keepLines w:val="0"/>
              <w:pageBreakBefore w:val="0"/>
              <w:widowControl/>
              <w:suppressLineNumbers w:val="0"/>
              <w:kinsoku/>
              <w:wordWrap/>
              <w:overflowPunct/>
              <w:topLinePunct w:val="0"/>
              <w:autoSpaceDE w:val="0"/>
              <w:autoSpaceDN/>
              <w:bidi w:val="0"/>
              <w:adjustRightInd/>
              <w:snapToGrid/>
              <w:spacing w:beforeAutospacing="0" w:afterAutospacing="0" w:line="574" w:lineRule="exact"/>
              <w:ind w:left="0" w:leftChars="0" w:firstLine="0" w:firstLineChars="0"/>
              <w:jc w:val="center"/>
              <w:rPr>
                <w:rFonts w:hint="default" w:ascii="Times New Roman" w:hAnsi="Times New Roman" w:eastAsia="宋体" w:cs="Times New Roman"/>
                <w:b w:val="0"/>
                <w:bCs w:val="0"/>
                <w:color w:val="auto"/>
                <w:kern w:val="0"/>
                <w:sz w:val="20"/>
                <w:szCs w:val="20"/>
                <w:shd w:val="clear" w:fill="FFFFFF"/>
                <w:lang w:val="en-US" w:eastAsia="zh-CN" w:bidi="ar-SA"/>
              </w:rPr>
            </w:pPr>
            <w:r>
              <w:rPr>
                <w:rFonts w:hint="default" w:ascii="Times New Roman" w:hAnsi="Times New Roman" w:eastAsia="宋体" w:cs="Times New Roman"/>
                <w:b w:val="0"/>
                <w:bCs w:val="0"/>
                <w:color w:val="auto"/>
                <w:kern w:val="0"/>
                <w:sz w:val="20"/>
                <w:szCs w:val="20"/>
                <w:shd w:val="clear" w:fill="FFFFFF"/>
              </w:rPr>
              <w:t>10</w:t>
            </w:r>
          </w:p>
        </w:tc>
        <w:tc>
          <w:tcPr>
            <w:tcW w:w="6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4BE25">
            <w:pPr>
              <w:pStyle w:val="16"/>
              <w:keepNext w:val="0"/>
              <w:keepLines w:val="0"/>
              <w:pageBreakBefore w:val="0"/>
              <w:widowControl/>
              <w:suppressLineNumbers w:val="0"/>
              <w:kinsoku/>
              <w:wordWrap/>
              <w:overflowPunct/>
              <w:topLinePunct w:val="0"/>
              <w:autoSpaceDE w:val="0"/>
              <w:autoSpaceDN/>
              <w:bidi w:val="0"/>
              <w:adjustRightInd/>
              <w:snapToGrid/>
              <w:spacing w:beforeAutospacing="0" w:afterAutospacing="0" w:line="574" w:lineRule="exact"/>
              <w:ind w:left="0" w:leftChars="0" w:firstLine="0" w:firstLineChars="0"/>
              <w:jc w:val="center"/>
              <w:rPr>
                <w:rFonts w:hint="default" w:ascii="Times New Roman" w:hAnsi="Times New Roman" w:eastAsia="宋体" w:cs="Times New Roman"/>
                <w:b w:val="0"/>
                <w:bCs w:val="0"/>
                <w:color w:val="auto"/>
                <w:kern w:val="0"/>
                <w:sz w:val="20"/>
                <w:szCs w:val="20"/>
                <w:shd w:val="clear" w:fill="FFFFFF"/>
                <w:lang w:val="en-US" w:eastAsia="zh-CN" w:bidi="ar-SA"/>
              </w:rPr>
            </w:pPr>
            <w:r>
              <w:rPr>
                <w:rFonts w:hint="default" w:ascii="Times New Roman" w:hAnsi="Times New Roman" w:cs="Times New Roman"/>
                <w:b w:val="0"/>
                <w:bCs w:val="0"/>
                <w:color w:val="auto"/>
                <w:kern w:val="0"/>
                <w:sz w:val="20"/>
                <w:szCs w:val="20"/>
                <w:shd w:val="clear" w:fill="FFFFFF"/>
                <w:lang w:val="en-US" w:eastAsia="zh-CN" w:bidi="ar-SA"/>
              </w:rPr>
              <w:t>25</w:t>
            </w:r>
          </w:p>
        </w:tc>
        <w:tc>
          <w:tcPr>
            <w:tcW w:w="8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E32FA">
            <w:pPr>
              <w:keepNext w:val="0"/>
              <w:keepLines w:val="0"/>
              <w:pageBreakBefore w:val="0"/>
              <w:widowControl/>
              <w:suppressLineNumbers w:val="0"/>
              <w:kinsoku/>
              <w:wordWrap/>
              <w:overflowPunct/>
              <w:topLinePunct w:val="0"/>
              <w:autoSpaceDN/>
              <w:bidi w:val="0"/>
              <w:adjustRightInd/>
              <w:snapToGrid/>
              <w:spacing w:beforeAutospacing="0" w:afterAutospacing="0" w:line="574" w:lineRule="exact"/>
              <w:ind w:firstLineChars="100"/>
              <w:jc w:val="left"/>
              <w:textAlignment w:val="center"/>
              <w:rPr>
                <w:rFonts w:hint="default" w:ascii="Times New Roman" w:hAnsi="Times New Roman" w:eastAsia="宋体" w:cs="Times New Roman"/>
                <w:b w:val="0"/>
                <w:bCs w:val="0"/>
                <w:i w:val="0"/>
                <w:color w:val="auto"/>
                <w:sz w:val="18"/>
                <w:szCs w:val="18"/>
                <w:u w:val="none"/>
              </w:rPr>
            </w:pPr>
            <w:r>
              <w:rPr>
                <w:rFonts w:hint="default" w:ascii="Times New Roman" w:hAnsi="Times New Roman" w:cs="Times New Roman"/>
                <w:b w:val="0"/>
                <w:bCs w:val="0"/>
                <w:i w:val="0"/>
                <w:color w:val="auto"/>
                <w:kern w:val="0"/>
                <w:sz w:val="18"/>
                <w:szCs w:val="18"/>
                <w:u w:val="none"/>
                <w:lang w:val="en-US" w:eastAsia="zh-CN" w:bidi="ar"/>
              </w:rPr>
              <w:t>是</w:t>
            </w:r>
          </w:p>
        </w:tc>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86E6C">
            <w:pPr>
              <w:keepNext w:val="0"/>
              <w:keepLines w:val="0"/>
              <w:pageBreakBefore w:val="0"/>
              <w:widowControl/>
              <w:kinsoku/>
              <w:wordWrap/>
              <w:overflowPunct/>
              <w:topLinePunct w:val="0"/>
              <w:autoSpaceDN/>
              <w:bidi w:val="0"/>
              <w:adjustRightInd/>
              <w:snapToGrid/>
              <w:spacing w:beforeAutospacing="0" w:afterAutospacing="0" w:line="574" w:lineRule="exact"/>
              <w:jc w:val="left"/>
              <w:rPr>
                <w:rFonts w:hint="default" w:ascii="Times New Roman" w:hAnsi="Times New Roman" w:eastAsia="宋体" w:cs="Times New Roman"/>
                <w:b w:val="0"/>
                <w:bCs w:val="0"/>
                <w:i w:val="0"/>
                <w:color w:val="auto"/>
                <w:sz w:val="18"/>
                <w:szCs w:val="18"/>
                <w:u w:val="none"/>
              </w:rPr>
            </w:pPr>
          </w:p>
        </w:tc>
      </w:tr>
      <w:tr w14:paraId="207B04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0" w:hRule="atLeast"/>
        </w:trPr>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CC932">
            <w:pPr>
              <w:pStyle w:val="16"/>
              <w:keepNext w:val="0"/>
              <w:keepLines w:val="0"/>
              <w:pageBreakBefore w:val="0"/>
              <w:widowControl/>
              <w:suppressLineNumbers w:val="0"/>
              <w:kinsoku/>
              <w:wordWrap/>
              <w:overflowPunct/>
              <w:topLinePunct w:val="0"/>
              <w:autoSpaceDE w:val="0"/>
              <w:autoSpaceDN/>
              <w:bidi w:val="0"/>
              <w:adjustRightInd/>
              <w:snapToGrid/>
              <w:spacing w:beforeAutospacing="0" w:afterAutospacing="0" w:line="574" w:lineRule="exact"/>
              <w:ind w:left="0" w:leftChars="0" w:firstLine="0" w:firstLineChars="0"/>
              <w:jc w:val="center"/>
              <w:rPr>
                <w:rFonts w:hint="default" w:ascii="Times New Roman" w:hAnsi="Times New Roman" w:eastAsia="宋体" w:cs="Times New Roman"/>
                <w:b w:val="0"/>
                <w:bCs w:val="0"/>
                <w:color w:val="auto"/>
                <w:kern w:val="0"/>
                <w:sz w:val="20"/>
                <w:szCs w:val="20"/>
                <w:shd w:val="clear" w:fill="FFFFFF"/>
                <w:lang w:val="en-US" w:eastAsia="zh-CN" w:bidi="ar-SA"/>
              </w:rPr>
            </w:pPr>
            <w:r>
              <w:rPr>
                <w:rFonts w:hint="default" w:ascii="Times New Roman" w:hAnsi="Times New Roman" w:eastAsia="宋体" w:cs="Times New Roman"/>
                <w:b w:val="0"/>
                <w:bCs w:val="0"/>
                <w:color w:val="auto"/>
                <w:kern w:val="0"/>
                <w:sz w:val="20"/>
                <w:szCs w:val="20"/>
                <w:shd w:val="clear" w:fill="FFFFFF"/>
              </w:rPr>
              <w:t>基本支出预算执行率</w:t>
            </w: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B3384">
            <w:pPr>
              <w:pStyle w:val="16"/>
              <w:keepNext w:val="0"/>
              <w:keepLines w:val="0"/>
              <w:pageBreakBefore w:val="0"/>
              <w:widowControl/>
              <w:suppressLineNumbers w:val="0"/>
              <w:kinsoku/>
              <w:wordWrap/>
              <w:overflowPunct/>
              <w:topLinePunct w:val="0"/>
              <w:autoSpaceDE w:val="0"/>
              <w:autoSpaceDN/>
              <w:bidi w:val="0"/>
              <w:adjustRightInd/>
              <w:snapToGrid/>
              <w:spacing w:beforeAutospacing="0" w:afterAutospacing="0" w:line="574" w:lineRule="exact"/>
              <w:ind w:left="0" w:leftChars="0" w:firstLine="0" w:firstLineChars="0"/>
              <w:jc w:val="center"/>
              <w:rPr>
                <w:rFonts w:hint="default" w:ascii="Times New Roman" w:hAnsi="Times New Roman" w:eastAsia="宋体" w:cs="Times New Roman"/>
                <w:b w:val="0"/>
                <w:bCs w:val="0"/>
                <w:color w:val="auto"/>
                <w:kern w:val="0"/>
                <w:sz w:val="20"/>
                <w:szCs w:val="20"/>
                <w:shd w:val="clear" w:fill="FFFFFF"/>
                <w:lang w:val="en-US" w:eastAsia="zh-CN" w:bidi="ar-SA"/>
              </w:rPr>
            </w:pPr>
            <w:r>
              <w:rPr>
                <w:rFonts w:hint="default" w:ascii="Times New Roman" w:hAnsi="Times New Roman" w:eastAsia="宋体" w:cs="Times New Roman"/>
                <w:b w:val="0"/>
                <w:bCs w:val="0"/>
                <w:color w:val="auto"/>
                <w:kern w:val="0"/>
                <w:sz w:val="20"/>
                <w:szCs w:val="20"/>
                <w:shd w:val="clear" w:fill="FFFFFF"/>
              </w:rPr>
              <w:t>%</w:t>
            </w:r>
          </w:p>
        </w:tc>
        <w:tc>
          <w:tcPr>
            <w:tcW w:w="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1F36E">
            <w:pPr>
              <w:pStyle w:val="16"/>
              <w:keepNext w:val="0"/>
              <w:keepLines w:val="0"/>
              <w:pageBreakBefore w:val="0"/>
              <w:widowControl/>
              <w:suppressLineNumbers w:val="0"/>
              <w:kinsoku/>
              <w:wordWrap/>
              <w:overflowPunct/>
              <w:topLinePunct w:val="0"/>
              <w:autoSpaceDE w:val="0"/>
              <w:autoSpaceDN/>
              <w:bidi w:val="0"/>
              <w:adjustRightInd/>
              <w:snapToGrid/>
              <w:spacing w:beforeAutospacing="0" w:afterAutospacing="0" w:line="574" w:lineRule="exact"/>
              <w:ind w:left="0" w:leftChars="0" w:firstLine="0" w:firstLineChars="0"/>
              <w:jc w:val="center"/>
              <w:rPr>
                <w:rFonts w:hint="default" w:ascii="Times New Roman" w:hAnsi="Times New Roman" w:eastAsia="宋体" w:cs="Times New Roman"/>
                <w:b w:val="0"/>
                <w:bCs w:val="0"/>
                <w:color w:val="auto"/>
                <w:kern w:val="0"/>
                <w:sz w:val="20"/>
                <w:szCs w:val="20"/>
                <w:shd w:val="clear" w:fill="FFFFFF"/>
                <w:lang w:val="en-US" w:eastAsia="zh-CN" w:bidi="ar-SA"/>
              </w:rPr>
            </w:pPr>
            <w:r>
              <w:rPr>
                <w:rFonts w:hint="default" w:ascii="Times New Roman" w:hAnsi="Times New Roman" w:eastAsia="宋体" w:cs="Times New Roman"/>
                <w:b w:val="0"/>
                <w:bCs w:val="0"/>
                <w:color w:val="auto"/>
                <w:kern w:val="0"/>
                <w:sz w:val="20"/>
                <w:szCs w:val="20"/>
                <w:shd w:val="clear" w:fill="FFFFFF"/>
              </w:rPr>
              <w:t>=</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46C04">
            <w:pPr>
              <w:pStyle w:val="16"/>
              <w:keepNext w:val="0"/>
              <w:keepLines w:val="0"/>
              <w:pageBreakBefore w:val="0"/>
              <w:widowControl/>
              <w:suppressLineNumbers w:val="0"/>
              <w:kinsoku/>
              <w:wordWrap/>
              <w:overflowPunct/>
              <w:topLinePunct w:val="0"/>
              <w:autoSpaceDE w:val="0"/>
              <w:autoSpaceDN/>
              <w:bidi w:val="0"/>
              <w:adjustRightInd/>
              <w:snapToGrid/>
              <w:spacing w:beforeAutospacing="0" w:afterAutospacing="0" w:line="574" w:lineRule="exact"/>
              <w:ind w:left="0" w:leftChars="0" w:firstLine="0" w:firstLineChars="0"/>
              <w:jc w:val="center"/>
              <w:rPr>
                <w:rFonts w:hint="default" w:ascii="Times New Roman" w:hAnsi="Times New Roman" w:eastAsia="宋体" w:cs="Times New Roman"/>
                <w:b w:val="0"/>
                <w:bCs w:val="0"/>
                <w:color w:val="auto"/>
                <w:kern w:val="0"/>
                <w:sz w:val="20"/>
                <w:szCs w:val="20"/>
                <w:shd w:val="clear" w:fill="FFFFFF"/>
                <w:lang w:val="en-US" w:eastAsia="zh-CN" w:bidi="ar-SA"/>
              </w:rPr>
            </w:pPr>
            <w:r>
              <w:rPr>
                <w:rFonts w:hint="default" w:ascii="Times New Roman" w:hAnsi="Times New Roman" w:eastAsia="宋体" w:cs="Times New Roman"/>
                <w:b w:val="0"/>
                <w:bCs w:val="0"/>
                <w:color w:val="auto"/>
                <w:kern w:val="0"/>
                <w:sz w:val="20"/>
                <w:szCs w:val="20"/>
                <w:shd w:val="clear" w:fill="FFFFFF"/>
              </w:rPr>
              <w:t>100</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15FDC">
            <w:pPr>
              <w:pStyle w:val="16"/>
              <w:keepNext w:val="0"/>
              <w:keepLines w:val="0"/>
              <w:pageBreakBefore w:val="0"/>
              <w:widowControl/>
              <w:suppressLineNumbers w:val="0"/>
              <w:kinsoku/>
              <w:wordWrap/>
              <w:overflowPunct/>
              <w:topLinePunct w:val="0"/>
              <w:autoSpaceDE w:val="0"/>
              <w:autoSpaceDN/>
              <w:bidi w:val="0"/>
              <w:adjustRightInd/>
              <w:snapToGrid/>
              <w:spacing w:beforeAutospacing="0" w:afterAutospacing="0" w:line="574" w:lineRule="exact"/>
              <w:ind w:left="0" w:leftChars="0" w:firstLine="0" w:firstLineChars="0"/>
              <w:jc w:val="center"/>
              <w:rPr>
                <w:rFonts w:hint="default" w:ascii="Times New Roman" w:hAnsi="Times New Roman" w:eastAsia="宋体" w:cs="Times New Roman"/>
                <w:b w:val="0"/>
                <w:bCs w:val="0"/>
                <w:color w:val="auto"/>
                <w:kern w:val="0"/>
                <w:sz w:val="20"/>
                <w:szCs w:val="20"/>
                <w:shd w:val="clear" w:fill="FFFFFF"/>
                <w:lang w:val="en-US" w:eastAsia="zh-CN" w:bidi="ar-SA"/>
              </w:rPr>
            </w:pPr>
            <w:r>
              <w:rPr>
                <w:rFonts w:hint="default" w:ascii="Times New Roman" w:hAnsi="Times New Roman" w:eastAsia="宋体" w:cs="Times New Roman"/>
                <w:b w:val="0"/>
                <w:bCs w:val="0"/>
                <w:color w:val="auto"/>
                <w:kern w:val="0"/>
                <w:sz w:val="20"/>
                <w:szCs w:val="20"/>
                <w:shd w:val="clear" w:fill="FFFFFF"/>
              </w:rPr>
              <w:t>100</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9B656">
            <w:pPr>
              <w:pStyle w:val="16"/>
              <w:keepNext w:val="0"/>
              <w:keepLines w:val="0"/>
              <w:pageBreakBefore w:val="0"/>
              <w:widowControl/>
              <w:suppressLineNumbers w:val="0"/>
              <w:kinsoku/>
              <w:wordWrap/>
              <w:overflowPunct/>
              <w:topLinePunct w:val="0"/>
              <w:autoSpaceDE w:val="0"/>
              <w:autoSpaceDN/>
              <w:bidi w:val="0"/>
              <w:adjustRightInd/>
              <w:snapToGrid/>
              <w:spacing w:beforeAutospacing="0" w:afterAutospacing="0" w:line="574" w:lineRule="exact"/>
              <w:ind w:left="0" w:leftChars="0" w:firstLine="0" w:firstLineChars="0"/>
              <w:jc w:val="center"/>
              <w:rPr>
                <w:rFonts w:hint="default" w:ascii="Times New Roman" w:hAnsi="Times New Roman" w:eastAsia="宋体" w:cs="Times New Roman"/>
                <w:b w:val="0"/>
                <w:bCs w:val="0"/>
                <w:color w:val="auto"/>
                <w:kern w:val="0"/>
                <w:sz w:val="20"/>
                <w:szCs w:val="20"/>
                <w:shd w:val="clear" w:fill="FFFFFF"/>
                <w:lang w:val="en-US" w:eastAsia="zh-CN" w:bidi="ar-SA"/>
              </w:rPr>
            </w:pPr>
            <w:r>
              <w:rPr>
                <w:rFonts w:hint="default" w:ascii="Times New Roman" w:hAnsi="Times New Roman" w:eastAsia="宋体" w:cs="Times New Roman"/>
                <w:b w:val="0"/>
                <w:bCs w:val="0"/>
                <w:color w:val="auto"/>
                <w:kern w:val="0"/>
                <w:sz w:val="20"/>
                <w:szCs w:val="20"/>
                <w:shd w:val="clear" w:fill="FFFFFF"/>
              </w:rPr>
              <w:t>100</w:t>
            </w:r>
          </w:p>
        </w:tc>
        <w:tc>
          <w:tcPr>
            <w:tcW w:w="81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B7ABE">
            <w:pPr>
              <w:pStyle w:val="16"/>
              <w:keepNext w:val="0"/>
              <w:keepLines w:val="0"/>
              <w:pageBreakBefore w:val="0"/>
              <w:widowControl/>
              <w:suppressLineNumbers w:val="0"/>
              <w:kinsoku/>
              <w:wordWrap/>
              <w:overflowPunct/>
              <w:topLinePunct w:val="0"/>
              <w:autoSpaceDE w:val="0"/>
              <w:autoSpaceDN/>
              <w:bidi w:val="0"/>
              <w:adjustRightInd/>
              <w:snapToGrid/>
              <w:spacing w:beforeAutospacing="0" w:afterAutospacing="0" w:line="574" w:lineRule="exact"/>
              <w:ind w:left="0" w:leftChars="0" w:firstLine="0" w:firstLineChars="0"/>
              <w:jc w:val="center"/>
              <w:rPr>
                <w:rFonts w:hint="default" w:ascii="Times New Roman" w:hAnsi="Times New Roman" w:eastAsia="宋体" w:cs="Times New Roman"/>
                <w:b w:val="0"/>
                <w:bCs w:val="0"/>
                <w:color w:val="auto"/>
                <w:kern w:val="0"/>
                <w:sz w:val="20"/>
                <w:szCs w:val="20"/>
                <w:shd w:val="clear" w:fill="FFFFFF"/>
                <w:lang w:val="en-US" w:eastAsia="zh-CN" w:bidi="ar-SA"/>
              </w:rPr>
            </w:pPr>
            <w:r>
              <w:rPr>
                <w:rFonts w:hint="default" w:ascii="Times New Roman" w:hAnsi="Times New Roman" w:eastAsia="宋体" w:cs="Times New Roman"/>
                <w:b w:val="0"/>
                <w:bCs w:val="0"/>
                <w:color w:val="auto"/>
                <w:kern w:val="0"/>
                <w:sz w:val="20"/>
                <w:szCs w:val="20"/>
                <w:shd w:val="clear" w:fill="FFFFFF"/>
              </w:rPr>
              <w:t>100</w:t>
            </w:r>
          </w:p>
        </w:tc>
        <w:tc>
          <w:tcPr>
            <w:tcW w:w="44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1F196">
            <w:pPr>
              <w:pStyle w:val="16"/>
              <w:keepNext w:val="0"/>
              <w:keepLines w:val="0"/>
              <w:pageBreakBefore w:val="0"/>
              <w:widowControl/>
              <w:suppressLineNumbers w:val="0"/>
              <w:kinsoku/>
              <w:wordWrap/>
              <w:overflowPunct/>
              <w:topLinePunct w:val="0"/>
              <w:autoSpaceDE w:val="0"/>
              <w:autoSpaceDN/>
              <w:bidi w:val="0"/>
              <w:adjustRightInd/>
              <w:snapToGrid/>
              <w:spacing w:beforeAutospacing="0" w:afterAutospacing="0" w:line="574" w:lineRule="exact"/>
              <w:ind w:left="0" w:leftChars="0" w:firstLine="0" w:firstLineChars="0"/>
              <w:jc w:val="center"/>
              <w:rPr>
                <w:rFonts w:hint="default" w:ascii="Times New Roman" w:hAnsi="Times New Roman" w:eastAsia="宋体" w:cs="Times New Roman"/>
                <w:b w:val="0"/>
                <w:bCs w:val="0"/>
                <w:color w:val="auto"/>
                <w:kern w:val="0"/>
                <w:sz w:val="20"/>
                <w:szCs w:val="20"/>
                <w:shd w:val="clear" w:fill="FFFFFF"/>
                <w:lang w:val="en-US" w:eastAsia="zh-CN" w:bidi="ar-SA"/>
              </w:rPr>
            </w:pPr>
            <w:r>
              <w:rPr>
                <w:rFonts w:hint="default" w:ascii="Times New Roman" w:hAnsi="Times New Roman" w:eastAsia="宋体" w:cs="Times New Roman"/>
                <w:b w:val="0"/>
                <w:bCs w:val="0"/>
                <w:color w:val="auto"/>
                <w:kern w:val="0"/>
                <w:sz w:val="20"/>
                <w:szCs w:val="20"/>
                <w:shd w:val="clear" w:fill="FFFFFF"/>
              </w:rPr>
              <w:t>10</w:t>
            </w:r>
          </w:p>
        </w:tc>
        <w:tc>
          <w:tcPr>
            <w:tcW w:w="6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D0185">
            <w:pPr>
              <w:pStyle w:val="16"/>
              <w:keepNext w:val="0"/>
              <w:keepLines w:val="0"/>
              <w:pageBreakBefore w:val="0"/>
              <w:widowControl/>
              <w:suppressLineNumbers w:val="0"/>
              <w:kinsoku/>
              <w:wordWrap/>
              <w:overflowPunct/>
              <w:topLinePunct w:val="0"/>
              <w:autoSpaceDE w:val="0"/>
              <w:autoSpaceDN/>
              <w:bidi w:val="0"/>
              <w:adjustRightInd/>
              <w:snapToGrid/>
              <w:spacing w:beforeAutospacing="0" w:afterAutospacing="0" w:line="574" w:lineRule="exact"/>
              <w:ind w:left="0" w:leftChars="0" w:firstLine="0" w:firstLineChars="0"/>
              <w:jc w:val="center"/>
              <w:rPr>
                <w:rFonts w:hint="default" w:ascii="Times New Roman" w:hAnsi="Times New Roman" w:eastAsia="宋体" w:cs="Times New Roman"/>
                <w:b w:val="0"/>
                <w:bCs w:val="0"/>
                <w:color w:val="auto"/>
                <w:kern w:val="0"/>
                <w:sz w:val="20"/>
                <w:szCs w:val="20"/>
                <w:shd w:val="clear" w:fill="FFFFFF"/>
                <w:lang w:val="en-US" w:eastAsia="zh-CN" w:bidi="ar-SA"/>
              </w:rPr>
            </w:pPr>
            <w:r>
              <w:rPr>
                <w:rFonts w:hint="default" w:ascii="Times New Roman" w:hAnsi="Times New Roman" w:cs="Times New Roman"/>
                <w:b w:val="0"/>
                <w:bCs w:val="0"/>
                <w:color w:val="auto"/>
                <w:kern w:val="0"/>
                <w:sz w:val="20"/>
                <w:szCs w:val="20"/>
                <w:shd w:val="clear" w:fill="FFFFFF"/>
                <w:lang w:val="en-US" w:eastAsia="zh-CN"/>
              </w:rPr>
              <w:t>25</w:t>
            </w:r>
          </w:p>
        </w:tc>
        <w:tc>
          <w:tcPr>
            <w:tcW w:w="8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9B5AA">
            <w:pPr>
              <w:pStyle w:val="16"/>
              <w:keepNext w:val="0"/>
              <w:keepLines w:val="0"/>
              <w:pageBreakBefore w:val="0"/>
              <w:widowControl/>
              <w:suppressLineNumbers w:val="0"/>
              <w:kinsoku/>
              <w:wordWrap/>
              <w:overflowPunct/>
              <w:topLinePunct w:val="0"/>
              <w:autoSpaceDE w:val="0"/>
              <w:autoSpaceDN/>
              <w:bidi w:val="0"/>
              <w:adjustRightInd/>
              <w:snapToGrid/>
              <w:spacing w:beforeAutospacing="0" w:afterAutospacing="0" w:line="574" w:lineRule="exact"/>
              <w:ind w:left="0" w:leftChars="0" w:firstLine="0" w:firstLineChars="0"/>
              <w:jc w:val="center"/>
              <w:rPr>
                <w:rFonts w:hint="default" w:ascii="Times New Roman" w:hAnsi="Times New Roman" w:eastAsia="宋体" w:cs="Times New Roman"/>
                <w:b w:val="0"/>
                <w:bCs w:val="0"/>
                <w:color w:val="auto"/>
                <w:kern w:val="0"/>
                <w:sz w:val="20"/>
                <w:szCs w:val="20"/>
                <w:shd w:val="clear" w:fill="FFFFFF"/>
                <w:lang w:val="en-US" w:eastAsia="zh-CN" w:bidi="ar-SA"/>
              </w:rPr>
            </w:pPr>
            <w:r>
              <w:rPr>
                <w:rFonts w:hint="default" w:ascii="Times New Roman" w:hAnsi="Times New Roman" w:cs="Times New Roman"/>
                <w:b w:val="0"/>
                <w:bCs w:val="0"/>
                <w:i w:val="0"/>
                <w:color w:val="auto"/>
                <w:kern w:val="0"/>
                <w:sz w:val="18"/>
                <w:szCs w:val="18"/>
                <w:u w:val="none"/>
                <w:lang w:val="en-US" w:eastAsia="zh-CN" w:bidi="ar"/>
              </w:rPr>
              <w:t>是</w:t>
            </w:r>
          </w:p>
        </w:tc>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A6CDC">
            <w:pPr>
              <w:keepNext w:val="0"/>
              <w:keepLines w:val="0"/>
              <w:pageBreakBefore w:val="0"/>
              <w:widowControl/>
              <w:kinsoku/>
              <w:wordWrap/>
              <w:overflowPunct/>
              <w:topLinePunct w:val="0"/>
              <w:autoSpaceDN/>
              <w:bidi w:val="0"/>
              <w:adjustRightInd/>
              <w:snapToGrid/>
              <w:spacing w:beforeAutospacing="0" w:afterAutospacing="0" w:line="574" w:lineRule="exact"/>
              <w:jc w:val="left"/>
              <w:rPr>
                <w:rFonts w:hint="default" w:ascii="Times New Roman" w:hAnsi="Times New Roman" w:eastAsia="宋体" w:cs="Times New Roman"/>
                <w:b w:val="0"/>
                <w:bCs w:val="0"/>
                <w:i w:val="0"/>
                <w:color w:val="auto"/>
                <w:sz w:val="18"/>
                <w:szCs w:val="18"/>
                <w:u w:val="none"/>
              </w:rPr>
            </w:pPr>
          </w:p>
        </w:tc>
      </w:tr>
      <w:tr w14:paraId="36E663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24178">
            <w:pPr>
              <w:pStyle w:val="16"/>
              <w:keepNext w:val="0"/>
              <w:keepLines w:val="0"/>
              <w:pageBreakBefore w:val="0"/>
              <w:widowControl/>
              <w:suppressLineNumbers w:val="0"/>
              <w:kinsoku/>
              <w:wordWrap/>
              <w:overflowPunct/>
              <w:topLinePunct w:val="0"/>
              <w:autoSpaceDE w:val="0"/>
              <w:autoSpaceDN/>
              <w:bidi w:val="0"/>
              <w:adjustRightInd/>
              <w:snapToGrid/>
              <w:spacing w:beforeAutospacing="0" w:afterAutospacing="0" w:line="574" w:lineRule="exact"/>
              <w:ind w:left="0" w:leftChars="0" w:firstLine="0" w:firstLineChars="0"/>
              <w:jc w:val="center"/>
              <w:rPr>
                <w:rFonts w:hint="default" w:ascii="Times New Roman" w:hAnsi="Times New Roman" w:eastAsia="宋体" w:cs="Times New Roman"/>
                <w:b w:val="0"/>
                <w:bCs w:val="0"/>
                <w:i w:val="0"/>
                <w:color w:val="auto"/>
                <w:sz w:val="18"/>
                <w:szCs w:val="18"/>
                <w:u w:val="none"/>
              </w:rPr>
            </w:pPr>
            <w:r>
              <w:rPr>
                <w:rFonts w:hint="default" w:ascii="Times New Roman" w:hAnsi="Times New Roman" w:eastAsia="宋体" w:cs="Times New Roman"/>
                <w:b w:val="0"/>
                <w:bCs w:val="0"/>
                <w:color w:val="auto"/>
                <w:kern w:val="0"/>
                <w:sz w:val="20"/>
                <w:szCs w:val="20"/>
                <w:shd w:val="clear" w:fill="FFFFFF"/>
              </w:rPr>
              <w:t>预决算及三公经费信息公开率</w:t>
            </w: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6C38F">
            <w:pPr>
              <w:pStyle w:val="16"/>
              <w:keepNext w:val="0"/>
              <w:keepLines w:val="0"/>
              <w:pageBreakBefore w:val="0"/>
              <w:widowControl/>
              <w:suppressLineNumbers w:val="0"/>
              <w:kinsoku/>
              <w:wordWrap/>
              <w:overflowPunct/>
              <w:topLinePunct w:val="0"/>
              <w:autoSpaceDE w:val="0"/>
              <w:autoSpaceDN/>
              <w:bidi w:val="0"/>
              <w:adjustRightInd/>
              <w:snapToGrid/>
              <w:spacing w:beforeAutospacing="0" w:afterAutospacing="0" w:line="574" w:lineRule="exact"/>
              <w:ind w:left="0" w:leftChars="0" w:firstLine="0" w:firstLineChars="0"/>
              <w:jc w:val="center"/>
              <w:rPr>
                <w:rFonts w:hint="default" w:ascii="Times New Roman" w:hAnsi="Times New Roman" w:eastAsia="宋体" w:cs="Times New Roman"/>
                <w:b w:val="0"/>
                <w:bCs w:val="0"/>
                <w:i w:val="0"/>
                <w:color w:val="auto"/>
                <w:sz w:val="18"/>
                <w:szCs w:val="18"/>
                <w:u w:val="none"/>
              </w:rPr>
            </w:pPr>
            <w:r>
              <w:rPr>
                <w:rFonts w:hint="default" w:ascii="Times New Roman" w:hAnsi="Times New Roman" w:eastAsia="宋体" w:cs="Times New Roman"/>
                <w:b w:val="0"/>
                <w:bCs w:val="0"/>
                <w:color w:val="auto"/>
                <w:kern w:val="0"/>
                <w:sz w:val="20"/>
                <w:szCs w:val="20"/>
                <w:shd w:val="clear" w:fill="FFFFFF"/>
              </w:rPr>
              <w:t>%</w:t>
            </w:r>
          </w:p>
        </w:tc>
        <w:tc>
          <w:tcPr>
            <w:tcW w:w="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16047">
            <w:pPr>
              <w:pStyle w:val="16"/>
              <w:keepNext w:val="0"/>
              <w:keepLines w:val="0"/>
              <w:pageBreakBefore w:val="0"/>
              <w:widowControl/>
              <w:suppressLineNumbers w:val="0"/>
              <w:kinsoku/>
              <w:wordWrap/>
              <w:overflowPunct/>
              <w:topLinePunct w:val="0"/>
              <w:autoSpaceDE w:val="0"/>
              <w:autoSpaceDN/>
              <w:bidi w:val="0"/>
              <w:adjustRightInd/>
              <w:snapToGrid/>
              <w:spacing w:beforeAutospacing="0" w:afterAutospacing="0" w:line="574" w:lineRule="exact"/>
              <w:ind w:left="0" w:leftChars="0" w:firstLine="0" w:firstLineChars="0"/>
              <w:jc w:val="center"/>
              <w:rPr>
                <w:rFonts w:hint="default" w:ascii="Times New Roman" w:hAnsi="Times New Roman" w:eastAsia="宋体" w:cs="Times New Roman"/>
                <w:b w:val="0"/>
                <w:bCs w:val="0"/>
                <w:i w:val="0"/>
                <w:color w:val="auto"/>
                <w:sz w:val="18"/>
                <w:szCs w:val="18"/>
                <w:u w:val="none"/>
              </w:rPr>
            </w:pPr>
            <w:r>
              <w:rPr>
                <w:rFonts w:hint="default" w:ascii="Times New Roman" w:hAnsi="Times New Roman" w:eastAsia="宋体" w:cs="Times New Roman"/>
                <w:b w:val="0"/>
                <w:bCs w:val="0"/>
                <w:color w:val="auto"/>
                <w:kern w:val="0"/>
                <w:sz w:val="20"/>
                <w:szCs w:val="20"/>
                <w:shd w:val="clear" w:fill="FFFFFF"/>
              </w:rPr>
              <w:t>=</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C3596">
            <w:pPr>
              <w:pStyle w:val="16"/>
              <w:keepNext w:val="0"/>
              <w:keepLines w:val="0"/>
              <w:pageBreakBefore w:val="0"/>
              <w:widowControl/>
              <w:suppressLineNumbers w:val="0"/>
              <w:kinsoku/>
              <w:wordWrap/>
              <w:overflowPunct/>
              <w:topLinePunct w:val="0"/>
              <w:autoSpaceDE w:val="0"/>
              <w:autoSpaceDN/>
              <w:bidi w:val="0"/>
              <w:adjustRightInd/>
              <w:snapToGrid/>
              <w:spacing w:beforeAutospacing="0" w:afterAutospacing="0" w:line="574" w:lineRule="exact"/>
              <w:ind w:left="0" w:leftChars="0" w:firstLine="0" w:firstLineChars="0"/>
              <w:jc w:val="center"/>
              <w:rPr>
                <w:rFonts w:hint="default" w:ascii="Times New Roman" w:hAnsi="Times New Roman" w:eastAsia="宋体" w:cs="Times New Roman"/>
                <w:b w:val="0"/>
                <w:bCs w:val="0"/>
                <w:i w:val="0"/>
                <w:color w:val="auto"/>
                <w:sz w:val="18"/>
                <w:szCs w:val="18"/>
                <w:u w:val="none"/>
              </w:rPr>
            </w:pPr>
            <w:r>
              <w:rPr>
                <w:rFonts w:hint="default" w:ascii="Times New Roman" w:hAnsi="Times New Roman" w:eastAsia="宋体" w:cs="Times New Roman"/>
                <w:b w:val="0"/>
                <w:bCs w:val="0"/>
                <w:color w:val="auto"/>
                <w:kern w:val="0"/>
                <w:sz w:val="20"/>
                <w:szCs w:val="20"/>
                <w:shd w:val="clear" w:fill="FFFFFF"/>
              </w:rPr>
              <w:t>100</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C0119">
            <w:pPr>
              <w:pStyle w:val="16"/>
              <w:keepNext w:val="0"/>
              <w:keepLines w:val="0"/>
              <w:pageBreakBefore w:val="0"/>
              <w:widowControl/>
              <w:suppressLineNumbers w:val="0"/>
              <w:kinsoku/>
              <w:wordWrap/>
              <w:overflowPunct/>
              <w:topLinePunct w:val="0"/>
              <w:autoSpaceDE w:val="0"/>
              <w:autoSpaceDN/>
              <w:bidi w:val="0"/>
              <w:adjustRightInd/>
              <w:snapToGrid/>
              <w:spacing w:beforeAutospacing="0" w:afterAutospacing="0" w:line="574" w:lineRule="exact"/>
              <w:ind w:left="0" w:leftChars="0" w:firstLine="0" w:firstLineChars="0"/>
              <w:jc w:val="center"/>
              <w:rPr>
                <w:rFonts w:hint="default" w:ascii="Times New Roman" w:hAnsi="Times New Roman" w:eastAsia="宋体" w:cs="Times New Roman"/>
                <w:b w:val="0"/>
                <w:bCs w:val="0"/>
                <w:i w:val="0"/>
                <w:color w:val="auto"/>
                <w:sz w:val="18"/>
                <w:szCs w:val="18"/>
                <w:u w:val="none"/>
              </w:rPr>
            </w:pPr>
            <w:r>
              <w:rPr>
                <w:rFonts w:hint="default" w:ascii="Times New Roman" w:hAnsi="Times New Roman" w:eastAsia="宋体" w:cs="Times New Roman"/>
                <w:b w:val="0"/>
                <w:bCs w:val="0"/>
                <w:color w:val="auto"/>
                <w:kern w:val="0"/>
                <w:sz w:val="20"/>
                <w:szCs w:val="20"/>
                <w:shd w:val="clear" w:fill="FFFFFF"/>
              </w:rPr>
              <w:t>100</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E5DAC">
            <w:pPr>
              <w:pStyle w:val="16"/>
              <w:keepNext w:val="0"/>
              <w:keepLines w:val="0"/>
              <w:pageBreakBefore w:val="0"/>
              <w:widowControl/>
              <w:suppressLineNumbers w:val="0"/>
              <w:kinsoku/>
              <w:wordWrap/>
              <w:overflowPunct/>
              <w:topLinePunct w:val="0"/>
              <w:autoSpaceDE w:val="0"/>
              <w:autoSpaceDN/>
              <w:bidi w:val="0"/>
              <w:adjustRightInd/>
              <w:snapToGrid/>
              <w:spacing w:beforeAutospacing="0" w:afterAutospacing="0" w:line="574" w:lineRule="exact"/>
              <w:ind w:left="0" w:leftChars="0" w:firstLine="0" w:firstLineChars="0"/>
              <w:jc w:val="center"/>
              <w:rPr>
                <w:rFonts w:hint="default" w:ascii="Times New Roman" w:hAnsi="Times New Roman" w:eastAsia="宋体" w:cs="Times New Roman"/>
                <w:b w:val="0"/>
                <w:bCs w:val="0"/>
                <w:i w:val="0"/>
                <w:color w:val="auto"/>
                <w:sz w:val="18"/>
                <w:szCs w:val="18"/>
                <w:u w:val="none"/>
              </w:rPr>
            </w:pPr>
            <w:r>
              <w:rPr>
                <w:rFonts w:hint="default" w:ascii="Times New Roman" w:hAnsi="Times New Roman" w:eastAsia="宋体" w:cs="Times New Roman"/>
                <w:b w:val="0"/>
                <w:bCs w:val="0"/>
                <w:color w:val="auto"/>
                <w:kern w:val="0"/>
                <w:sz w:val="20"/>
                <w:szCs w:val="20"/>
                <w:shd w:val="clear" w:fill="FFFFFF"/>
              </w:rPr>
              <w:t>100</w:t>
            </w:r>
          </w:p>
        </w:tc>
        <w:tc>
          <w:tcPr>
            <w:tcW w:w="81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DC43C">
            <w:pPr>
              <w:pStyle w:val="16"/>
              <w:keepNext w:val="0"/>
              <w:keepLines w:val="0"/>
              <w:pageBreakBefore w:val="0"/>
              <w:widowControl/>
              <w:suppressLineNumbers w:val="0"/>
              <w:kinsoku/>
              <w:wordWrap/>
              <w:overflowPunct/>
              <w:topLinePunct w:val="0"/>
              <w:autoSpaceDE w:val="0"/>
              <w:autoSpaceDN/>
              <w:bidi w:val="0"/>
              <w:adjustRightInd/>
              <w:snapToGrid/>
              <w:spacing w:beforeAutospacing="0" w:afterAutospacing="0" w:line="574" w:lineRule="exact"/>
              <w:ind w:left="0" w:leftChars="0" w:firstLine="0" w:firstLineChars="0"/>
              <w:jc w:val="center"/>
              <w:rPr>
                <w:rFonts w:hint="default" w:ascii="Times New Roman" w:hAnsi="Times New Roman" w:eastAsia="宋体" w:cs="Times New Roman"/>
                <w:b w:val="0"/>
                <w:bCs w:val="0"/>
                <w:i w:val="0"/>
                <w:color w:val="auto"/>
                <w:sz w:val="18"/>
                <w:szCs w:val="18"/>
                <w:u w:val="none"/>
              </w:rPr>
            </w:pPr>
            <w:r>
              <w:rPr>
                <w:rFonts w:hint="default" w:ascii="Times New Roman" w:hAnsi="Times New Roman" w:eastAsia="宋体" w:cs="Times New Roman"/>
                <w:b w:val="0"/>
                <w:bCs w:val="0"/>
                <w:color w:val="auto"/>
                <w:kern w:val="0"/>
                <w:sz w:val="20"/>
                <w:szCs w:val="20"/>
                <w:shd w:val="clear" w:fill="FFFFFF"/>
              </w:rPr>
              <w:t>100</w:t>
            </w:r>
          </w:p>
        </w:tc>
        <w:tc>
          <w:tcPr>
            <w:tcW w:w="44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84D83">
            <w:pPr>
              <w:pStyle w:val="16"/>
              <w:keepNext w:val="0"/>
              <w:keepLines w:val="0"/>
              <w:pageBreakBefore w:val="0"/>
              <w:widowControl/>
              <w:suppressLineNumbers w:val="0"/>
              <w:kinsoku/>
              <w:wordWrap/>
              <w:overflowPunct/>
              <w:topLinePunct w:val="0"/>
              <w:autoSpaceDE w:val="0"/>
              <w:autoSpaceDN/>
              <w:bidi w:val="0"/>
              <w:adjustRightInd/>
              <w:snapToGrid/>
              <w:spacing w:beforeAutospacing="0" w:afterAutospacing="0" w:line="574" w:lineRule="exact"/>
              <w:ind w:left="0" w:leftChars="0" w:firstLine="0" w:firstLineChars="0"/>
              <w:jc w:val="center"/>
              <w:rPr>
                <w:rFonts w:hint="default" w:ascii="Times New Roman" w:hAnsi="Times New Roman" w:eastAsia="宋体" w:cs="Times New Roman"/>
                <w:b w:val="0"/>
                <w:bCs w:val="0"/>
                <w:i w:val="0"/>
                <w:color w:val="auto"/>
                <w:sz w:val="18"/>
                <w:szCs w:val="18"/>
                <w:u w:val="none"/>
              </w:rPr>
            </w:pPr>
            <w:r>
              <w:rPr>
                <w:rFonts w:hint="default" w:ascii="Times New Roman" w:hAnsi="Times New Roman" w:eastAsia="宋体" w:cs="Times New Roman"/>
                <w:b w:val="0"/>
                <w:bCs w:val="0"/>
                <w:color w:val="auto"/>
                <w:kern w:val="0"/>
                <w:sz w:val="20"/>
                <w:szCs w:val="20"/>
                <w:shd w:val="clear" w:fill="FFFFFF"/>
              </w:rPr>
              <w:t>10</w:t>
            </w:r>
          </w:p>
        </w:tc>
        <w:tc>
          <w:tcPr>
            <w:tcW w:w="6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77180">
            <w:pPr>
              <w:pStyle w:val="16"/>
              <w:keepNext w:val="0"/>
              <w:keepLines w:val="0"/>
              <w:pageBreakBefore w:val="0"/>
              <w:widowControl/>
              <w:suppressLineNumbers w:val="0"/>
              <w:kinsoku/>
              <w:wordWrap/>
              <w:overflowPunct/>
              <w:topLinePunct w:val="0"/>
              <w:autoSpaceDE w:val="0"/>
              <w:autoSpaceDN/>
              <w:bidi w:val="0"/>
              <w:adjustRightInd/>
              <w:snapToGrid/>
              <w:spacing w:beforeAutospacing="0" w:afterAutospacing="0" w:line="574" w:lineRule="exact"/>
              <w:ind w:left="0" w:leftChars="0" w:firstLine="0" w:firstLineChars="0"/>
              <w:jc w:val="center"/>
              <w:rPr>
                <w:rFonts w:hint="default" w:ascii="Times New Roman" w:hAnsi="Times New Roman" w:eastAsia="宋体" w:cs="Times New Roman"/>
                <w:b w:val="0"/>
                <w:bCs w:val="0"/>
                <w:i w:val="0"/>
                <w:color w:val="auto"/>
                <w:sz w:val="18"/>
                <w:szCs w:val="18"/>
                <w:u w:val="none"/>
                <w:lang w:val="en-US" w:eastAsia="zh-CN"/>
              </w:rPr>
            </w:pPr>
            <w:r>
              <w:rPr>
                <w:rFonts w:hint="default" w:ascii="Times New Roman" w:hAnsi="Times New Roman" w:cs="Times New Roman"/>
                <w:b w:val="0"/>
                <w:bCs w:val="0"/>
                <w:color w:val="auto"/>
                <w:kern w:val="0"/>
                <w:sz w:val="20"/>
                <w:szCs w:val="20"/>
                <w:shd w:val="clear" w:fill="FFFFFF"/>
                <w:lang w:val="en-US" w:eastAsia="zh-CN"/>
              </w:rPr>
              <w:t>25</w:t>
            </w:r>
          </w:p>
        </w:tc>
        <w:tc>
          <w:tcPr>
            <w:tcW w:w="8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039ED">
            <w:pPr>
              <w:pStyle w:val="16"/>
              <w:keepNext w:val="0"/>
              <w:keepLines w:val="0"/>
              <w:pageBreakBefore w:val="0"/>
              <w:widowControl/>
              <w:suppressLineNumbers w:val="0"/>
              <w:kinsoku/>
              <w:wordWrap/>
              <w:overflowPunct/>
              <w:topLinePunct w:val="0"/>
              <w:autoSpaceDE w:val="0"/>
              <w:autoSpaceDN/>
              <w:bidi w:val="0"/>
              <w:adjustRightInd/>
              <w:snapToGrid/>
              <w:spacing w:beforeAutospacing="0" w:afterAutospacing="0" w:line="574" w:lineRule="exact"/>
              <w:ind w:left="0" w:leftChars="0" w:firstLine="0" w:firstLineChars="0"/>
              <w:jc w:val="center"/>
              <w:rPr>
                <w:rFonts w:hint="default" w:ascii="Times New Roman" w:hAnsi="Times New Roman" w:eastAsia="宋体" w:cs="Times New Roman"/>
                <w:b w:val="0"/>
                <w:bCs w:val="0"/>
                <w:i w:val="0"/>
                <w:color w:val="auto"/>
                <w:sz w:val="18"/>
                <w:szCs w:val="18"/>
                <w:u w:val="none"/>
              </w:rPr>
            </w:pPr>
            <w:r>
              <w:rPr>
                <w:rFonts w:hint="default" w:ascii="Times New Roman" w:hAnsi="Times New Roman" w:cs="Times New Roman"/>
                <w:b w:val="0"/>
                <w:bCs w:val="0"/>
                <w:i w:val="0"/>
                <w:color w:val="auto"/>
                <w:kern w:val="0"/>
                <w:sz w:val="18"/>
                <w:szCs w:val="18"/>
                <w:u w:val="none"/>
                <w:lang w:val="en-US" w:eastAsia="zh-CN" w:bidi="ar"/>
              </w:rPr>
              <w:t>是</w:t>
            </w:r>
          </w:p>
        </w:tc>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FCAA3">
            <w:pPr>
              <w:keepNext w:val="0"/>
              <w:keepLines w:val="0"/>
              <w:pageBreakBefore w:val="0"/>
              <w:widowControl/>
              <w:kinsoku/>
              <w:wordWrap/>
              <w:overflowPunct/>
              <w:topLinePunct w:val="0"/>
              <w:autoSpaceDN/>
              <w:bidi w:val="0"/>
              <w:adjustRightInd/>
              <w:snapToGrid/>
              <w:spacing w:beforeAutospacing="0" w:afterAutospacing="0" w:line="574" w:lineRule="exact"/>
              <w:jc w:val="left"/>
              <w:rPr>
                <w:rFonts w:hint="default" w:ascii="Times New Roman" w:hAnsi="Times New Roman" w:eastAsia="宋体" w:cs="Times New Roman"/>
                <w:b w:val="0"/>
                <w:bCs w:val="0"/>
                <w:i w:val="0"/>
                <w:color w:val="auto"/>
                <w:sz w:val="18"/>
                <w:szCs w:val="18"/>
                <w:u w:val="none"/>
              </w:rPr>
            </w:pPr>
          </w:p>
        </w:tc>
      </w:tr>
      <w:tr w14:paraId="0F3527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1ACDB">
            <w:pPr>
              <w:pStyle w:val="16"/>
              <w:keepNext w:val="0"/>
              <w:keepLines w:val="0"/>
              <w:pageBreakBefore w:val="0"/>
              <w:widowControl/>
              <w:suppressLineNumbers w:val="0"/>
              <w:kinsoku/>
              <w:wordWrap/>
              <w:overflowPunct/>
              <w:topLinePunct w:val="0"/>
              <w:autoSpaceDE w:val="0"/>
              <w:autoSpaceDN/>
              <w:bidi w:val="0"/>
              <w:adjustRightInd/>
              <w:snapToGrid/>
              <w:spacing w:beforeAutospacing="0" w:afterAutospacing="0" w:line="574" w:lineRule="exact"/>
              <w:ind w:left="0" w:leftChars="0" w:firstLine="0" w:firstLineChars="0"/>
              <w:jc w:val="center"/>
              <w:rPr>
                <w:rFonts w:hint="default" w:ascii="Times New Roman" w:hAnsi="Times New Roman" w:eastAsia="宋体" w:cs="Times New Roman"/>
                <w:b w:val="0"/>
                <w:bCs w:val="0"/>
                <w:color w:val="auto"/>
                <w:kern w:val="0"/>
                <w:sz w:val="20"/>
                <w:szCs w:val="20"/>
                <w:shd w:val="clear" w:fill="FFFFFF"/>
                <w:lang w:val="en-US" w:eastAsia="zh-CN" w:bidi="ar-SA"/>
              </w:rPr>
            </w:pPr>
            <w:r>
              <w:rPr>
                <w:rFonts w:hint="default" w:ascii="Times New Roman" w:hAnsi="Times New Roman" w:eastAsia="宋体" w:cs="Times New Roman"/>
                <w:b w:val="0"/>
                <w:bCs w:val="0"/>
                <w:color w:val="auto"/>
                <w:kern w:val="0"/>
                <w:sz w:val="20"/>
                <w:szCs w:val="20"/>
                <w:shd w:val="clear" w:fill="FFFFFF"/>
              </w:rPr>
              <w:t>服务对象满意度</w:t>
            </w: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43260">
            <w:pPr>
              <w:pStyle w:val="16"/>
              <w:keepNext w:val="0"/>
              <w:keepLines w:val="0"/>
              <w:pageBreakBefore w:val="0"/>
              <w:widowControl/>
              <w:suppressLineNumbers w:val="0"/>
              <w:kinsoku/>
              <w:wordWrap/>
              <w:overflowPunct/>
              <w:topLinePunct w:val="0"/>
              <w:autoSpaceDE w:val="0"/>
              <w:autoSpaceDN/>
              <w:bidi w:val="0"/>
              <w:adjustRightInd/>
              <w:snapToGrid/>
              <w:spacing w:beforeAutospacing="0" w:afterAutospacing="0" w:line="574" w:lineRule="exact"/>
              <w:ind w:left="0" w:leftChars="0" w:firstLine="0" w:firstLineChars="0"/>
              <w:jc w:val="center"/>
              <w:rPr>
                <w:rFonts w:hint="default" w:ascii="Times New Roman" w:hAnsi="Times New Roman" w:eastAsia="宋体" w:cs="Times New Roman"/>
                <w:b w:val="0"/>
                <w:bCs w:val="0"/>
                <w:color w:val="auto"/>
                <w:kern w:val="0"/>
                <w:sz w:val="20"/>
                <w:szCs w:val="20"/>
                <w:shd w:val="clear" w:fill="FFFFFF"/>
                <w:lang w:val="en-US" w:eastAsia="zh-CN" w:bidi="ar-SA"/>
              </w:rPr>
            </w:pPr>
            <w:r>
              <w:rPr>
                <w:rFonts w:hint="default" w:ascii="Times New Roman" w:hAnsi="Times New Roman" w:eastAsia="宋体" w:cs="Times New Roman"/>
                <w:b w:val="0"/>
                <w:bCs w:val="0"/>
                <w:color w:val="auto"/>
                <w:kern w:val="0"/>
                <w:sz w:val="20"/>
                <w:szCs w:val="20"/>
                <w:shd w:val="clear" w:fill="FFFFFF"/>
              </w:rPr>
              <w:t>%</w:t>
            </w:r>
          </w:p>
        </w:tc>
        <w:tc>
          <w:tcPr>
            <w:tcW w:w="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E6FB2">
            <w:pPr>
              <w:pStyle w:val="16"/>
              <w:keepNext w:val="0"/>
              <w:keepLines w:val="0"/>
              <w:pageBreakBefore w:val="0"/>
              <w:widowControl/>
              <w:suppressLineNumbers w:val="0"/>
              <w:kinsoku/>
              <w:wordWrap/>
              <w:overflowPunct/>
              <w:topLinePunct w:val="0"/>
              <w:autoSpaceDE w:val="0"/>
              <w:autoSpaceDN/>
              <w:bidi w:val="0"/>
              <w:adjustRightInd/>
              <w:snapToGrid/>
              <w:spacing w:beforeAutospacing="0" w:afterAutospacing="0" w:line="574" w:lineRule="exact"/>
              <w:ind w:left="0" w:leftChars="0" w:firstLine="0" w:firstLineChars="0"/>
              <w:jc w:val="center"/>
              <w:rPr>
                <w:rFonts w:hint="default" w:ascii="Times New Roman" w:hAnsi="Times New Roman" w:eastAsia="宋体" w:cs="Times New Roman"/>
                <w:b w:val="0"/>
                <w:bCs w:val="0"/>
                <w:color w:val="auto"/>
                <w:kern w:val="0"/>
                <w:sz w:val="20"/>
                <w:szCs w:val="20"/>
                <w:shd w:val="clear" w:fill="FFFFFF"/>
                <w:lang w:val="en-US" w:eastAsia="zh-CN" w:bidi="ar-SA"/>
              </w:rPr>
            </w:pPr>
            <w:r>
              <w:rPr>
                <w:rFonts w:hint="default" w:ascii="Times New Roman" w:hAnsi="Times New Roman" w:eastAsia="宋体" w:cs="Times New Roman"/>
                <w:b w:val="0"/>
                <w:bCs w:val="0"/>
                <w:color w:val="auto"/>
                <w:kern w:val="0"/>
                <w:sz w:val="20"/>
                <w:szCs w:val="20"/>
                <w:shd w:val="clear" w:fill="FFFFFF"/>
              </w:rPr>
              <w:t>≥</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B1F7E">
            <w:pPr>
              <w:pStyle w:val="16"/>
              <w:keepNext w:val="0"/>
              <w:keepLines w:val="0"/>
              <w:pageBreakBefore w:val="0"/>
              <w:widowControl/>
              <w:suppressLineNumbers w:val="0"/>
              <w:kinsoku/>
              <w:wordWrap/>
              <w:overflowPunct/>
              <w:topLinePunct w:val="0"/>
              <w:autoSpaceDE w:val="0"/>
              <w:autoSpaceDN/>
              <w:bidi w:val="0"/>
              <w:adjustRightInd/>
              <w:snapToGrid/>
              <w:spacing w:beforeAutospacing="0" w:afterAutospacing="0" w:line="574" w:lineRule="exact"/>
              <w:ind w:left="0" w:leftChars="0" w:firstLine="0" w:firstLineChars="0"/>
              <w:jc w:val="center"/>
              <w:rPr>
                <w:rFonts w:hint="default" w:ascii="Times New Roman" w:hAnsi="Times New Roman" w:eastAsia="宋体" w:cs="Times New Roman"/>
                <w:b w:val="0"/>
                <w:bCs w:val="0"/>
                <w:color w:val="auto"/>
                <w:kern w:val="0"/>
                <w:sz w:val="20"/>
                <w:szCs w:val="20"/>
                <w:shd w:val="clear" w:fill="FFFFFF"/>
                <w:lang w:val="en-US" w:eastAsia="zh-CN" w:bidi="ar-SA"/>
              </w:rPr>
            </w:pPr>
            <w:r>
              <w:rPr>
                <w:rFonts w:hint="default" w:ascii="Times New Roman" w:hAnsi="Times New Roman" w:eastAsia="宋体" w:cs="Times New Roman"/>
                <w:b w:val="0"/>
                <w:bCs w:val="0"/>
                <w:color w:val="auto"/>
                <w:kern w:val="0"/>
                <w:sz w:val="20"/>
                <w:szCs w:val="20"/>
                <w:shd w:val="clear" w:fill="FFFFFF"/>
              </w:rPr>
              <w:t>90</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68A51">
            <w:pPr>
              <w:pStyle w:val="16"/>
              <w:keepNext w:val="0"/>
              <w:keepLines w:val="0"/>
              <w:pageBreakBefore w:val="0"/>
              <w:widowControl/>
              <w:suppressLineNumbers w:val="0"/>
              <w:kinsoku/>
              <w:wordWrap/>
              <w:overflowPunct/>
              <w:topLinePunct w:val="0"/>
              <w:autoSpaceDE w:val="0"/>
              <w:autoSpaceDN/>
              <w:bidi w:val="0"/>
              <w:adjustRightInd/>
              <w:snapToGrid/>
              <w:spacing w:beforeAutospacing="0" w:afterAutospacing="0" w:line="574" w:lineRule="exact"/>
              <w:ind w:left="0" w:leftChars="0" w:firstLine="0" w:firstLineChars="0"/>
              <w:jc w:val="center"/>
              <w:rPr>
                <w:rFonts w:hint="default" w:ascii="Times New Roman" w:hAnsi="Times New Roman" w:eastAsia="宋体" w:cs="Times New Roman"/>
                <w:b w:val="0"/>
                <w:bCs w:val="0"/>
                <w:color w:val="auto"/>
                <w:kern w:val="0"/>
                <w:sz w:val="20"/>
                <w:szCs w:val="20"/>
                <w:shd w:val="clear" w:fill="FFFFFF"/>
                <w:lang w:val="en-US" w:eastAsia="zh-CN" w:bidi="ar-SA"/>
              </w:rPr>
            </w:pPr>
            <w:r>
              <w:rPr>
                <w:rFonts w:hint="default" w:ascii="Times New Roman" w:hAnsi="Times New Roman" w:eastAsia="宋体" w:cs="Times New Roman"/>
                <w:b w:val="0"/>
                <w:bCs w:val="0"/>
                <w:color w:val="auto"/>
                <w:kern w:val="0"/>
                <w:sz w:val="20"/>
                <w:szCs w:val="20"/>
                <w:shd w:val="clear" w:fill="FFFFFF"/>
              </w:rPr>
              <w:t>90</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BF469">
            <w:pPr>
              <w:pStyle w:val="16"/>
              <w:keepNext w:val="0"/>
              <w:keepLines w:val="0"/>
              <w:pageBreakBefore w:val="0"/>
              <w:widowControl/>
              <w:suppressLineNumbers w:val="0"/>
              <w:kinsoku/>
              <w:wordWrap/>
              <w:overflowPunct/>
              <w:topLinePunct w:val="0"/>
              <w:autoSpaceDE w:val="0"/>
              <w:autoSpaceDN/>
              <w:bidi w:val="0"/>
              <w:adjustRightInd/>
              <w:snapToGrid/>
              <w:spacing w:beforeAutospacing="0" w:afterAutospacing="0" w:line="574" w:lineRule="exact"/>
              <w:ind w:left="0" w:leftChars="0" w:firstLine="0" w:firstLineChars="0"/>
              <w:jc w:val="center"/>
              <w:rPr>
                <w:rFonts w:hint="default" w:ascii="Times New Roman" w:hAnsi="Times New Roman" w:eastAsia="宋体" w:cs="Times New Roman"/>
                <w:b w:val="0"/>
                <w:bCs w:val="0"/>
                <w:color w:val="auto"/>
                <w:kern w:val="0"/>
                <w:sz w:val="20"/>
                <w:szCs w:val="20"/>
                <w:shd w:val="clear" w:fill="FFFFFF"/>
                <w:lang w:val="en-US" w:eastAsia="zh-CN" w:bidi="ar-SA"/>
              </w:rPr>
            </w:pPr>
            <w:r>
              <w:rPr>
                <w:rFonts w:hint="default" w:ascii="Times New Roman" w:hAnsi="Times New Roman" w:eastAsia="宋体" w:cs="Times New Roman"/>
                <w:b w:val="0"/>
                <w:bCs w:val="0"/>
                <w:color w:val="auto"/>
                <w:kern w:val="0"/>
                <w:sz w:val="20"/>
                <w:szCs w:val="20"/>
                <w:shd w:val="clear" w:fill="FFFFFF"/>
              </w:rPr>
              <w:t>95</w:t>
            </w:r>
          </w:p>
        </w:tc>
        <w:tc>
          <w:tcPr>
            <w:tcW w:w="81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B326A">
            <w:pPr>
              <w:pStyle w:val="16"/>
              <w:keepNext w:val="0"/>
              <w:keepLines w:val="0"/>
              <w:pageBreakBefore w:val="0"/>
              <w:widowControl/>
              <w:suppressLineNumbers w:val="0"/>
              <w:kinsoku/>
              <w:wordWrap/>
              <w:overflowPunct/>
              <w:topLinePunct w:val="0"/>
              <w:autoSpaceDE w:val="0"/>
              <w:autoSpaceDN/>
              <w:bidi w:val="0"/>
              <w:adjustRightInd/>
              <w:snapToGrid/>
              <w:spacing w:beforeAutospacing="0" w:afterAutospacing="0" w:line="574" w:lineRule="exact"/>
              <w:ind w:left="0" w:leftChars="0" w:firstLine="0" w:firstLineChars="0"/>
              <w:jc w:val="center"/>
              <w:rPr>
                <w:rFonts w:hint="default" w:ascii="Times New Roman" w:hAnsi="Times New Roman" w:eastAsia="宋体" w:cs="Times New Roman"/>
                <w:b w:val="0"/>
                <w:bCs w:val="0"/>
                <w:color w:val="auto"/>
                <w:kern w:val="0"/>
                <w:sz w:val="20"/>
                <w:szCs w:val="20"/>
                <w:shd w:val="clear" w:fill="FFFFFF"/>
                <w:lang w:val="en-US" w:eastAsia="zh-CN" w:bidi="ar-SA"/>
              </w:rPr>
            </w:pPr>
            <w:r>
              <w:rPr>
                <w:rFonts w:hint="default" w:ascii="Times New Roman" w:hAnsi="Times New Roman" w:eastAsia="宋体" w:cs="Times New Roman"/>
                <w:b w:val="0"/>
                <w:bCs w:val="0"/>
                <w:color w:val="auto"/>
                <w:kern w:val="0"/>
                <w:sz w:val="20"/>
                <w:szCs w:val="20"/>
                <w:shd w:val="clear" w:fill="FFFFFF"/>
              </w:rPr>
              <w:t>100</w:t>
            </w:r>
          </w:p>
        </w:tc>
        <w:tc>
          <w:tcPr>
            <w:tcW w:w="44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469D7">
            <w:pPr>
              <w:pStyle w:val="16"/>
              <w:keepNext w:val="0"/>
              <w:keepLines w:val="0"/>
              <w:pageBreakBefore w:val="0"/>
              <w:widowControl/>
              <w:suppressLineNumbers w:val="0"/>
              <w:kinsoku/>
              <w:wordWrap/>
              <w:overflowPunct/>
              <w:topLinePunct w:val="0"/>
              <w:autoSpaceDE w:val="0"/>
              <w:autoSpaceDN/>
              <w:bidi w:val="0"/>
              <w:adjustRightInd/>
              <w:snapToGrid/>
              <w:spacing w:beforeAutospacing="0" w:afterAutospacing="0" w:line="574" w:lineRule="exact"/>
              <w:ind w:left="0" w:leftChars="0" w:firstLine="0" w:firstLineChars="0"/>
              <w:jc w:val="center"/>
              <w:rPr>
                <w:rFonts w:hint="default" w:ascii="Times New Roman" w:hAnsi="Times New Roman" w:eastAsia="宋体" w:cs="Times New Roman"/>
                <w:b w:val="0"/>
                <w:bCs w:val="0"/>
                <w:color w:val="auto"/>
                <w:kern w:val="0"/>
                <w:sz w:val="20"/>
                <w:szCs w:val="20"/>
                <w:shd w:val="clear" w:fill="FFFFFF"/>
                <w:lang w:val="en-US" w:eastAsia="zh-CN" w:bidi="ar-SA"/>
              </w:rPr>
            </w:pPr>
            <w:r>
              <w:rPr>
                <w:rFonts w:hint="default" w:ascii="Times New Roman" w:hAnsi="Times New Roman" w:eastAsia="宋体" w:cs="Times New Roman"/>
                <w:b w:val="0"/>
                <w:bCs w:val="0"/>
                <w:color w:val="auto"/>
                <w:kern w:val="0"/>
                <w:sz w:val="20"/>
                <w:szCs w:val="20"/>
                <w:shd w:val="clear" w:fill="FFFFFF"/>
              </w:rPr>
              <w:t>10</w:t>
            </w:r>
          </w:p>
        </w:tc>
        <w:tc>
          <w:tcPr>
            <w:tcW w:w="6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87914">
            <w:pPr>
              <w:pStyle w:val="16"/>
              <w:keepNext w:val="0"/>
              <w:keepLines w:val="0"/>
              <w:pageBreakBefore w:val="0"/>
              <w:widowControl/>
              <w:suppressLineNumbers w:val="0"/>
              <w:kinsoku/>
              <w:wordWrap/>
              <w:overflowPunct/>
              <w:topLinePunct w:val="0"/>
              <w:autoSpaceDE w:val="0"/>
              <w:autoSpaceDN/>
              <w:bidi w:val="0"/>
              <w:adjustRightInd/>
              <w:snapToGrid/>
              <w:spacing w:beforeAutospacing="0" w:afterAutospacing="0" w:line="574" w:lineRule="exact"/>
              <w:ind w:left="0" w:leftChars="0" w:firstLine="0" w:firstLineChars="0"/>
              <w:jc w:val="center"/>
              <w:rPr>
                <w:rFonts w:hint="default" w:ascii="Times New Roman" w:hAnsi="Times New Roman" w:eastAsia="宋体" w:cs="Times New Roman"/>
                <w:b w:val="0"/>
                <w:bCs w:val="0"/>
                <w:color w:val="auto"/>
                <w:kern w:val="0"/>
                <w:sz w:val="20"/>
                <w:szCs w:val="20"/>
                <w:shd w:val="clear" w:fill="FFFFFF"/>
                <w:lang w:val="en-US" w:eastAsia="zh-CN" w:bidi="ar-SA"/>
              </w:rPr>
            </w:pPr>
            <w:r>
              <w:rPr>
                <w:rFonts w:hint="default" w:ascii="Times New Roman" w:hAnsi="Times New Roman" w:cs="Times New Roman"/>
                <w:b w:val="0"/>
                <w:bCs w:val="0"/>
                <w:color w:val="auto"/>
                <w:kern w:val="0"/>
                <w:sz w:val="20"/>
                <w:szCs w:val="20"/>
                <w:shd w:val="clear" w:fill="FFFFFF"/>
                <w:lang w:val="en-US" w:eastAsia="zh-CN"/>
              </w:rPr>
              <w:t>15</w:t>
            </w:r>
          </w:p>
        </w:tc>
        <w:tc>
          <w:tcPr>
            <w:tcW w:w="8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46D5F">
            <w:pPr>
              <w:pStyle w:val="16"/>
              <w:keepNext w:val="0"/>
              <w:keepLines w:val="0"/>
              <w:pageBreakBefore w:val="0"/>
              <w:widowControl/>
              <w:suppressLineNumbers w:val="0"/>
              <w:kinsoku/>
              <w:wordWrap/>
              <w:overflowPunct/>
              <w:topLinePunct w:val="0"/>
              <w:autoSpaceDE w:val="0"/>
              <w:autoSpaceDN/>
              <w:bidi w:val="0"/>
              <w:adjustRightInd/>
              <w:snapToGrid/>
              <w:spacing w:beforeAutospacing="0" w:afterAutospacing="0" w:line="574" w:lineRule="exact"/>
              <w:ind w:left="0" w:leftChars="0" w:firstLine="0" w:firstLineChars="0"/>
              <w:jc w:val="center"/>
              <w:rPr>
                <w:rFonts w:hint="default" w:ascii="Times New Roman" w:hAnsi="Times New Roman" w:eastAsia="宋体" w:cs="Times New Roman"/>
                <w:b w:val="0"/>
                <w:bCs w:val="0"/>
                <w:color w:val="auto"/>
                <w:kern w:val="0"/>
                <w:sz w:val="20"/>
                <w:szCs w:val="20"/>
                <w:shd w:val="clear" w:fill="FFFFFF"/>
                <w:lang w:val="en-US" w:eastAsia="zh-CN" w:bidi="ar-SA"/>
              </w:rPr>
            </w:pPr>
            <w:r>
              <w:rPr>
                <w:rFonts w:hint="default" w:ascii="Times New Roman" w:hAnsi="Times New Roman" w:eastAsia="宋体" w:cs="Times New Roman"/>
                <w:b w:val="0"/>
                <w:bCs w:val="0"/>
                <w:color w:val="auto"/>
                <w:kern w:val="0"/>
                <w:sz w:val="20"/>
                <w:szCs w:val="20"/>
                <w:shd w:val="clear" w:fill="FFFFFF"/>
              </w:rPr>
              <w:t>是</w:t>
            </w:r>
          </w:p>
        </w:tc>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0D059">
            <w:pPr>
              <w:keepNext w:val="0"/>
              <w:keepLines w:val="0"/>
              <w:pageBreakBefore w:val="0"/>
              <w:widowControl/>
              <w:kinsoku/>
              <w:wordWrap/>
              <w:overflowPunct/>
              <w:topLinePunct w:val="0"/>
              <w:autoSpaceDN/>
              <w:bidi w:val="0"/>
              <w:adjustRightInd/>
              <w:snapToGrid/>
              <w:spacing w:beforeAutospacing="0" w:afterAutospacing="0" w:line="574" w:lineRule="exact"/>
              <w:jc w:val="left"/>
              <w:rPr>
                <w:rFonts w:hint="default" w:ascii="Times New Roman" w:hAnsi="Times New Roman" w:eastAsia="宋体" w:cs="Times New Roman"/>
                <w:b w:val="0"/>
                <w:bCs w:val="0"/>
                <w:i w:val="0"/>
                <w:color w:val="auto"/>
                <w:sz w:val="18"/>
                <w:szCs w:val="18"/>
                <w:u w:val="none"/>
              </w:rPr>
            </w:pPr>
          </w:p>
        </w:tc>
      </w:tr>
    </w:tbl>
    <w:p w14:paraId="0F51C87E">
      <w:pPr>
        <w:pStyle w:val="12"/>
        <w:keepNext w:val="0"/>
        <w:keepLines w:val="0"/>
        <w:pageBreakBefore w:val="0"/>
        <w:widowControl/>
        <w:kinsoku/>
        <w:wordWrap/>
        <w:overflowPunct/>
        <w:topLinePunct w:val="0"/>
        <w:autoSpaceDN/>
        <w:bidi w:val="0"/>
        <w:adjustRightInd/>
        <w:spacing w:before="0" w:beforeAutospacing="0" w:afterAutospacing="0" w:line="594" w:lineRule="exact"/>
        <w:jc w:val="center"/>
        <w:rPr>
          <w:rFonts w:hint="default" w:ascii="Times New Roman" w:hAnsi="Times New Roman" w:eastAsia="方正仿宋_GBK" w:cs="Times New Roman"/>
          <w:b w:val="0"/>
          <w:bCs w:val="0"/>
          <w:color w:val="auto"/>
          <w:sz w:val="32"/>
          <w:szCs w:val="32"/>
          <w:shd w:val="clear" w:color="auto" w:fill="FFFFFF"/>
        </w:rPr>
      </w:pPr>
      <w:r>
        <w:rPr>
          <w:rFonts w:hint="default" w:ascii="Times New Roman" w:hAnsi="Times New Roman" w:eastAsia="方正仿宋_GBK" w:cs="Times New Roman"/>
          <w:b w:val="0"/>
          <w:bCs w:val="0"/>
          <w:color w:val="auto"/>
          <w:sz w:val="28"/>
          <w:szCs w:val="28"/>
          <w:shd w:val="clear" w:color="auto" w:fill="FFFFFF"/>
        </w:rPr>
        <w:t>项目支出绩效自评表（一级项目）</w:t>
      </w:r>
    </w:p>
    <w:tbl>
      <w:tblPr>
        <w:tblStyle w:val="7"/>
        <w:tblW w:w="912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30"/>
        <w:gridCol w:w="550"/>
        <w:gridCol w:w="1050"/>
        <w:gridCol w:w="1186"/>
        <w:gridCol w:w="772"/>
        <w:gridCol w:w="859"/>
        <w:gridCol w:w="808"/>
        <w:gridCol w:w="749"/>
        <w:gridCol w:w="576"/>
        <w:gridCol w:w="789"/>
        <w:gridCol w:w="758"/>
      </w:tblGrid>
      <w:tr w14:paraId="11F91D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9127"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726CB">
            <w:pPr>
              <w:keepNext w:val="0"/>
              <w:keepLines w:val="0"/>
              <w:pageBreakBefore w:val="0"/>
              <w:widowControl/>
              <w:suppressLineNumbers w:val="0"/>
              <w:kinsoku/>
              <w:wordWrap/>
              <w:overflowPunct/>
              <w:topLinePunct w:val="0"/>
              <w:autoSpaceDN/>
              <w:bidi w:val="0"/>
              <w:adjustRightInd/>
              <w:spacing w:beforeAutospacing="0" w:afterAutospacing="0" w:line="594" w:lineRule="exact"/>
              <w:jc w:val="center"/>
              <w:textAlignment w:val="center"/>
              <w:rPr>
                <w:rFonts w:hint="default" w:ascii="Times New Roman" w:hAnsi="Times New Roman" w:eastAsia="微软雅黑" w:cs="Times New Roman"/>
                <w:b w:val="0"/>
                <w:bCs w:val="0"/>
                <w:i w:val="0"/>
                <w:color w:val="auto"/>
                <w:sz w:val="40"/>
                <w:szCs w:val="40"/>
                <w:u w:val="none"/>
              </w:rPr>
            </w:pPr>
            <w:r>
              <w:rPr>
                <w:rFonts w:hint="default" w:ascii="Times New Roman" w:hAnsi="Times New Roman" w:eastAsia="微软雅黑" w:cs="Times New Roman"/>
                <w:b w:val="0"/>
                <w:bCs w:val="0"/>
                <w:i w:val="0"/>
                <w:color w:val="auto"/>
                <w:kern w:val="0"/>
                <w:sz w:val="40"/>
                <w:szCs w:val="40"/>
                <w:u w:val="none"/>
                <w:lang w:val="en-US" w:eastAsia="zh-CN" w:bidi="ar"/>
              </w:rPr>
              <w:t>2023年度二级项目绩效自评表</w:t>
            </w:r>
          </w:p>
        </w:tc>
      </w:tr>
      <w:tr w14:paraId="503283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exact"/>
        </w:trPr>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1DFE7">
            <w:pPr>
              <w:keepNext w:val="0"/>
              <w:keepLines w:val="0"/>
              <w:pageBreakBefore w:val="0"/>
              <w:widowControl/>
              <w:suppressLineNumbers w:val="0"/>
              <w:kinsoku/>
              <w:wordWrap/>
              <w:overflowPunct/>
              <w:topLinePunct w:val="0"/>
              <w:autoSpaceDN/>
              <w:bidi w:val="0"/>
              <w:adjustRightInd/>
              <w:spacing w:beforeAutospacing="0" w:afterAutospacing="0" w:line="594" w:lineRule="exact"/>
              <w:jc w:val="right"/>
              <w:textAlignment w:val="center"/>
              <w:rPr>
                <w:rFonts w:hint="default" w:ascii="Times New Roman" w:hAnsi="Times New Roman" w:eastAsia="宋体" w:cs="Times New Roman"/>
                <w:b w:val="0"/>
                <w:bCs w:val="0"/>
                <w:i w:val="0"/>
                <w:color w:val="auto"/>
                <w:sz w:val="18"/>
                <w:szCs w:val="18"/>
                <w:u w:val="none"/>
              </w:rPr>
            </w:pPr>
            <w:r>
              <w:rPr>
                <w:rFonts w:hint="default" w:ascii="Times New Roman" w:hAnsi="Times New Roman" w:eastAsia="宋体" w:cs="Times New Roman"/>
                <w:b w:val="0"/>
                <w:bCs w:val="0"/>
                <w:i w:val="0"/>
                <w:color w:val="auto"/>
                <w:kern w:val="0"/>
                <w:sz w:val="18"/>
                <w:szCs w:val="18"/>
                <w:u w:val="none"/>
                <w:lang w:val="en-US" w:eastAsia="zh-CN" w:bidi="ar"/>
              </w:rPr>
              <w:t>项目名称：</w:t>
            </w:r>
          </w:p>
        </w:tc>
        <w:tc>
          <w:tcPr>
            <w:tcW w:w="16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D968F">
            <w:pPr>
              <w:keepNext w:val="0"/>
              <w:keepLines w:val="0"/>
              <w:pageBreakBefore w:val="0"/>
              <w:widowControl/>
              <w:suppressLineNumbers w:val="0"/>
              <w:kinsoku/>
              <w:wordWrap/>
              <w:overflowPunct/>
              <w:topLinePunct w:val="0"/>
              <w:autoSpaceDN/>
              <w:bidi w:val="0"/>
              <w:adjustRightInd/>
              <w:spacing w:beforeAutospacing="0" w:afterAutospacing="0" w:line="594" w:lineRule="exact"/>
              <w:jc w:val="left"/>
              <w:textAlignment w:val="center"/>
              <w:rPr>
                <w:rFonts w:hint="default" w:ascii="Times New Roman" w:hAnsi="Times New Roman" w:eastAsia="宋体" w:cs="Times New Roman"/>
                <w:b w:val="0"/>
                <w:bCs w:val="0"/>
                <w:i w:val="0"/>
                <w:color w:val="auto"/>
                <w:sz w:val="18"/>
                <w:szCs w:val="18"/>
                <w:u w:val="none"/>
              </w:rPr>
            </w:pPr>
            <w:r>
              <w:rPr>
                <w:rFonts w:hint="default" w:ascii="Times New Roman" w:hAnsi="Times New Roman" w:eastAsia="宋体" w:cs="Times New Roman"/>
                <w:b w:val="0"/>
                <w:bCs w:val="0"/>
                <w:i w:val="0"/>
                <w:color w:val="auto"/>
                <w:kern w:val="0"/>
                <w:sz w:val="18"/>
                <w:szCs w:val="18"/>
                <w:u w:val="none"/>
                <w:lang w:val="en-US" w:eastAsia="zh-CN" w:bidi="ar"/>
              </w:rPr>
              <w:t>档案目录体系建设费2023</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C4E86">
            <w:pPr>
              <w:keepNext w:val="0"/>
              <w:keepLines w:val="0"/>
              <w:pageBreakBefore w:val="0"/>
              <w:widowControl/>
              <w:suppressLineNumbers w:val="0"/>
              <w:kinsoku/>
              <w:wordWrap/>
              <w:overflowPunct/>
              <w:topLinePunct w:val="0"/>
              <w:autoSpaceDN/>
              <w:bidi w:val="0"/>
              <w:adjustRightInd/>
              <w:spacing w:beforeAutospacing="0" w:afterAutospacing="0" w:line="594" w:lineRule="exact"/>
              <w:jc w:val="right"/>
              <w:textAlignment w:val="center"/>
              <w:rPr>
                <w:rFonts w:hint="default" w:ascii="Times New Roman" w:hAnsi="Times New Roman" w:eastAsia="宋体" w:cs="Times New Roman"/>
                <w:b w:val="0"/>
                <w:bCs w:val="0"/>
                <w:i w:val="0"/>
                <w:color w:val="auto"/>
                <w:sz w:val="18"/>
                <w:szCs w:val="18"/>
                <w:u w:val="none"/>
              </w:rPr>
            </w:pPr>
            <w:r>
              <w:rPr>
                <w:rFonts w:hint="default" w:ascii="Times New Roman" w:hAnsi="Times New Roman" w:eastAsia="宋体" w:cs="Times New Roman"/>
                <w:b w:val="0"/>
                <w:bCs w:val="0"/>
                <w:i w:val="0"/>
                <w:color w:val="auto"/>
                <w:kern w:val="0"/>
                <w:sz w:val="18"/>
                <w:szCs w:val="18"/>
                <w:u w:val="none"/>
                <w:lang w:val="en-US" w:eastAsia="zh-CN" w:bidi="ar"/>
              </w:rPr>
              <w:t>项目编码：</w:t>
            </w:r>
          </w:p>
        </w:tc>
        <w:tc>
          <w:tcPr>
            <w:tcW w:w="163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26E44">
            <w:pPr>
              <w:keepNext w:val="0"/>
              <w:keepLines w:val="0"/>
              <w:pageBreakBefore w:val="0"/>
              <w:widowControl/>
              <w:suppressLineNumbers w:val="0"/>
              <w:kinsoku/>
              <w:wordWrap/>
              <w:overflowPunct/>
              <w:topLinePunct w:val="0"/>
              <w:autoSpaceDN/>
              <w:bidi w:val="0"/>
              <w:adjustRightInd/>
              <w:spacing w:beforeAutospacing="0" w:afterAutospacing="0" w:line="594" w:lineRule="exact"/>
              <w:jc w:val="left"/>
              <w:textAlignment w:val="center"/>
              <w:rPr>
                <w:rFonts w:hint="default" w:ascii="Times New Roman" w:hAnsi="Times New Roman" w:eastAsia="宋体" w:cs="Times New Roman"/>
                <w:b w:val="0"/>
                <w:bCs w:val="0"/>
                <w:i w:val="0"/>
                <w:color w:val="auto"/>
                <w:sz w:val="18"/>
                <w:szCs w:val="18"/>
                <w:u w:val="none"/>
              </w:rPr>
            </w:pPr>
            <w:r>
              <w:rPr>
                <w:rFonts w:hint="default" w:ascii="Times New Roman" w:hAnsi="Times New Roman" w:eastAsia="宋体" w:cs="Times New Roman"/>
                <w:b w:val="0"/>
                <w:bCs w:val="0"/>
                <w:i w:val="0"/>
                <w:color w:val="auto"/>
                <w:kern w:val="0"/>
                <w:sz w:val="18"/>
                <w:szCs w:val="18"/>
                <w:u w:val="none"/>
                <w:lang w:val="en-US" w:eastAsia="zh-CN" w:bidi="ar"/>
              </w:rPr>
              <w:t>50022923T000003723090</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73531">
            <w:pPr>
              <w:keepNext w:val="0"/>
              <w:keepLines w:val="0"/>
              <w:pageBreakBefore w:val="0"/>
              <w:widowControl/>
              <w:suppressLineNumbers w:val="0"/>
              <w:kinsoku/>
              <w:wordWrap/>
              <w:overflowPunct/>
              <w:topLinePunct w:val="0"/>
              <w:autoSpaceDN/>
              <w:bidi w:val="0"/>
              <w:adjustRightInd/>
              <w:spacing w:beforeAutospacing="0" w:afterAutospacing="0" w:line="594" w:lineRule="exact"/>
              <w:jc w:val="both"/>
              <w:textAlignment w:val="center"/>
              <w:rPr>
                <w:rFonts w:hint="default" w:ascii="Times New Roman" w:hAnsi="Times New Roman" w:eastAsia="宋体" w:cs="Times New Roman"/>
                <w:b w:val="0"/>
                <w:bCs w:val="0"/>
                <w:i w:val="0"/>
                <w:color w:val="auto"/>
                <w:sz w:val="18"/>
                <w:szCs w:val="18"/>
                <w:u w:val="none"/>
              </w:rPr>
            </w:pPr>
            <w:r>
              <w:rPr>
                <w:rFonts w:hint="default" w:ascii="Times New Roman" w:hAnsi="Times New Roman" w:eastAsia="宋体" w:cs="Times New Roman"/>
                <w:b w:val="0"/>
                <w:bCs w:val="0"/>
                <w:i w:val="0"/>
                <w:color w:val="auto"/>
                <w:kern w:val="0"/>
                <w:sz w:val="16"/>
                <w:szCs w:val="16"/>
                <w:u w:val="none"/>
                <w:lang w:val="en-US" w:eastAsia="zh-CN" w:bidi="ar"/>
              </w:rPr>
              <w:t>自评总分：</w:t>
            </w: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2CF81">
            <w:pPr>
              <w:keepNext w:val="0"/>
              <w:keepLines w:val="0"/>
              <w:pageBreakBefore w:val="0"/>
              <w:widowControl/>
              <w:suppressLineNumbers w:val="0"/>
              <w:kinsoku/>
              <w:wordWrap/>
              <w:overflowPunct/>
              <w:topLinePunct w:val="0"/>
              <w:autoSpaceDN/>
              <w:bidi w:val="0"/>
              <w:adjustRightInd/>
              <w:spacing w:beforeAutospacing="0" w:afterAutospacing="0" w:line="594" w:lineRule="exact"/>
              <w:ind w:firstLineChars="100"/>
              <w:jc w:val="left"/>
              <w:textAlignment w:val="center"/>
              <w:rPr>
                <w:rFonts w:hint="default" w:ascii="Times New Roman" w:hAnsi="Times New Roman" w:eastAsia="宋体" w:cs="Times New Roman"/>
                <w:b w:val="0"/>
                <w:bCs w:val="0"/>
                <w:i w:val="0"/>
                <w:color w:val="auto"/>
                <w:sz w:val="18"/>
                <w:szCs w:val="18"/>
                <w:u w:val="none"/>
              </w:rPr>
            </w:pPr>
            <w:r>
              <w:rPr>
                <w:rFonts w:hint="default" w:ascii="Times New Roman" w:hAnsi="Times New Roman" w:eastAsia="宋体" w:cs="Times New Roman"/>
                <w:b w:val="0"/>
                <w:bCs w:val="0"/>
                <w:i w:val="0"/>
                <w:color w:val="auto"/>
                <w:kern w:val="0"/>
                <w:sz w:val="18"/>
                <w:szCs w:val="18"/>
                <w:u w:val="none"/>
                <w:lang w:val="en-US" w:eastAsia="zh-CN" w:bidi="ar"/>
              </w:rPr>
              <w:t>100.00</w:t>
            </w: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FDD02">
            <w:pPr>
              <w:keepNext w:val="0"/>
              <w:keepLines w:val="0"/>
              <w:pageBreakBefore w:val="0"/>
              <w:widowControl/>
              <w:kinsoku/>
              <w:wordWrap/>
              <w:overflowPunct/>
              <w:topLinePunct w:val="0"/>
              <w:autoSpaceDN/>
              <w:bidi w:val="0"/>
              <w:adjustRightInd/>
              <w:spacing w:beforeAutospacing="0" w:afterAutospacing="0" w:line="594" w:lineRule="exact"/>
              <w:jc w:val="right"/>
              <w:rPr>
                <w:rFonts w:hint="default" w:ascii="Times New Roman" w:hAnsi="Times New Roman" w:eastAsia="宋体" w:cs="Times New Roman"/>
                <w:b w:val="0"/>
                <w:bCs w:val="0"/>
                <w:i w:val="0"/>
                <w:color w:val="auto"/>
                <w:sz w:val="18"/>
                <w:szCs w:val="18"/>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82729">
            <w:pPr>
              <w:keepNext w:val="0"/>
              <w:keepLines w:val="0"/>
              <w:pageBreakBefore w:val="0"/>
              <w:widowControl/>
              <w:kinsoku/>
              <w:wordWrap/>
              <w:overflowPunct/>
              <w:topLinePunct w:val="0"/>
              <w:autoSpaceDN/>
              <w:bidi w:val="0"/>
              <w:adjustRightInd/>
              <w:spacing w:beforeAutospacing="0" w:afterAutospacing="0" w:line="594" w:lineRule="exact"/>
              <w:rPr>
                <w:rFonts w:hint="default" w:ascii="Times New Roman" w:hAnsi="Times New Roman" w:eastAsia="宋体" w:cs="Times New Roman"/>
                <w:b w:val="0"/>
                <w:bCs w:val="0"/>
                <w:i w:val="0"/>
                <w:color w:val="auto"/>
                <w:sz w:val="18"/>
                <w:szCs w:val="18"/>
                <w:u w:val="none"/>
              </w:rPr>
            </w:pPr>
          </w:p>
        </w:tc>
      </w:tr>
      <w:tr w14:paraId="03E0FB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5" w:hRule="exact"/>
        </w:trPr>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755CD">
            <w:pPr>
              <w:keepNext w:val="0"/>
              <w:keepLines w:val="0"/>
              <w:pageBreakBefore w:val="0"/>
              <w:widowControl/>
              <w:suppressLineNumbers w:val="0"/>
              <w:kinsoku/>
              <w:wordWrap/>
              <w:overflowPunct/>
              <w:topLinePunct w:val="0"/>
              <w:autoSpaceDN/>
              <w:bidi w:val="0"/>
              <w:adjustRightInd/>
              <w:spacing w:beforeAutospacing="0" w:afterAutospacing="0" w:line="594" w:lineRule="exact"/>
              <w:jc w:val="right"/>
              <w:textAlignment w:val="center"/>
              <w:rPr>
                <w:rFonts w:hint="default" w:ascii="Times New Roman" w:hAnsi="Times New Roman" w:eastAsia="宋体" w:cs="Times New Roman"/>
                <w:b w:val="0"/>
                <w:bCs w:val="0"/>
                <w:i w:val="0"/>
                <w:color w:val="auto"/>
                <w:sz w:val="18"/>
                <w:szCs w:val="18"/>
                <w:u w:val="none"/>
              </w:rPr>
            </w:pPr>
            <w:r>
              <w:rPr>
                <w:rFonts w:hint="default" w:ascii="Times New Roman" w:hAnsi="Times New Roman" w:eastAsia="宋体" w:cs="Times New Roman"/>
                <w:b w:val="0"/>
                <w:bCs w:val="0"/>
                <w:i w:val="0"/>
                <w:color w:val="auto"/>
                <w:kern w:val="0"/>
                <w:sz w:val="18"/>
                <w:szCs w:val="18"/>
                <w:u w:val="none"/>
                <w:lang w:val="en-US" w:eastAsia="zh-CN" w:bidi="ar"/>
              </w:rPr>
              <w:t>项目主管部门：</w:t>
            </w:r>
          </w:p>
        </w:tc>
        <w:tc>
          <w:tcPr>
            <w:tcW w:w="16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C7444">
            <w:pPr>
              <w:keepNext w:val="0"/>
              <w:keepLines w:val="0"/>
              <w:pageBreakBefore w:val="0"/>
              <w:widowControl/>
              <w:suppressLineNumbers w:val="0"/>
              <w:kinsoku/>
              <w:wordWrap/>
              <w:overflowPunct/>
              <w:topLinePunct w:val="0"/>
              <w:autoSpaceDN/>
              <w:bidi w:val="0"/>
              <w:adjustRightInd/>
              <w:spacing w:beforeAutospacing="0" w:afterAutospacing="0" w:line="594" w:lineRule="exact"/>
              <w:jc w:val="left"/>
              <w:textAlignment w:val="center"/>
              <w:rPr>
                <w:rFonts w:hint="default" w:ascii="Times New Roman" w:hAnsi="Times New Roman" w:eastAsia="宋体" w:cs="Times New Roman"/>
                <w:b w:val="0"/>
                <w:bCs w:val="0"/>
                <w:i w:val="0"/>
                <w:color w:val="auto"/>
                <w:sz w:val="18"/>
                <w:szCs w:val="18"/>
                <w:u w:val="none"/>
              </w:rPr>
            </w:pPr>
            <w:r>
              <w:rPr>
                <w:rFonts w:hint="default" w:ascii="Times New Roman" w:hAnsi="Times New Roman" w:eastAsia="宋体" w:cs="Times New Roman"/>
                <w:b w:val="0"/>
                <w:bCs w:val="0"/>
                <w:i w:val="0"/>
                <w:color w:val="auto"/>
                <w:kern w:val="0"/>
                <w:sz w:val="18"/>
                <w:szCs w:val="18"/>
                <w:u w:val="none"/>
                <w:lang w:val="en-US" w:eastAsia="zh-CN" w:bidi="ar"/>
              </w:rPr>
              <w:t>241-城口县档案馆</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71F9C">
            <w:pPr>
              <w:keepNext w:val="0"/>
              <w:keepLines w:val="0"/>
              <w:pageBreakBefore w:val="0"/>
              <w:widowControl/>
              <w:suppressLineNumbers w:val="0"/>
              <w:kinsoku/>
              <w:wordWrap/>
              <w:overflowPunct/>
              <w:topLinePunct w:val="0"/>
              <w:autoSpaceDN/>
              <w:bidi w:val="0"/>
              <w:adjustRightInd/>
              <w:spacing w:beforeAutospacing="0" w:afterAutospacing="0" w:line="594" w:lineRule="exact"/>
              <w:jc w:val="both"/>
              <w:textAlignment w:val="center"/>
              <w:rPr>
                <w:rFonts w:hint="default" w:ascii="Times New Roman" w:hAnsi="Times New Roman" w:eastAsia="宋体" w:cs="Times New Roman"/>
                <w:b w:val="0"/>
                <w:bCs w:val="0"/>
                <w:i w:val="0"/>
                <w:color w:val="auto"/>
                <w:sz w:val="18"/>
                <w:szCs w:val="18"/>
                <w:u w:val="none"/>
              </w:rPr>
            </w:pPr>
            <w:r>
              <w:rPr>
                <w:rFonts w:hint="default" w:ascii="Times New Roman" w:hAnsi="Times New Roman" w:eastAsia="宋体" w:cs="Times New Roman"/>
                <w:b w:val="0"/>
                <w:bCs w:val="0"/>
                <w:i w:val="0"/>
                <w:color w:val="auto"/>
                <w:kern w:val="0"/>
                <w:sz w:val="18"/>
                <w:szCs w:val="18"/>
                <w:u w:val="none"/>
                <w:lang w:val="en-US" w:eastAsia="zh-CN" w:bidi="ar"/>
              </w:rPr>
              <w:t>财政归口处室：</w:t>
            </w:r>
          </w:p>
        </w:tc>
        <w:tc>
          <w:tcPr>
            <w:tcW w:w="163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CF36B">
            <w:pPr>
              <w:keepNext w:val="0"/>
              <w:keepLines w:val="0"/>
              <w:pageBreakBefore w:val="0"/>
              <w:widowControl/>
              <w:suppressLineNumbers w:val="0"/>
              <w:kinsoku/>
              <w:wordWrap/>
              <w:overflowPunct/>
              <w:topLinePunct w:val="0"/>
              <w:autoSpaceDN/>
              <w:bidi w:val="0"/>
              <w:adjustRightInd/>
              <w:spacing w:beforeAutospacing="0" w:afterAutospacing="0" w:line="594" w:lineRule="exact"/>
              <w:ind w:firstLineChars="100"/>
              <w:jc w:val="left"/>
              <w:textAlignment w:val="center"/>
              <w:rPr>
                <w:rFonts w:hint="default" w:ascii="Times New Roman" w:hAnsi="Times New Roman" w:eastAsia="宋体" w:cs="Times New Roman"/>
                <w:b w:val="0"/>
                <w:bCs w:val="0"/>
                <w:i w:val="0"/>
                <w:color w:val="auto"/>
                <w:sz w:val="18"/>
                <w:szCs w:val="18"/>
                <w:u w:val="none"/>
              </w:rPr>
            </w:pPr>
            <w:r>
              <w:rPr>
                <w:rFonts w:hint="default" w:ascii="Times New Roman" w:hAnsi="Times New Roman" w:eastAsia="宋体" w:cs="Times New Roman"/>
                <w:b w:val="0"/>
                <w:bCs w:val="0"/>
                <w:i w:val="0"/>
                <w:color w:val="auto"/>
                <w:kern w:val="0"/>
                <w:sz w:val="18"/>
                <w:szCs w:val="18"/>
                <w:u w:val="none"/>
                <w:lang w:val="en-US" w:eastAsia="zh-CN" w:bidi="ar"/>
              </w:rPr>
              <w:t>001-行政财务和社会保障科</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43C7F">
            <w:pPr>
              <w:keepNext w:val="0"/>
              <w:keepLines w:val="0"/>
              <w:pageBreakBefore w:val="0"/>
              <w:widowControl/>
              <w:suppressLineNumbers w:val="0"/>
              <w:kinsoku/>
              <w:wordWrap/>
              <w:overflowPunct/>
              <w:topLinePunct w:val="0"/>
              <w:autoSpaceDN/>
              <w:bidi w:val="0"/>
              <w:adjustRightInd/>
              <w:spacing w:beforeAutospacing="0" w:afterAutospacing="0" w:line="594" w:lineRule="exact"/>
              <w:jc w:val="both"/>
              <w:textAlignment w:val="center"/>
              <w:rPr>
                <w:rFonts w:hint="default" w:ascii="Times New Roman" w:hAnsi="Times New Roman" w:eastAsia="宋体" w:cs="Times New Roman"/>
                <w:b w:val="0"/>
                <w:bCs w:val="0"/>
                <w:i w:val="0"/>
                <w:color w:val="auto"/>
                <w:sz w:val="18"/>
                <w:szCs w:val="18"/>
                <w:u w:val="none"/>
              </w:rPr>
            </w:pPr>
            <w:r>
              <w:rPr>
                <w:rFonts w:hint="default" w:ascii="Times New Roman" w:hAnsi="Times New Roman" w:eastAsia="宋体" w:cs="Times New Roman"/>
                <w:b w:val="0"/>
                <w:bCs w:val="0"/>
                <w:i w:val="0"/>
                <w:color w:val="auto"/>
                <w:kern w:val="0"/>
                <w:sz w:val="16"/>
                <w:szCs w:val="16"/>
                <w:u w:val="none"/>
                <w:lang w:val="en-US" w:eastAsia="zh-CN" w:bidi="ar"/>
              </w:rPr>
              <w:t>部门联系人：</w:t>
            </w: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50F03">
            <w:pPr>
              <w:keepNext w:val="0"/>
              <w:keepLines w:val="0"/>
              <w:pageBreakBefore w:val="0"/>
              <w:widowControl/>
              <w:suppressLineNumbers w:val="0"/>
              <w:kinsoku/>
              <w:wordWrap/>
              <w:overflowPunct/>
              <w:topLinePunct w:val="0"/>
              <w:autoSpaceDN/>
              <w:bidi w:val="0"/>
              <w:adjustRightInd/>
              <w:spacing w:beforeAutospacing="0" w:afterAutospacing="0" w:line="594" w:lineRule="exact"/>
              <w:ind w:firstLineChars="100"/>
              <w:jc w:val="left"/>
              <w:textAlignment w:val="center"/>
              <w:rPr>
                <w:rFonts w:hint="default" w:ascii="Times New Roman" w:hAnsi="Times New Roman" w:eastAsia="宋体" w:cs="Times New Roman"/>
                <w:b w:val="0"/>
                <w:bCs w:val="0"/>
                <w:i w:val="0"/>
                <w:color w:val="auto"/>
                <w:sz w:val="18"/>
                <w:szCs w:val="18"/>
                <w:u w:val="none"/>
              </w:rPr>
            </w:pPr>
            <w:r>
              <w:rPr>
                <w:rFonts w:hint="eastAsia" w:ascii="Times New Roman" w:hAnsi="Times New Roman" w:cs="Times New Roman"/>
                <w:b w:val="0"/>
                <w:bCs w:val="0"/>
                <w:i w:val="0"/>
                <w:color w:val="auto"/>
                <w:kern w:val="0"/>
                <w:sz w:val="18"/>
                <w:szCs w:val="18"/>
                <w:u w:val="none"/>
                <w:lang w:val="en-US" w:eastAsia="zh-CN" w:bidi="ar"/>
              </w:rPr>
              <w:t>陈鸿玲</w:t>
            </w: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47FC3">
            <w:pPr>
              <w:keepNext w:val="0"/>
              <w:keepLines w:val="0"/>
              <w:pageBreakBefore w:val="0"/>
              <w:widowControl/>
              <w:suppressLineNumbers w:val="0"/>
              <w:kinsoku/>
              <w:wordWrap/>
              <w:overflowPunct/>
              <w:topLinePunct w:val="0"/>
              <w:autoSpaceDN/>
              <w:bidi w:val="0"/>
              <w:adjustRightInd/>
              <w:spacing w:beforeAutospacing="0" w:afterAutospacing="0" w:line="594" w:lineRule="exact"/>
              <w:jc w:val="right"/>
              <w:textAlignment w:val="center"/>
              <w:rPr>
                <w:rFonts w:hint="default" w:ascii="Times New Roman" w:hAnsi="Times New Roman" w:eastAsia="宋体" w:cs="Times New Roman"/>
                <w:b w:val="0"/>
                <w:bCs w:val="0"/>
                <w:i w:val="0"/>
                <w:color w:val="auto"/>
                <w:sz w:val="18"/>
                <w:szCs w:val="18"/>
                <w:u w:val="none"/>
              </w:rPr>
            </w:pPr>
            <w:r>
              <w:rPr>
                <w:rFonts w:hint="default" w:ascii="Times New Roman" w:hAnsi="Times New Roman" w:eastAsia="宋体" w:cs="Times New Roman"/>
                <w:b w:val="0"/>
                <w:bCs w:val="0"/>
                <w:i w:val="0"/>
                <w:color w:val="auto"/>
                <w:kern w:val="0"/>
                <w:sz w:val="16"/>
                <w:szCs w:val="16"/>
                <w:u w:val="none"/>
                <w:lang w:val="en-US" w:eastAsia="zh-CN" w:bidi="ar"/>
              </w:rPr>
              <w:t>联系电话：</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17CE3">
            <w:pPr>
              <w:keepNext w:val="0"/>
              <w:keepLines w:val="0"/>
              <w:pageBreakBefore w:val="0"/>
              <w:widowControl/>
              <w:suppressLineNumbers w:val="0"/>
              <w:kinsoku/>
              <w:wordWrap/>
              <w:overflowPunct/>
              <w:topLinePunct w:val="0"/>
              <w:autoSpaceDN/>
              <w:bidi w:val="0"/>
              <w:adjustRightInd/>
              <w:spacing w:beforeAutospacing="0" w:afterAutospacing="0" w:line="594" w:lineRule="exact"/>
              <w:jc w:val="left"/>
              <w:textAlignment w:val="center"/>
              <w:rPr>
                <w:rFonts w:hint="default" w:ascii="Times New Roman" w:hAnsi="Times New Roman" w:eastAsia="宋体" w:cs="Times New Roman"/>
                <w:b w:val="0"/>
                <w:bCs w:val="0"/>
                <w:i w:val="0"/>
                <w:color w:val="auto"/>
                <w:sz w:val="18"/>
                <w:szCs w:val="18"/>
                <w:u w:val="none"/>
                <w:lang w:val="en"/>
              </w:rPr>
            </w:pPr>
            <w:r>
              <w:rPr>
                <w:rFonts w:hint="default" w:ascii="Times New Roman" w:hAnsi="Times New Roman" w:cs="Times New Roman"/>
                <w:b w:val="0"/>
                <w:bCs w:val="0"/>
                <w:i w:val="0"/>
                <w:color w:val="auto"/>
                <w:kern w:val="0"/>
                <w:sz w:val="18"/>
                <w:szCs w:val="18"/>
                <w:u w:val="none"/>
                <w:lang w:val="en" w:eastAsia="zh-CN" w:bidi="ar"/>
              </w:rPr>
              <w:t>59222732</w:t>
            </w:r>
          </w:p>
        </w:tc>
      </w:tr>
      <w:tr w14:paraId="715D4C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exact"/>
        </w:trPr>
        <w:tc>
          <w:tcPr>
            <w:tcW w:w="9127"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84AFA">
            <w:pPr>
              <w:keepNext w:val="0"/>
              <w:keepLines w:val="0"/>
              <w:pageBreakBefore w:val="0"/>
              <w:widowControl/>
              <w:suppressLineNumbers w:val="0"/>
              <w:kinsoku/>
              <w:wordWrap/>
              <w:overflowPunct/>
              <w:topLinePunct w:val="0"/>
              <w:autoSpaceDN/>
              <w:bidi w:val="0"/>
              <w:adjustRightInd/>
              <w:spacing w:beforeAutospacing="0" w:afterAutospacing="0" w:line="594" w:lineRule="exact"/>
              <w:jc w:val="center"/>
              <w:textAlignment w:val="center"/>
              <w:rPr>
                <w:rFonts w:hint="default" w:ascii="Times New Roman" w:hAnsi="Times New Roman" w:eastAsia="微软雅黑" w:cs="Times New Roman"/>
                <w:b w:val="0"/>
                <w:bCs w:val="0"/>
                <w:i w:val="0"/>
                <w:color w:val="auto"/>
                <w:sz w:val="22"/>
                <w:szCs w:val="22"/>
                <w:u w:val="none"/>
              </w:rPr>
            </w:pPr>
            <w:r>
              <w:rPr>
                <w:rFonts w:hint="default" w:ascii="Times New Roman" w:hAnsi="Times New Roman" w:eastAsia="微软雅黑" w:cs="Times New Roman"/>
                <w:b w:val="0"/>
                <w:bCs w:val="0"/>
                <w:i w:val="0"/>
                <w:color w:val="auto"/>
                <w:kern w:val="0"/>
                <w:sz w:val="22"/>
                <w:szCs w:val="22"/>
                <w:u w:val="none"/>
                <w:lang w:val="en-US" w:eastAsia="zh-CN" w:bidi="ar"/>
              </w:rPr>
              <w:t>资金情况</w:t>
            </w:r>
          </w:p>
        </w:tc>
      </w:tr>
      <w:tr w14:paraId="33C969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5" w:hRule="exact"/>
        </w:trPr>
        <w:tc>
          <w:tcPr>
            <w:tcW w:w="15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01A43">
            <w:pPr>
              <w:keepNext w:val="0"/>
              <w:keepLines w:val="0"/>
              <w:pageBreakBefore w:val="0"/>
              <w:widowControl/>
              <w:kinsoku/>
              <w:wordWrap/>
              <w:overflowPunct/>
              <w:topLinePunct w:val="0"/>
              <w:autoSpaceDN/>
              <w:bidi w:val="0"/>
              <w:adjustRightInd/>
              <w:spacing w:beforeAutospacing="0" w:afterAutospacing="0" w:line="594" w:lineRule="exact"/>
              <w:jc w:val="center"/>
              <w:rPr>
                <w:rFonts w:hint="default" w:ascii="Times New Roman" w:hAnsi="Times New Roman" w:eastAsia="宋体" w:cs="Times New Roman"/>
                <w:b w:val="0"/>
                <w:bCs w:val="0"/>
                <w:i w:val="0"/>
                <w:color w:val="auto"/>
                <w:sz w:val="20"/>
                <w:szCs w:val="20"/>
                <w:u w:val="none"/>
              </w:rPr>
            </w:pPr>
          </w:p>
        </w:tc>
        <w:tc>
          <w:tcPr>
            <w:tcW w:w="22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861A7">
            <w:pPr>
              <w:keepNext w:val="0"/>
              <w:keepLines w:val="0"/>
              <w:pageBreakBefore w:val="0"/>
              <w:widowControl/>
              <w:suppressLineNumbers w:val="0"/>
              <w:kinsoku/>
              <w:wordWrap/>
              <w:overflowPunct/>
              <w:topLinePunct w:val="0"/>
              <w:autoSpaceDN/>
              <w:bidi w:val="0"/>
              <w:adjustRightInd/>
              <w:spacing w:beforeAutospacing="0" w:afterAutospacing="0" w:line="594" w:lineRule="exact"/>
              <w:jc w:val="center"/>
              <w:textAlignment w:val="center"/>
              <w:rPr>
                <w:rFonts w:hint="default" w:ascii="Times New Roman" w:hAnsi="Times New Roman" w:eastAsia="宋体" w:cs="Times New Roman"/>
                <w:b w:val="0"/>
                <w:bCs w:val="0"/>
                <w:i w:val="0"/>
                <w:color w:val="auto"/>
                <w:sz w:val="16"/>
                <w:szCs w:val="16"/>
                <w:u w:val="none"/>
              </w:rPr>
            </w:pPr>
            <w:r>
              <w:rPr>
                <w:rFonts w:hint="default" w:ascii="Times New Roman" w:hAnsi="Times New Roman" w:eastAsia="宋体" w:cs="Times New Roman"/>
                <w:b w:val="0"/>
                <w:bCs w:val="0"/>
                <w:i w:val="0"/>
                <w:color w:val="auto"/>
                <w:kern w:val="0"/>
                <w:sz w:val="16"/>
                <w:szCs w:val="16"/>
                <w:u w:val="none"/>
                <w:lang w:val="en-US" w:eastAsia="zh-CN" w:bidi="ar"/>
              </w:rPr>
              <w:t>年初预算数</w:t>
            </w:r>
          </w:p>
        </w:tc>
        <w:tc>
          <w:tcPr>
            <w:tcW w:w="163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20521">
            <w:pPr>
              <w:keepNext w:val="0"/>
              <w:keepLines w:val="0"/>
              <w:pageBreakBefore w:val="0"/>
              <w:widowControl/>
              <w:suppressLineNumbers w:val="0"/>
              <w:kinsoku/>
              <w:wordWrap/>
              <w:overflowPunct/>
              <w:topLinePunct w:val="0"/>
              <w:autoSpaceDN/>
              <w:bidi w:val="0"/>
              <w:adjustRightInd/>
              <w:spacing w:beforeAutospacing="0" w:afterAutospacing="0" w:line="594" w:lineRule="exact"/>
              <w:jc w:val="center"/>
              <w:textAlignment w:val="center"/>
              <w:rPr>
                <w:rFonts w:hint="default" w:ascii="Times New Roman" w:hAnsi="Times New Roman" w:eastAsia="宋体" w:cs="Times New Roman"/>
                <w:b w:val="0"/>
                <w:bCs w:val="0"/>
                <w:i w:val="0"/>
                <w:color w:val="auto"/>
                <w:sz w:val="16"/>
                <w:szCs w:val="16"/>
                <w:u w:val="none"/>
              </w:rPr>
            </w:pPr>
            <w:r>
              <w:rPr>
                <w:rFonts w:hint="default" w:ascii="Times New Roman" w:hAnsi="Times New Roman" w:eastAsia="宋体" w:cs="Times New Roman"/>
                <w:b w:val="0"/>
                <w:bCs w:val="0"/>
                <w:i w:val="0"/>
                <w:color w:val="auto"/>
                <w:kern w:val="0"/>
                <w:sz w:val="16"/>
                <w:szCs w:val="16"/>
                <w:u w:val="none"/>
                <w:lang w:val="en-US" w:eastAsia="zh-CN" w:bidi="ar"/>
              </w:rPr>
              <w:t>全年（调整）预算数</w:t>
            </w:r>
          </w:p>
        </w:tc>
        <w:tc>
          <w:tcPr>
            <w:tcW w:w="15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F05E4">
            <w:pPr>
              <w:keepNext w:val="0"/>
              <w:keepLines w:val="0"/>
              <w:pageBreakBefore w:val="0"/>
              <w:widowControl/>
              <w:suppressLineNumbers w:val="0"/>
              <w:kinsoku/>
              <w:wordWrap/>
              <w:overflowPunct/>
              <w:topLinePunct w:val="0"/>
              <w:autoSpaceDN/>
              <w:bidi w:val="0"/>
              <w:adjustRightInd/>
              <w:spacing w:beforeAutospacing="0" w:afterAutospacing="0" w:line="594" w:lineRule="exact"/>
              <w:jc w:val="center"/>
              <w:textAlignment w:val="center"/>
              <w:rPr>
                <w:rFonts w:hint="default" w:ascii="Times New Roman" w:hAnsi="Times New Roman" w:eastAsia="宋体" w:cs="Times New Roman"/>
                <w:b w:val="0"/>
                <w:bCs w:val="0"/>
                <w:i w:val="0"/>
                <w:color w:val="auto"/>
                <w:sz w:val="16"/>
                <w:szCs w:val="16"/>
                <w:u w:val="none"/>
              </w:rPr>
            </w:pPr>
            <w:r>
              <w:rPr>
                <w:rFonts w:hint="default" w:ascii="Times New Roman" w:hAnsi="Times New Roman" w:eastAsia="宋体" w:cs="Times New Roman"/>
                <w:b w:val="0"/>
                <w:bCs w:val="0"/>
                <w:i w:val="0"/>
                <w:color w:val="auto"/>
                <w:kern w:val="0"/>
                <w:sz w:val="16"/>
                <w:szCs w:val="16"/>
                <w:u w:val="none"/>
                <w:lang w:val="en-US" w:eastAsia="zh-CN" w:bidi="ar"/>
              </w:rPr>
              <w:t>全年执行数</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8A096">
            <w:pPr>
              <w:keepNext w:val="0"/>
              <w:keepLines w:val="0"/>
              <w:pageBreakBefore w:val="0"/>
              <w:widowControl/>
              <w:suppressLineNumbers w:val="0"/>
              <w:kinsoku/>
              <w:wordWrap/>
              <w:overflowPunct/>
              <w:topLinePunct w:val="0"/>
              <w:autoSpaceDN/>
              <w:bidi w:val="0"/>
              <w:adjustRightInd/>
              <w:spacing w:beforeAutospacing="0" w:afterAutospacing="0" w:line="594" w:lineRule="exact"/>
              <w:jc w:val="center"/>
              <w:textAlignment w:val="center"/>
              <w:rPr>
                <w:rFonts w:hint="default" w:ascii="Times New Roman" w:hAnsi="Times New Roman" w:eastAsia="宋体" w:cs="Times New Roman"/>
                <w:b w:val="0"/>
                <w:bCs w:val="0"/>
                <w:i w:val="0"/>
                <w:color w:val="auto"/>
                <w:sz w:val="16"/>
                <w:szCs w:val="16"/>
                <w:u w:val="none"/>
              </w:rPr>
            </w:pPr>
            <w:r>
              <w:rPr>
                <w:rFonts w:hint="default" w:ascii="Times New Roman" w:hAnsi="Times New Roman" w:eastAsia="宋体" w:cs="Times New Roman"/>
                <w:b w:val="0"/>
                <w:bCs w:val="0"/>
                <w:i w:val="0"/>
                <w:color w:val="auto"/>
                <w:kern w:val="0"/>
                <w:sz w:val="16"/>
                <w:szCs w:val="16"/>
                <w:u w:val="none"/>
                <w:lang w:val="en-US" w:eastAsia="zh-CN" w:bidi="ar"/>
              </w:rPr>
              <w:t>执行率</w:t>
            </w: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90CCC">
            <w:pPr>
              <w:keepNext w:val="0"/>
              <w:keepLines w:val="0"/>
              <w:pageBreakBefore w:val="0"/>
              <w:widowControl/>
              <w:suppressLineNumbers w:val="0"/>
              <w:kinsoku/>
              <w:wordWrap/>
              <w:overflowPunct/>
              <w:topLinePunct w:val="0"/>
              <w:autoSpaceDN/>
              <w:bidi w:val="0"/>
              <w:adjustRightInd/>
              <w:spacing w:beforeAutospacing="0" w:afterAutospacing="0" w:line="594" w:lineRule="exact"/>
              <w:jc w:val="left"/>
              <w:textAlignment w:val="center"/>
              <w:rPr>
                <w:rFonts w:hint="default" w:ascii="Times New Roman" w:hAnsi="Times New Roman" w:eastAsia="宋体" w:cs="Times New Roman"/>
                <w:b w:val="0"/>
                <w:bCs w:val="0"/>
                <w:i w:val="0"/>
                <w:color w:val="auto"/>
                <w:sz w:val="16"/>
                <w:szCs w:val="16"/>
                <w:u w:val="none"/>
              </w:rPr>
            </w:pPr>
            <w:r>
              <w:rPr>
                <w:rFonts w:hint="default" w:ascii="Times New Roman" w:hAnsi="Times New Roman" w:eastAsia="宋体" w:cs="Times New Roman"/>
                <w:b w:val="0"/>
                <w:bCs w:val="0"/>
                <w:i w:val="0"/>
                <w:color w:val="auto"/>
                <w:kern w:val="0"/>
                <w:sz w:val="16"/>
                <w:szCs w:val="16"/>
                <w:u w:val="none"/>
                <w:lang w:val="en-US" w:eastAsia="zh-CN" w:bidi="ar"/>
              </w:rPr>
              <w:t>执行率权重</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AFE84">
            <w:pPr>
              <w:keepNext w:val="0"/>
              <w:keepLines w:val="0"/>
              <w:pageBreakBefore w:val="0"/>
              <w:widowControl/>
              <w:suppressLineNumbers w:val="0"/>
              <w:kinsoku/>
              <w:wordWrap/>
              <w:overflowPunct/>
              <w:topLinePunct w:val="0"/>
              <w:autoSpaceDN/>
              <w:bidi w:val="0"/>
              <w:adjustRightInd/>
              <w:spacing w:beforeAutospacing="0" w:afterAutospacing="0" w:line="594" w:lineRule="exact"/>
              <w:jc w:val="center"/>
              <w:textAlignment w:val="center"/>
              <w:rPr>
                <w:rFonts w:hint="default" w:ascii="Times New Roman" w:hAnsi="Times New Roman" w:eastAsia="宋体" w:cs="Times New Roman"/>
                <w:b w:val="0"/>
                <w:bCs w:val="0"/>
                <w:i w:val="0"/>
                <w:color w:val="auto"/>
                <w:sz w:val="16"/>
                <w:szCs w:val="16"/>
                <w:u w:val="none"/>
              </w:rPr>
            </w:pPr>
            <w:r>
              <w:rPr>
                <w:rFonts w:hint="default" w:ascii="Times New Roman" w:hAnsi="Times New Roman" w:eastAsia="宋体" w:cs="Times New Roman"/>
                <w:b w:val="0"/>
                <w:bCs w:val="0"/>
                <w:i w:val="0"/>
                <w:color w:val="auto"/>
                <w:kern w:val="0"/>
                <w:sz w:val="16"/>
                <w:szCs w:val="16"/>
                <w:u w:val="none"/>
                <w:lang w:val="en-US" w:eastAsia="zh-CN" w:bidi="ar"/>
              </w:rPr>
              <w:t>执行率得分</w:t>
            </w:r>
          </w:p>
        </w:tc>
      </w:tr>
      <w:tr w14:paraId="412E08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exact"/>
        </w:trPr>
        <w:tc>
          <w:tcPr>
            <w:tcW w:w="1030" w:type="dxa"/>
            <w:tcBorders>
              <w:top w:val="single" w:color="000000" w:sz="4" w:space="0"/>
              <w:left w:val="single" w:color="000000" w:sz="4" w:space="0"/>
              <w:bottom w:val="single" w:color="000000" w:sz="4" w:space="0"/>
              <w:right w:val="nil"/>
            </w:tcBorders>
            <w:shd w:val="clear" w:color="auto" w:fill="auto"/>
            <w:vAlign w:val="center"/>
          </w:tcPr>
          <w:p w14:paraId="26A8E089">
            <w:pPr>
              <w:keepNext w:val="0"/>
              <w:keepLines w:val="0"/>
              <w:pageBreakBefore w:val="0"/>
              <w:widowControl/>
              <w:suppressLineNumbers w:val="0"/>
              <w:kinsoku/>
              <w:wordWrap/>
              <w:overflowPunct/>
              <w:topLinePunct w:val="0"/>
              <w:autoSpaceDN/>
              <w:bidi w:val="0"/>
              <w:adjustRightInd/>
              <w:spacing w:beforeAutospacing="0" w:afterAutospacing="0" w:line="594" w:lineRule="exact"/>
              <w:jc w:val="left"/>
              <w:textAlignment w:val="center"/>
              <w:rPr>
                <w:rFonts w:hint="default" w:ascii="Times New Roman" w:hAnsi="Times New Roman" w:eastAsia="宋体" w:cs="Times New Roman"/>
                <w:b w:val="0"/>
                <w:bCs w:val="0"/>
                <w:i w:val="0"/>
                <w:color w:val="auto"/>
                <w:sz w:val="16"/>
                <w:szCs w:val="16"/>
                <w:u w:val="none"/>
              </w:rPr>
            </w:pPr>
            <w:r>
              <w:rPr>
                <w:rFonts w:hint="default" w:ascii="Times New Roman" w:hAnsi="Times New Roman" w:eastAsia="宋体" w:cs="Times New Roman"/>
                <w:b w:val="0"/>
                <w:bCs w:val="0"/>
                <w:i w:val="0"/>
                <w:color w:val="auto"/>
                <w:kern w:val="0"/>
                <w:sz w:val="16"/>
                <w:szCs w:val="16"/>
                <w:u w:val="none"/>
                <w:lang w:val="en-US" w:eastAsia="zh-CN" w:bidi="ar"/>
              </w:rPr>
              <w:t>年度总金额</w:t>
            </w:r>
          </w:p>
        </w:tc>
        <w:tc>
          <w:tcPr>
            <w:tcW w:w="550" w:type="dxa"/>
            <w:tcBorders>
              <w:top w:val="single" w:color="000000" w:sz="4" w:space="0"/>
              <w:left w:val="nil"/>
              <w:bottom w:val="single" w:color="000000" w:sz="4" w:space="0"/>
              <w:right w:val="single" w:color="000000" w:sz="4" w:space="0"/>
            </w:tcBorders>
            <w:shd w:val="clear" w:color="auto" w:fill="auto"/>
            <w:noWrap/>
            <w:vAlign w:val="center"/>
          </w:tcPr>
          <w:p w14:paraId="676A90B3">
            <w:pPr>
              <w:keepNext w:val="0"/>
              <w:keepLines w:val="0"/>
              <w:pageBreakBefore w:val="0"/>
              <w:widowControl/>
              <w:kinsoku/>
              <w:wordWrap/>
              <w:overflowPunct/>
              <w:topLinePunct w:val="0"/>
              <w:autoSpaceDN/>
              <w:bidi w:val="0"/>
              <w:adjustRightInd/>
              <w:spacing w:beforeAutospacing="0" w:afterAutospacing="0" w:line="594" w:lineRule="exact"/>
              <w:rPr>
                <w:rFonts w:hint="default" w:ascii="Times New Roman" w:hAnsi="Times New Roman" w:eastAsia="宋体" w:cs="Times New Roman"/>
                <w:b w:val="0"/>
                <w:bCs w:val="0"/>
                <w:i w:val="0"/>
                <w:color w:val="auto"/>
                <w:sz w:val="16"/>
                <w:szCs w:val="16"/>
                <w:u w:val="none"/>
              </w:rPr>
            </w:pPr>
          </w:p>
        </w:tc>
        <w:tc>
          <w:tcPr>
            <w:tcW w:w="22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D4F88">
            <w:pPr>
              <w:keepNext w:val="0"/>
              <w:keepLines w:val="0"/>
              <w:pageBreakBefore w:val="0"/>
              <w:widowControl/>
              <w:suppressLineNumbers w:val="0"/>
              <w:kinsoku/>
              <w:wordWrap/>
              <w:overflowPunct/>
              <w:topLinePunct w:val="0"/>
              <w:autoSpaceDN/>
              <w:bidi w:val="0"/>
              <w:adjustRightInd/>
              <w:spacing w:beforeAutospacing="0" w:afterAutospacing="0" w:line="594" w:lineRule="exact"/>
              <w:jc w:val="right"/>
              <w:textAlignment w:val="center"/>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b w:val="0"/>
                <w:bCs w:val="0"/>
                <w:i w:val="0"/>
                <w:color w:val="auto"/>
                <w:kern w:val="0"/>
                <w:sz w:val="20"/>
                <w:szCs w:val="20"/>
                <w:u w:val="none"/>
                <w:lang w:val="en-US" w:eastAsia="zh-CN" w:bidi="ar"/>
              </w:rPr>
              <w:t xml:space="preserve">60,000.00 </w:t>
            </w:r>
          </w:p>
        </w:tc>
        <w:tc>
          <w:tcPr>
            <w:tcW w:w="163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0D509">
            <w:pPr>
              <w:keepNext w:val="0"/>
              <w:keepLines w:val="0"/>
              <w:pageBreakBefore w:val="0"/>
              <w:widowControl/>
              <w:suppressLineNumbers w:val="0"/>
              <w:kinsoku/>
              <w:wordWrap/>
              <w:overflowPunct/>
              <w:topLinePunct w:val="0"/>
              <w:autoSpaceDN/>
              <w:bidi w:val="0"/>
              <w:adjustRightInd/>
              <w:spacing w:beforeAutospacing="0" w:afterAutospacing="0" w:line="594" w:lineRule="exact"/>
              <w:jc w:val="right"/>
              <w:textAlignment w:val="center"/>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b w:val="0"/>
                <w:bCs w:val="0"/>
                <w:i w:val="0"/>
                <w:color w:val="auto"/>
                <w:kern w:val="0"/>
                <w:sz w:val="20"/>
                <w:szCs w:val="20"/>
                <w:u w:val="none"/>
                <w:lang w:val="en-US" w:eastAsia="zh-CN" w:bidi="ar"/>
              </w:rPr>
              <w:t xml:space="preserve">60,000.00 </w:t>
            </w:r>
          </w:p>
        </w:tc>
        <w:tc>
          <w:tcPr>
            <w:tcW w:w="15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CEA08">
            <w:pPr>
              <w:keepNext w:val="0"/>
              <w:keepLines w:val="0"/>
              <w:pageBreakBefore w:val="0"/>
              <w:widowControl/>
              <w:suppressLineNumbers w:val="0"/>
              <w:kinsoku/>
              <w:wordWrap/>
              <w:overflowPunct/>
              <w:topLinePunct w:val="0"/>
              <w:autoSpaceDN/>
              <w:bidi w:val="0"/>
              <w:adjustRightInd/>
              <w:spacing w:beforeAutospacing="0" w:afterAutospacing="0" w:line="594" w:lineRule="exact"/>
              <w:jc w:val="right"/>
              <w:textAlignment w:val="center"/>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b w:val="0"/>
                <w:bCs w:val="0"/>
                <w:i w:val="0"/>
                <w:color w:val="auto"/>
                <w:kern w:val="0"/>
                <w:sz w:val="20"/>
                <w:szCs w:val="20"/>
                <w:u w:val="none"/>
                <w:lang w:val="en-US" w:eastAsia="zh-CN" w:bidi="ar"/>
              </w:rPr>
              <w:t xml:space="preserve">60,000.00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AA321">
            <w:pPr>
              <w:keepNext w:val="0"/>
              <w:keepLines w:val="0"/>
              <w:pageBreakBefore w:val="0"/>
              <w:widowControl/>
              <w:kinsoku/>
              <w:wordWrap/>
              <w:overflowPunct/>
              <w:topLinePunct w:val="0"/>
              <w:autoSpaceDN/>
              <w:bidi w:val="0"/>
              <w:adjustRightInd/>
              <w:spacing w:beforeAutospacing="0" w:afterAutospacing="0" w:line="594" w:lineRule="exact"/>
              <w:rPr>
                <w:rFonts w:hint="default" w:ascii="Times New Roman" w:hAnsi="Times New Roman" w:eastAsia="宋体" w:cs="Times New Roman"/>
                <w:b w:val="0"/>
                <w:bCs w:val="0"/>
                <w:i w:val="0"/>
                <w:color w:val="auto"/>
                <w:sz w:val="20"/>
                <w:szCs w:val="20"/>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A4273">
            <w:pPr>
              <w:keepNext w:val="0"/>
              <w:keepLines w:val="0"/>
              <w:pageBreakBefore w:val="0"/>
              <w:widowControl/>
              <w:kinsoku/>
              <w:wordWrap/>
              <w:overflowPunct/>
              <w:topLinePunct w:val="0"/>
              <w:autoSpaceDN/>
              <w:bidi w:val="0"/>
              <w:adjustRightInd/>
              <w:spacing w:beforeAutospacing="0" w:afterAutospacing="0" w:line="594" w:lineRule="exact"/>
              <w:rPr>
                <w:rFonts w:hint="default" w:ascii="Times New Roman" w:hAnsi="Times New Roman" w:eastAsia="宋体" w:cs="Times New Roman"/>
                <w:b w:val="0"/>
                <w:bCs w:val="0"/>
                <w:i w:val="0"/>
                <w:color w:val="auto"/>
                <w:sz w:val="20"/>
                <w:szCs w:val="20"/>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7B2E9">
            <w:pPr>
              <w:keepNext w:val="0"/>
              <w:keepLines w:val="0"/>
              <w:pageBreakBefore w:val="0"/>
              <w:widowControl/>
              <w:kinsoku/>
              <w:wordWrap/>
              <w:overflowPunct/>
              <w:topLinePunct w:val="0"/>
              <w:autoSpaceDN/>
              <w:bidi w:val="0"/>
              <w:adjustRightInd/>
              <w:spacing w:beforeAutospacing="0" w:afterAutospacing="0" w:line="594" w:lineRule="exact"/>
              <w:jc w:val="right"/>
              <w:rPr>
                <w:rFonts w:hint="default" w:ascii="Times New Roman" w:hAnsi="Times New Roman" w:eastAsia="宋体" w:cs="Times New Roman"/>
                <w:b w:val="0"/>
                <w:bCs w:val="0"/>
                <w:i w:val="0"/>
                <w:color w:val="auto"/>
                <w:sz w:val="20"/>
                <w:szCs w:val="20"/>
                <w:u w:val="none"/>
              </w:rPr>
            </w:pPr>
          </w:p>
        </w:tc>
      </w:tr>
      <w:tr w14:paraId="1530A1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exact"/>
        </w:trPr>
        <w:tc>
          <w:tcPr>
            <w:tcW w:w="15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832402">
            <w:pPr>
              <w:keepNext w:val="0"/>
              <w:keepLines w:val="0"/>
              <w:pageBreakBefore w:val="0"/>
              <w:widowControl/>
              <w:kinsoku/>
              <w:wordWrap/>
              <w:overflowPunct/>
              <w:topLinePunct w:val="0"/>
              <w:autoSpaceDN/>
              <w:bidi w:val="0"/>
              <w:adjustRightInd/>
              <w:spacing w:beforeAutospacing="0" w:afterAutospacing="0" w:line="594" w:lineRule="exact"/>
              <w:rPr>
                <w:rFonts w:hint="default" w:ascii="Times New Roman" w:hAnsi="Times New Roman" w:eastAsia="宋体" w:cs="Times New Roman"/>
                <w:b w:val="0"/>
                <w:bCs w:val="0"/>
                <w:i w:val="0"/>
                <w:color w:val="auto"/>
                <w:sz w:val="16"/>
                <w:szCs w:val="16"/>
                <w:u w:val="none"/>
              </w:rPr>
            </w:pPr>
            <w:r>
              <w:rPr>
                <w:rFonts w:hint="default" w:ascii="Times New Roman" w:hAnsi="Times New Roman" w:eastAsia="宋体" w:cs="Times New Roman"/>
                <w:b w:val="0"/>
                <w:bCs w:val="0"/>
                <w:i w:val="0"/>
                <w:color w:val="auto"/>
                <w:kern w:val="0"/>
                <w:sz w:val="16"/>
                <w:szCs w:val="16"/>
                <w:u w:val="none"/>
                <w:lang w:val="en-US" w:eastAsia="zh-CN" w:bidi="ar"/>
              </w:rPr>
              <w:t>其中：财政拨款</w:t>
            </w:r>
          </w:p>
        </w:tc>
        <w:tc>
          <w:tcPr>
            <w:tcW w:w="22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E2222">
            <w:pPr>
              <w:keepNext w:val="0"/>
              <w:keepLines w:val="0"/>
              <w:pageBreakBefore w:val="0"/>
              <w:widowControl/>
              <w:suppressLineNumbers w:val="0"/>
              <w:kinsoku/>
              <w:wordWrap/>
              <w:overflowPunct/>
              <w:topLinePunct w:val="0"/>
              <w:autoSpaceDN/>
              <w:bidi w:val="0"/>
              <w:adjustRightInd/>
              <w:spacing w:beforeAutospacing="0" w:afterAutospacing="0" w:line="594" w:lineRule="exact"/>
              <w:jc w:val="right"/>
              <w:textAlignment w:val="center"/>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b w:val="0"/>
                <w:bCs w:val="0"/>
                <w:i w:val="0"/>
                <w:color w:val="auto"/>
                <w:kern w:val="0"/>
                <w:sz w:val="20"/>
                <w:szCs w:val="20"/>
                <w:u w:val="none"/>
                <w:lang w:val="en-US" w:eastAsia="zh-CN" w:bidi="ar"/>
              </w:rPr>
              <w:t xml:space="preserve">60,000.00 </w:t>
            </w:r>
          </w:p>
        </w:tc>
        <w:tc>
          <w:tcPr>
            <w:tcW w:w="163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E2068">
            <w:pPr>
              <w:keepNext w:val="0"/>
              <w:keepLines w:val="0"/>
              <w:pageBreakBefore w:val="0"/>
              <w:widowControl/>
              <w:suppressLineNumbers w:val="0"/>
              <w:kinsoku/>
              <w:wordWrap/>
              <w:overflowPunct/>
              <w:topLinePunct w:val="0"/>
              <w:autoSpaceDN/>
              <w:bidi w:val="0"/>
              <w:adjustRightInd/>
              <w:spacing w:beforeAutospacing="0" w:afterAutospacing="0" w:line="594" w:lineRule="exact"/>
              <w:jc w:val="right"/>
              <w:textAlignment w:val="center"/>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b w:val="0"/>
                <w:bCs w:val="0"/>
                <w:i w:val="0"/>
                <w:color w:val="auto"/>
                <w:kern w:val="0"/>
                <w:sz w:val="20"/>
                <w:szCs w:val="20"/>
                <w:u w:val="none"/>
                <w:lang w:val="en-US" w:eastAsia="zh-CN" w:bidi="ar"/>
              </w:rPr>
              <w:t xml:space="preserve">60,000.00 </w:t>
            </w:r>
          </w:p>
        </w:tc>
        <w:tc>
          <w:tcPr>
            <w:tcW w:w="15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4692E">
            <w:pPr>
              <w:keepNext w:val="0"/>
              <w:keepLines w:val="0"/>
              <w:pageBreakBefore w:val="0"/>
              <w:widowControl/>
              <w:suppressLineNumbers w:val="0"/>
              <w:kinsoku/>
              <w:wordWrap/>
              <w:overflowPunct/>
              <w:topLinePunct w:val="0"/>
              <w:autoSpaceDN/>
              <w:bidi w:val="0"/>
              <w:adjustRightInd/>
              <w:spacing w:beforeAutospacing="0" w:afterAutospacing="0" w:line="594" w:lineRule="exact"/>
              <w:jc w:val="right"/>
              <w:textAlignment w:val="center"/>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b w:val="0"/>
                <w:bCs w:val="0"/>
                <w:i w:val="0"/>
                <w:color w:val="auto"/>
                <w:kern w:val="0"/>
                <w:sz w:val="20"/>
                <w:szCs w:val="20"/>
                <w:u w:val="none"/>
                <w:lang w:val="en-US" w:eastAsia="zh-CN" w:bidi="ar"/>
              </w:rPr>
              <w:t xml:space="preserve">60,000.00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44354">
            <w:pPr>
              <w:keepNext w:val="0"/>
              <w:keepLines w:val="0"/>
              <w:pageBreakBefore w:val="0"/>
              <w:widowControl/>
              <w:suppressLineNumbers w:val="0"/>
              <w:kinsoku/>
              <w:wordWrap/>
              <w:overflowPunct/>
              <w:topLinePunct w:val="0"/>
              <w:autoSpaceDN/>
              <w:bidi w:val="0"/>
              <w:adjustRightInd/>
              <w:spacing w:beforeAutospacing="0" w:afterAutospacing="0" w:line="594" w:lineRule="exact"/>
              <w:jc w:val="right"/>
              <w:textAlignment w:val="center"/>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b w:val="0"/>
                <w:bCs w:val="0"/>
                <w:i w:val="0"/>
                <w:color w:val="auto"/>
                <w:kern w:val="0"/>
                <w:sz w:val="20"/>
                <w:szCs w:val="20"/>
                <w:u w:val="none"/>
                <w:lang w:val="en-US" w:eastAsia="zh-CN" w:bidi="ar"/>
              </w:rPr>
              <w:t>100</w:t>
            </w: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1A301">
            <w:pPr>
              <w:keepNext w:val="0"/>
              <w:keepLines w:val="0"/>
              <w:pageBreakBefore w:val="0"/>
              <w:widowControl/>
              <w:suppressLineNumbers w:val="0"/>
              <w:kinsoku/>
              <w:wordWrap/>
              <w:overflowPunct/>
              <w:topLinePunct w:val="0"/>
              <w:autoSpaceDN/>
              <w:bidi w:val="0"/>
              <w:adjustRightInd/>
              <w:spacing w:beforeAutospacing="0" w:afterAutospacing="0" w:line="594" w:lineRule="exact"/>
              <w:jc w:val="left"/>
              <w:textAlignment w:val="center"/>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b w:val="0"/>
                <w:bCs w:val="0"/>
                <w:i w:val="0"/>
                <w:color w:val="auto"/>
                <w:kern w:val="0"/>
                <w:sz w:val="20"/>
                <w:szCs w:val="20"/>
                <w:u w:val="none"/>
                <w:lang w:val="en-US" w:eastAsia="zh-CN" w:bidi="ar"/>
              </w:rPr>
              <w:t>10.00</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6549C">
            <w:pPr>
              <w:keepNext w:val="0"/>
              <w:keepLines w:val="0"/>
              <w:pageBreakBefore w:val="0"/>
              <w:widowControl/>
              <w:suppressLineNumbers w:val="0"/>
              <w:kinsoku/>
              <w:wordWrap/>
              <w:overflowPunct/>
              <w:topLinePunct w:val="0"/>
              <w:autoSpaceDN/>
              <w:bidi w:val="0"/>
              <w:adjustRightInd/>
              <w:spacing w:beforeAutospacing="0" w:afterAutospacing="0" w:line="594" w:lineRule="exact"/>
              <w:jc w:val="both"/>
              <w:textAlignment w:val="center"/>
              <w:rPr>
                <w:rFonts w:hint="default" w:ascii="Times New Roman" w:hAnsi="Times New Roman" w:eastAsia="宋体" w:cs="Times New Roman"/>
                <w:b w:val="0"/>
                <w:bCs w:val="0"/>
                <w:i w:val="0"/>
                <w:color w:val="auto"/>
                <w:sz w:val="20"/>
                <w:szCs w:val="20"/>
                <w:u w:val="none"/>
                <w:lang w:val="en-US" w:eastAsia="zh-CN"/>
              </w:rPr>
            </w:pPr>
            <w:r>
              <w:rPr>
                <w:rFonts w:hint="eastAsia" w:ascii="Times New Roman" w:hAnsi="Times New Roman" w:cs="Times New Roman"/>
                <w:b w:val="0"/>
                <w:bCs w:val="0"/>
                <w:i w:val="0"/>
                <w:color w:val="auto"/>
                <w:sz w:val="20"/>
                <w:szCs w:val="20"/>
                <w:u w:val="none"/>
                <w:lang w:val="en-US" w:eastAsia="zh-CN"/>
              </w:rPr>
              <w:t>10.0</w:t>
            </w:r>
          </w:p>
        </w:tc>
      </w:tr>
      <w:tr w14:paraId="24E43E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5" w:hRule="exact"/>
        </w:trPr>
        <w:tc>
          <w:tcPr>
            <w:tcW w:w="15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13C9BA">
            <w:pPr>
              <w:keepNext w:val="0"/>
              <w:keepLines w:val="0"/>
              <w:pageBreakBefore w:val="0"/>
              <w:widowControl/>
              <w:kinsoku/>
              <w:wordWrap/>
              <w:overflowPunct/>
              <w:topLinePunct w:val="0"/>
              <w:autoSpaceDN/>
              <w:bidi w:val="0"/>
              <w:adjustRightInd/>
              <w:spacing w:beforeAutospacing="0" w:afterAutospacing="0" w:line="594" w:lineRule="exact"/>
              <w:rPr>
                <w:rFonts w:hint="default" w:ascii="Times New Roman" w:hAnsi="Times New Roman" w:eastAsia="宋体" w:cs="Times New Roman"/>
                <w:b w:val="0"/>
                <w:bCs w:val="0"/>
                <w:i w:val="0"/>
                <w:color w:val="auto"/>
                <w:sz w:val="16"/>
                <w:szCs w:val="16"/>
                <w:u w:val="none"/>
              </w:rPr>
            </w:pPr>
            <w:r>
              <w:rPr>
                <w:rFonts w:hint="default" w:ascii="Times New Roman" w:hAnsi="Times New Roman" w:eastAsia="宋体" w:cs="Times New Roman"/>
                <w:b w:val="0"/>
                <w:bCs w:val="0"/>
                <w:i w:val="0"/>
                <w:color w:val="auto"/>
                <w:kern w:val="0"/>
                <w:sz w:val="16"/>
                <w:szCs w:val="16"/>
                <w:u w:val="none"/>
                <w:lang w:val="en-US" w:eastAsia="zh-CN" w:bidi="ar"/>
              </w:rPr>
              <w:t>一般公共预算</w:t>
            </w:r>
          </w:p>
        </w:tc>
        <w:tc>
          <w:tcPr>
            <w:tcW w:w="22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0D19E">
            <w:pPr>
              <w:keepNext w:val="0"/>
              <w:keepLines w:val="0"/>
              <w:pageBreakBefore w:val="0"/>
              <w:widowControl/>
              <w:suppressLineNumbers w:val="0"/>
              <w:kinsoku/>
              <w:wordWrap/>
              <w:overflowPunct/>
              <w:topLinePunct w:val="0"/>
              <w:autoSpaceDN/>
              <w:bidi w:val="0"/>
              <w:adjustRightInd/>
              <w:spacing w:beforeAutospacing="0" w:afterAutospacing="0" w:line="594" w:lineRule="exact"/>
              <w:jc w:val="right"/>
              <w:textAlignment w:val="center"/>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b w:val="0"/>
                <w:bCs w:val="0"/>
                <w:i w:val="0"/>
                <w:color w:val="auto"/>
                <w:kern w:val="0"/>
                <w:sz w:val="20"/>
                <w:szCs w:val="20"/>
                <w:u w:val="none"/>
                <w:lang w:val="en-US" w:eastAsia="zh-CN" w:bidi="ar"/>
              </w:rPr>
              <w:t xml:space="preserve">60,000.00 </w:t>
            </w:r>
          </w:p>
        </w:tc>
        <w:tc>
          <w:tcPr>
            <w:tcW w:w="163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5AEA5">
            <w:pPr>
              <w:keepNext w:val="0"/>
              <w:keepLines w:val="0"/>
              <w:pageBreakBefore w:val="0"/>
              <w:widowControl/>
              <w:suppressLineNumbers w:val="0"/>
              <w:kinsoku/>
              <w:wordWrap/>
              <w:overflowPunct/>
              <w:topLinePunct w:val="0"/>
              <w:autoSpaceDN/>
              <w:bidi w:val="0"/>
              <w:adjustRightInd/>
              <w:spacing w:beforeAutospacing="0" w:afterAutospacing="0" w:line="594" w:lineRule="exact"/>
              <w:jc w:val="right"/>
              <w:textAlignment w:val="center"/>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b w:val="0"/>
                <w:bCs w:val="0"/>
                <w:i w:val="0"/>
                <w:color w:val="auto"/>
                <w:kern w:val="0"/>
                <w:sz w:val="20"/>
                <w:szCs w:val="20"/>
                <w:u w:val="none"/>
                <w:lang w:val="en-US" w:eastAsia="zh-CN" w:bidi="ar"/>
              </w:rPr>
              <w:t xml:space="preserve">60,000.00 </w:t>
            </w:r>
          </w:p>
        </w:tc>
        <w:tc>
          <w:tcPr>
            <w:tcW w:w="15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E7DC3">
            <w:pPr>
              <w:keepNext w:val="0"/>
              <w:keepLines w:val="0"/>
              <w:pageBreakBefore w:val="0"/>
              <w:widowControl/>
              <w:suppressLineNumbers w:val="0"/>
              <w:kinsoku/>
              <w:wordWrap/>
              <w:overflowPunct/>
              <w:topLinePunct w:val="0"/>
              <w:autoSpaceDN/>
              <w:bidi w:val="0"/>
              <w:adjustRightInd/>
              <w:spacing w:beforeAutospacing="0" w:afterAutospacing="0" w:line="594" w:lineRule="exact"/>
              <w:jc w:val="right"/>
              <w:textAlignment w:val="center"/>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b w:val="0"/>
                <w:bCs w:val="0"/>
                <w:i w:val="0"/>
                <w:color w:val="auto"/>
                <w:kern w:val="0"/>
                <w:sz w:val="20"/>
                <w:szCs w:val="20"/>
                <w:u w:val="none"/>
                <w:lang w:val="en-US" w:eastAsia="zh-CN" w:bidi="ar"/>
              </w:rPr>
              <w:t xml:space="preserve">60,000.00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4F6B2">
            <w:pPr>
              <w:keepNext w:val="0"/>
              <w:keepLines w:val="0"/>
              <w:pageBreakBefore w:val="0"/>
              <w:widowControl/>
              <w:suppressLineNumbers w:val="0"/>
              <w:kinsoku/>
              <w:wordWrap/>
              <w:overflowPunct/>
              <w:topLinePunct w:val="0"/>
              <w:autoSpaceDN/>
              <w:bidi w:val="0"/>
              <w:adjustRightInd/>
              <w:spacing w:beforeAutospacing="0" w:afterAutospacing="0" w:line="594" w:lineRule="exact"/>
              <w:jc w:val="right"/>
              <w:textAlignment w:val="center"/>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b w:val="0"/>
                <w:bCs w:val="0"/>
                <w:i w:val="0"/>
                <w:color w:val="auto"/>
                <w:kern w:val="0"/>
                <w:sz w:val="20"/>
                <w:szCs w:val="20"/>
                <w:u w:val="none"/>
                <w:lang w:val="en-US" w:eastAsia="zh-CN" w:bidi="ar"/>
              </w:rPr>
              <w:t>100</w:t>
            </w: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296EB">
            <w:pPr>
              <w:keepNext w:val="0"/>
              <w:keepLines w:val="0"/>
              <w:pageBreakBefore w:val="0"/>
              <w:widowControl/>
              <w:kinsoku/>
              <w:wordWrap/>
              <w:overflowPunct/>
              <w:topLinePunct w:val="0"/>
              <w:autoSpaceDN/>
              <w:bidi w:val="0"/>
              <w:adjustRightInd/>
              <w:spacing w:beforeAutospacing="0" w:afterAutospacing="0" w:line="594" w:lineRule="exact"/>
              <w:rPr>
                <w:rFonts w:hint="default" w:ascii="Times New Roman" w:hAnsi="Times New Roman" w:eastAsia="宋体" w:cs="Times New Roman"/>
                <w:b w:val="0"/>
                <w:bCs w:val="0"/>
                <w:i w:val="0"/>
                <w:color w:val="auto"/>
                <w:sz w:val="20"/>
                <w:szCs w:val="20"/>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977C2">
            <w:pPr>
              <w:keepNext w:val="0"/>
              <w:keepLines w:val="0"/>
              <w:pageBreakBefore w:val="0"/>
              <w:widowControl/>
              <w:kinsoku/>
              <w:wordWrap/>
              <w:overflowPunct/>
              <w:topLinePunct w:val="0"/>
              <w:autoSpaceDN/>
              <w:bidi w:val="0"/>
              <w:adjustRightInd/>
              <w:spacing w:beforeAutospacing="0" w:afterAutospacing="0" w:line="594" w:lineRule="exact"/>
              <w:jc w:val="right"/>
              <w:rPr>
                <w:rFonts w:hint="default" w:ascii="Times New Roman" w:hAnsi="Times New Roman" w:eastAsia="宋体" w:cs="Times New Roman"/>
                <w:b w:val="0"/>
                <w:bCs w:val="0"/>
                <w:i w:val="0"/>
                <w:color w:val="auto"/>
                <w:sz w:val="20"/>
                <w:szCs w:val="20"/>
                <w:u w:val="none"/>
              </w:rPr>
            </w:pPr>
          </w:p>
        </w:tc>
      </w:tr>
      <w:tr w14:paraId="16FEA2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exact"/>
        </w:trPr>
        <w:tc>
          <w:tcPr>
            <w:tcW w:w="9127"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7F610">
            <w:pPr>
              <w:keepNext w:val="0"/>
              <w:keepLines w:val="0"/>
              <w:pageBreakBefore w:val="0"/>
              <w:widowControl/>
              <w:suppressLineNumbers w:val="0"/>
              <w:kinsoku/>
              <w:wordWrap/>
              <w:overflowPunct/>
              <w:topLinePunct w:val="0"/>
              <w:autoSpaceDN/>
              <w:bidi w:val="0"/>
              <w:adjustRightInd/>
              <w:spacing w:beforeAutospacing="0" w:afterAutospacing="0" w:line="594" w:lineRule="exact"/>
              <w:jc w:val="center"/>
              <w:textAlignment w:val="center"/>
              <w:rPr>
                <w:rFonts w:hint="default" w:ascii="Times New Roman" w:hAnsi="Times New Roman" w:eastAsia="微软雅黑" w:cs="Times New Roman"/>
                <w:b w:val="0"/>
                <w:bCs w:val="0"/>
                <w:i w:val="0"/>
                <w:color w:val="auto"/>
                <w:sz w:val="22"/>
                <w:szCs w:val="22"/>
                <w:u w:val="none"/>
              </w:rPr>
            </w:pPr>
            <w:r>
              <w:rPr>
                <w:rFonts w:hint="default" w:ascii="Times New Roman" w:hAnsi="Times New Roman" w:eastAsia="微软雅黑" w:cs="Times New Roman"/>
                <w:b w:val="0"/>
                <w:bCs w:val="0"/>
                <w:i w:val="0"/>
                <w:color w:val="auto"/>
                <w:kern w:val="0"/>
                <w:sz w:val="22"/>
                <w:szCs w:val="22"/>
                <w:u w:val="none"/>
                <w:lang w:val="en-US" w:eastAsia="zh-CN" w:bidi="ar"/>
              </w:rPr>
              <w:t>绩效目标</w:t>
            </w:r>
          </w:p>
        </w:tc>
      </w:tr>
      <w:tr w14:paraId="009591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5" w:hRule="exact"/>
        </w:trPr>
        <w:tc>
          <w:tcPr>
            <w:tcW w:w="381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700BB">
            <w:pPr>
              <w:keepNext w:val="0"/>
              <w:keepLines w:val="0"/>
              <w:pageBreakBefore w:val="0"/>
              <w:widowControl/>
              <w:suppressLineNumbers w:val="0"/>
              <w:kinsoku/>
              <w:wordWrap/>
              <w:overflowPunct/>
              <w:topLinePunct w:val="0"/>
              <w:autoSpaceDN/>
              <w:bidi w:val="0"/>
              <w:adjustRightInd/>
              <w:spacing w:beforeAutospacing="0" w:afterAutospacing="0" w:line="594" w:lineRule="exact"/>
              <w:jc w:val="center"/>
              <w:textAlignment w:val="center"/>
              <w:rPr>
                <w:rFonts w:hint="default" w:ascii="Times New Roman" w:hAnsi="Times New Roman" w:eastAsia="宋体" w:cs="Times New Roman"/>
                <w:b w:val="0"/>
                <w:bCs w:val="0"/>
                <w:i w:val="0"/>
                <w:color w:val="auto"/>
                <w:sz w:val="16"/>
                <w:szCs w:val="16"/>
                <w:u w:val="none"/>
              </w:rPr>
            </w:pPr>
            <w:r>
              <w:rPr>
                <w:rFonts w:hint="default" w:ascii="Times New Roman" w:hAnsi="Times New Roman" w:eastAsia="宋体" w:cs="Times New Roman"/>
                <w:b w:val="0"/>
                <w:bCs w:val="0"/>
                <w:i w:val="0"/>
                <w:color w:val="auto"/>
                <w:kern w:val="0"/>
                <w:sz w:val="16"/>
                <w:szCs w:val="16"/>
                <w:u w:val="none"/>
                <w:lang w:val="en-US" w:eastAsia="zh-CN" w:bidi="ar"/>
              </w:rPr>
              <w:t>年初绩效目标</w:t>
            </w:r>
          </w:p>
        </w:tc>
        <w:tc>
          <w:tcPr>
            <w:tcW w:w="318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60BDD">
            <w:pPr>
              <w:keepNext w:val="0"/>
              <w:keepLines w:val="0"/>
              <w:pageBreakBefore w:val="0"/>
              <w:widowControl/>
              <w:suppressLineNumbers w:val="0"/>
              <w:kinsoku/>
              <w:wordWrap/>
              <w:overflowPunct/>
              <w:topLinePunct w:val="0"/>
              <w:autoSpaceDN/>
              <w:bidi w:val="0"/>
              <w:adjustRightInd/>
              <w:spacing w:beforeAutospacing="0" w:afterAutospacing="0" w:line="594" w:lineRule="exact"/>
              <w:jc w:val="center"/>
              <w:textAlignment w:val="center"/>
              <w:rPr>
                <w:rFonts w:hint="default" w:ascii="Times New Roman" w:hAnsi="Times New Roman" w:eastAsia="宋体" w:cs="Times New Roman"/>
                <w:b w:val="0"/>
                <w:bCs w:val="0"/>
                <w:i w:val="0"/>
                <w:color w:val="auto"/>
                <w:sz w:val="16"/>
                <w:szCs w:val="16"/>
                <w:u w:val="none"/>
              </w:rPr>
            </w:pPr>
            <w:r>
              <w:rPr>
                <w:rFonts w:hint="default" w:ascii="Times New Roman" w:hAnsi="Times New Roman" w:eastAsia="宋体" w:cs="Times New Roman"/>
                <w:b w:val="0"/>
                <w:bCs w:val="0"/>
                <w:i w:val="0"/>
                <w:color w:val="auto"/>
                <w:kern w:val="0"/>
                <w:sz w:val="16"/>
                <w:szCs w:val="16"/>
                <w:u w:val="none"/>
                <w:lang w:val="en-US" w:eastAsia="zh-CN" w:bidi="ar"/>
              </w:rPr>
              <w:t>全年（调整）绩效目标</w:t>
            </w:r>
          </w:p>
        </w:tc>
        <w:tc>
          <w:tcPr>
            <w:tcW w:w="2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0EA72">
            <w:pPr>
              <w:keepNext w:val="0"/>
              <w:keepLines w:val="0"/>
              <w:pageBreakBefore w:val="0"/>
              <w:widowControl/>
              <w:suppressLineNumbers w:val="0"/>
              <w:kinsoku/>
              <w:wordWrap/>
              <w:overflowPunct/>
              <w:topLinePunct w:val="0"/>
              <w:autoSpaceDN/>
              <w:bidi w:val="0"/>
              <w:adjustRightInd/>
              <w:spacing w:beforeAutospacing="0" w:afterAutospacing="0" w:line="594" w:lineRule="exact"/>
              <w:jc w:val="center"/>
              <w:textAlignment w:val="center"/>
              <w:rPr>
                <w:rFonts w:hint="default" w:ascii="Times New Roman" w:hAnsi="Times New Roman" w:eastAsia="宋体" w:cs="Times New Roman"/>
                <w:b w:val="0"/>
                <w:bCs w:val="0"/>
                <w:i w:val="0"/>
                <w:color w:val="auto"/>
                <w:sz w:val="16"/>
                <w:szCs w:val="16"/>
                <w:u w:val="none"/>
              </w:rPr>
            </w:pPr>
            <w:r>
              <w:rPr>
                <w:rFonts w:hint="default" w:ascii="Times New Roman" w:hAnsi="Times New Roman" w:eastAsia="宋体" w:cs="Times New Roman"/>
                <w:b w:val="0"/>
                <w:bCs w:val="0"/>
                <w:i w:val="0"/>
                <w:color w:val="auto"/>
                <w:kern w:val="0"/>
                <w:sz w:val="16"/>
                <w:szCs w:val="16"/>
                <w:u w:val="none"/>
                <w:lang w:val="en-US" w:eastAsia="zh-CN" w:bidi="ar"/>
              </w:rPr>
              <w:t>全年目标实际完成情况</w:t>
            </w:r>
          </w:p>
        </w:tc>
      </w:tr>
      <w:tr w14:paraId="6D7BB6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18" w:hRule="exact"/>
        </w:trPr>
        <w:tc>
          <w:tcPr>
            <w:tcW w:w="3816"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188A39B9">
            <w:pPr>
              <w:keepNext w:val="0"/>
              <w:keepLines w:val="0"/>
              <w:pageBreakBefore w:val="0"/>
              <w:widowControl/>
              <w:suppressLineNumbers w:val="0"/>
              <w:kinsoku/>
              <w:wordWrap/>
              <w:overflowPunct/>
              <w:topLinePunct w:val="0"/>
              <w:autoSpaceDN/>
              <w:bidi w:val="0"/>
              <w:adjustRightInd/>
              <w:spacing w:beforeAutospacing="0" w:afterAutospacing="0" w:line="594" w:lineRule="exact"/>
              <w:jc w:val="left"/>
              <w:textAlignment w:val="top"/>
              <w:rPr>
                <w:rFonts w:hint="default" w:ascii="Times New Roman" w:hAnsi="Times New Roman" w:eastAsia="宋体" w:cs="Times New Roman"/>
                <w:b w:val="0"/>
                <w:bCs w:val="0"/>
                <w:i w:val="0"/>
                <w:color w:val="auto"/>
                <w:sz w:val="16"/>
                <w:szCs w:val="16"/>
                <w:u w:val="none"/>
              </w:rPr>
            </w:pPr>
            <w:r>
              <w:rPr>
                <w:rFonts w:hint="default" w:ascii="Times New Roman" w:hAnsi="Times New Roman" w:eastAsia="宋体" w:cs="Times New Roman"/>
                <w:b w:val="0"/>
                <w:bCs w:val="0"/>
                <w:i w:val="0"/>
                <w:color w:val="auto"/>
                <w:kern w:val="0"/>
                <w:sz w:val="16"/>
                <w:szCs w:val="16"/>
                <w:u w:val="none"/>
                <w:lang w:val="en-US" w:eastAsia="zh-CN" w:bidi="ar"/>
              </w:rPr>
              <w:t>为规范档案管理，便于查阅、利用、保存等将档案按保存年限、所涉单位、所含内容进行分类整理。</w:t>
            </w:r>
          </w:p>
        </w:tc>
        <w:tc>
          <w:tcPr>
            <w:tcW w:w="3188"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215C59EC">
            <w:pPr>
              <w:keepNext w:val="0"/>
              <w:keepLines w:val="0"/>
              <w:pageBreakBefore w:val="0"/>
              <w:widowControl/>
              <w:suppressLineNumbers w:val="0"/>
              <w:kinsoku/>
              <w:wordWrap/>
              <w:overflowPunct/>
              <w:topLinePunct w:val="0"/>
              <w:autoSpaceDN/>
              <w:bidi w:val="0"/>
              <w:adjustRightInd/>
              <w:spacing w:beforeAutospacing="0" w:afterAutospacing="0" w:line="594" w:lineRule="exact"/>
              <w:jc w:val="left"/>
              <w:textAlignment w:val="top"/>
              <w:rPr>
                <w:rFonts w:hint="default" w:ascii="Times New Roman" w:hAnsi="Times New Roman" w:eastAsia="宋体" w:cs="Times New Roman"/>
                <w:b w:val="0"/>
                <w:bCs w:val="0"/>
                <w:i w:val="0"/>
                <w:color w:val="auto"/>
                <w:sz w:val="16"/>
                <w:szCs w:val="16"/>
                <w:u w:val="none"/>
              </w:rPr>
            </w:pPr>
            <w:r>
              <w:rPr>
                <w:rFonts w:hint="default" w:ascii="Times New Roman" w:hAnsi="Times New Roman" w:eastAsia="宋体" w:cs="Times New Roman"/>
                <w:b w:val="0"/>
                <w:bCs w:val="0"/>
                <w:i w:val="0"/>
                <w:color w:val="auto"/>
                <w:kern w:val="0"/>
                <w:sz w:val="16"/>
                <w:szCs w:val="16"/>
                <w:u w:val="none"/>
                <w:lang w:val="en-US" w:eastAsia="zh-CN" w:bidi="ar"/>
              </w:rPr>
              <w:t>为规范档案管理，便于查阅、利用、保存等将档案按保存年限、所涉单位、所含内容进行分类整理。</w:t>
            </w:r>
          </w:p>
        </w:tc>
        <w:tc>
          <w:tcPr>
            <w:tcW w:w="2123"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1B5E61BB">
            <w:pPr>
              <w:keepNext w:val="0"/>
              <w:keepLines w:val="0"/>
              <w:pageBreakBefore w:val="0"/>
              <w:widowControl/>
              <w:suppressLineNumbers w:val="0"/>
              <w:kinsoku/>
              <w:wordWrap/>
              <w:overflowPunct/>
              <w:topLinePunct w:val="0"/>
              <w:autoSpaceDN/>
              <w:bidi w:val="0"/>
              <w:adjustRightInd/>
              <w:spacing w:beforeAutospacing="0" w:afterAutospacing="0" w:line="594" w:lineRule="exact"/>
              <w:jc w:val="left"/>
              <w:textAlignment w:val="top"/>
              <w:rPr>
                <w:rFonts w:hint="default" w:ascii="Times New Roman" w:hAnsi="Times New Roman" w:eastAsia="宋体" w:cs="Times New Roman"/>
                <w:b w:val="0"/>
                <w:bCs w:val="0"/>
                <w:i w:val="0"/>
                <w:color w:val="auto"/>
                <w:sz w:val="16"/>
                <w:szCs w:val="16"/>
                <w:u w:val="none"/>
              </w:rPr>
            </w:pPr>
            <w:r>
              <w:rPr>
                <w:rFonts w:hint="default" w:ascii="Times New Roman" w:hAnsi="Times New Roman" w:eastAsia="宋体" w:cs="Times New Roman"/>
                <w:b w:val="0"/>
                <w:bCs w:val="0"/>
                <w:i w:val="0"/>
                <w:color w:val="auto"/>
                <w:kern w:val="0"/>
                <w:sz w:val="16"/>
                <w:szCs w:val="16"/>
                <w:u w:val="none"/>
                <w:lang w:val="en-US" w:eastAsia="zh-CN" w:bidi="ar"/>
              </w:rPr>
              <w:t>为规范档案管理，便于查阅、利用、保存等将档案按保存年限、所涉单位、所含内容进行分类整理。</w:t>
            </w:r>
          </w:p>
        </w:tc>
      </w:tr>
      <w:tr w14:paraId="22127B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exact"/>
        </w:trPr>
        <w:tc>
          <w:tcPr>
            <w:tcW w:w="9127"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01AC1">
            <w:pPr>
              <w:keepNext w:val="0"/>
              <w:keepLines w:val="0"/>
              <w:pageBreakBefore w:val="0"/>
              <w:widowControl/>
              <w:suppressLineNumbers w:val="0"/>
              <w:kinsoku/>
              <w:wordWrap/>
              <w:overflowPunct/>
              <w:topLinePunct w:val="0"/>
              <w:autoSpaceDN/>
              <w:bidi w:val="0"/>
              <w:adjustRightInd/>
              <w:spacing w:beforeAutospacing="0" w:afterAutospacing="0" w:line="594" w:lineRule="exact"/>
              <w:jc w:val="center"/>
              <w:textAlignment w:val="center"/>
              <w:rPr>
                <w:rFonts w:hint="default" w:ascii="Times New Roman" w:hAnsi="Times New Roman" w:eastAsia="微软雅黑" w:cs="Times New Roman"/>
                <w:b w:val="0"/>
                <w:bCs w:val="0"/>
                <w:i w:val="0"/>
                <w:color w:val="auto"/>
                <w:sz w:val="20"/>
                <w:szCs w:val="20"/>
                <w:u w:val="none"/>
              </w:rPr>
            </w:pPr>
            <w:r>
              <w:rPr>
                <w:rFonts w:hint="default" w:ascii="Times New Roman" w:hAnsi="Times New Roman" w:eastAsia="微软雅黑" w:cs="Times New Roman"/>
                <w:b w:val="0"/>
                <w:bCs w:val="0"/>
                <w:i w:val="0"/>
                <w:color w:val="auto"/>
                <w:kern w:val="0"/>
                <w:sz w:val="20"/>
                <w:szCs w:val="20"/>
                <w:u w:val="none"/>
                <w:lang w:val="en-US" w:eastAsia="zh-CN" w:bidi="ar"/>
              </w:rPr>
              <w:t>绩效指标</w:t>
            </w:r>
          </w:p>
        </w:tc>
      </w:tr>
      <w:tr w14:paraId="4B79F7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exact"/>
        </w:trPr>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0A37F">
            <w:pPr>
              <w:keepNext w:val="0"/>
              <w:keepLines w:val="0"/>
              <w:pageBreakBefore w:val="0"/>
              <w:widowControl/>
              <w:suppressLineNumbers w:val="0"/>
              <w:kinsoku/>
              <w:wordWrap/>
              <w:overflowPunct/>
              <w:topLinePunct w:val="0"/>
              <w:autoSpaceDN/>
              <w:bidi w:val="0"/>
              <w:adjustRightInd/>
              <w:spacing w:beforeAutospacing="0" w:afterAutospacing="0" w:line="594" w:lineRule="exact"/>
              <w:jc w:val="center"/>
              <w:textAlignment w:val="center"/>
              <w:rPr>
                <w:rFonts w:hint="default" w:ascii="Times New Roman" w:hAnsi="Times New Roman" w:eastAsia="宋体" w:cs="Times New Roman"/>
                <w:b w:val="0"/>
                <w:bCs w:val="0"/>
                <w:i w:val="0"/>
                <w:color w:val="auto"/>
                <w:sz w:val="16"/>
                <w:szCs w:val="16"/>
                <w:u w:val="none"/>
              </w:rPr>
            </w:pPr>
            <w:r>
              <w:rPr>
                <w:rFonts w:hint="default" w:ascii="Times New Roman" w:hAnsi="Times New Roman" w:eastAsia="宋体" w:cs="Times New Roman"/>
                <w:b w:val="0"/>
                <w:bCs w:val="0"/>
                <w:i w:val="0"/>
                <w:color w:val="auto"/>
                <w:kern w:val="0"/>
                <w:sz w:val="16"/>
                <w:szCs w:val="16"/>
                <w:u w:val="none"/>
                <w:lang w:val="en-US" w:eastAsia="zh-CN" w:bidi="ar"/>
              </w:rPr>
              <w:t>指标名称</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E06BB">
            <w:pPr>
              <w:keepNext w:val="0"/>
              <w:keepLines w:val="0"/>
              <w:pageBreakBefore w:val="0"/>
              <w:widowControl/>
              <w:suppressLineNumbers w:val="0"/>
              <w:kinsoku/>
              <w:wordWrap/>
              <w:overflowPunct/>
              <w:topLinePunct w:val="0"/>
              <w:autoSpaceDN/>
              <w:bidi w:val="0"/>
              <w:adjustRightInd/>
              <w:spacing w:beforeAutospacing="0" w:afterAutospacing="0" w:line="594" w:lineRule="exact"/>
              <w:jc w:val="center"/>
              <w:textAlignment w:val="center"/>
              <w:rPr>
                <w:rFonts w:hint="default" w:ascii="Times New Roman" w:hAnsi="Times New Roman" w:eastAsia="宋体" w:cs="Times New Roman"/>
                <w:b w:val="0"/>
                <w:bCs w:val="0"/>
                <w:i w:val="0"/>
                <w:color w:val="auto"/>
                <w:sz w:val="16"/>
                <w:szCs w:val="16"/>
                <w:u w:val="none"/>
              </w:rPr>
            </w:pPr>
            <w:r>
              <w:rPr>
                <w:rFonts w:hint="default" w:ascii="Times New Roman" w:hAnsi="Times New Roman" w:eastAsia="宋体" w:cs="Times New Roman"/>
                <w:b w:val="0"/>
                <w:bCs w:val="0"/>
                <w:i w:val="0"/>
                <w:color w:val="auto"/>
                <w:kern w:val="0"/>
                <w:sz w:val="16"/>
                <w:szCs w:val="16"/>
                <w:u w:val="none"/>
                <w:lang w:val="en-US" w:eastAsia="zh-CN" w:bidi="ar"/>
              </w:rPr>
              <w:t>计量单位</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3A5E2">
            <w:pPr>
              <w:keepNext w:val="0"/>
              <w:keepLines w:val="0"/>
              <w:pageBreakBefore w:val="0"/>
              <w:widowControl/>
              <w:suppressLineNumbers w:val="0"/>
              <w:kinsoku/>
              <w:wordWrap/>
              <w:overflowPunct/>
              <w:topLinePunct w:val="0"/>
              <w:autoSpaceDN/>
              <w:bidi w:val="0"/>
              <w:adjustRightInd/>
              <w:spacing w:beforeAutospacing="0" w:afterAutospacing="0" w:line="594" w:lineRule="exact"/>
              <w:jc w:val="center"/>
              <w:textAlignment w:val="center"/>
              <w:rPr>
                <w:rFonts w:hint="default" w:ascii="Times New Roman" w:hAnsi="Times New Roman" w:eastAsia="宋体" w:cs="Times New Roman"/>
                <w:b w:val="0"/>
                <w:bCs w:val="0"/>
                <w:i w:val="0"/>
                <w:color w:val="auto"/>
                <w:sz w:val="16"/>
                <w:szCs w:val="16"/>
                <w:u w:val="none"/>
              </w:rPr>
            </w:pPr>
            <w:r>
              <w:rPr>
                <w:rFonts w:hint="default" w:ascii="Times New Roman" w:hAnsi="Times New Roman" w:eastAsia="宋体" w:cs="Times New Roman"/>
                <w:b w:val="0"/>
                <w:bCs w:val="0"/>
                <w:i w:val="0"/>
                <w:color w:val="auto"/>
                <w:kern w:val="0"/>
                <w:sz w:val="16"/>
                <w:szCs w:val="16"/>
                <w:u w:val="none"/>
                <w:lang w:val="en-US" w:eastAsia="zh-CN" w:bidi="ar"/>
              </w:rPr>
              <w:t>指标性质</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26A5E">
            <w:pPr>
              <w:keepNext w:val="0"/>
              <w:keepLines w:val="0"/>
              <w:pageBreakBefore w:val="0"/>
              <w:widowControl/>
              <w:suppressLineNumbers w:val="0"/>
              <w:kinsoku/>
              <w:wordWrap/>
              <w:overflowPunct/>
              <w:topLinePunct w:val="0"/>
              <w:autoSpaceDN/>
              <w:bidi w:val="0"/>
              <w:adjustRightInd/>
              <w:spacing w:beforeAutospacing="0" w:afterAutospacing="0" w:line="594" w:lineRule="exact"/>
              <w:jc w:val="center"/>
              <w:textAlignment w:val="center"/>
              <w:rPr>
                <w:rFonts w:hint="default" w:ascii="Times New Roman" w:hAnsi="Times New Roman" w:eastAsia="宋体" w:cs="Times New Roman"/>
                <w:b w:val="0"/>
                <w:bCs w:val="0"/>
                <w:i w:val="0"/>
                <w:color w:val="auto"/>
                <w:sz w:val="16"/>
                <w:szCs w:val="16"/>
                <w:u w:val="none"/>
              </w:rPr>
            </w:pPr>
            <w:r>
              <w:rPr>
                <w:rFonts w:hint="default" w:ascii="Times New Roman" w:hAnsi="Times New Roman" w:eastAsia="宋体" w:cs="Times New Roman"/>
                <w:b w:val="0"/>
                <w:bCs w:val="0"/>
                <w:i w:val="0"/>
                <w:color w:val="auto"/>
                <w:kern w:val="0"/>
                <w:sz w:val="16"/>
                <w:szCs w:val="16"/>
                <w:u w:val="none"/>
                <w:lang w:val="en-US" w:eastAsia="zh-CN" w:bidi="ar"/>
              </w:rPr>
              <w:t>指标值</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2A4E7">
            <w:pPr>
              <w:keepNext w:val="0"/>
              <w:keepLines w:val="0"/>
              <w:pageBreakBefore w:val="0"/>
              <w:widowControl/>
              <w:suppressLineNumbers w:val="0"/>
              <w:kinsoku/>
              <w:wordWrap/>
              <w:overflowPunct/>
              <w:topLinePunct w:val="0"/>
              <w:autoSpaceDN/>
              <w:bidi w:val="0"/>
              <w:adjustRightInd/>
              <w:spacing w:beforeAutospacing="0" w:afterAutospacing="0" w:line="594" w:lineRule="exact"/>
              <w:jc w:val="center"/>
              <w:textAlignment w:val="center"/>
              <w:rPr>
                <w:rFonts w:hint="default" w:ascii="Times New Roman" w:hAnsi="Times New Roman" w:eastAsia="宋体" w:cs="Times New Roman"/>
                <w:b w:val="0"/>
                <w:bCs w:val="0"/>
                <w:i w:val="0"/>
                <w:color w:val="auto"/>
                <w:sz w:val="16"/>
                <w:szCs w:val="16"/>
                <w:u w:val="none"/>
              </w:rPr>
            </w:pPr>
            <w:r>
              <w:rPr>
                <w:rFonts w:hint="default" w:ascii="Times New Roman" w:hAnsi="Times New Roman" w:eastAsia="宋体" w:cs="Times New Roman"/>
                <w:b w:val="0"/>
                <w:bCs w:val="0"/>
                <w:i w:val="0"/>
                <w:color w:val="auto"/>
                <w:kern w:val="0"/>
                <w:sz w:val="16"/>
                <w:szCs w:val="16"/>
                <w:u w:val="none"/>
                <w:lang w:val="en-US" w:eastAsia="zh-CN" w:bidi="ar"/>
              </w:rPr>
              <w:t>全年完成值</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D97FF">
            <w:pPr>
              <w:keepNext w:val="0"/>
              <w:keepLines w:val="0"/>
              <w:pageBreakBefore w:val="0"/>
              <w:widowControl/>
              <w:suppressLineNumbers w:val="0"/>
              <w:kinsoku/>
              <w:wordWrap/>
              <w:overflowPunct/>
              <w:topLinePunct w:val="0"/>
              <w:autoSpaceDN/>
              <w:bidi w:val="0"/>
              <w:adjustRightInd/>
              <w:spacing w:beforeAutospacing="0" w:afterAutospacing="0" w:line="594" w:lineRule="exact"/>
              <w:jc w:val="center"/>
              <w:textAlignment w:val="center"/>
              <w:rPr>
                <w:rFonts w:hint="default" w:ascii="Times New Roman" w:hAnsi="Times New Roman" w:eastAsia="宋体" w:cs="Times New Roman"/>
                <w:b w:val="0"/>
                <w:bCs w:val="0"/>
                <w:i w:val="0"/>
                <w:color w:val="auto"/>
                <w:sz w:val="16"/>
                <w:szCs w:val="16"/>
                <w:u w:val="none"/>
              </w:rPr>
            </w:pPr>
            <w:r>
              <w:rPr>
                <w:rFonts w:hint="default" w:ascii="Times New Roman" w:hAnsi="Times New Roman" w:eastAsia="宋体" w:cs="Times New Roman"/>
                <w:b w:val="0"/>
                <w:bCs w:val="0"/>
                <w:i w:val="0"/>
                <w:color w:val="auto"/>
                <w:kern w:val="0"/>
                <w:sz w:val="16"/>
                <w:szCs w:val="16"/>
                <w:u w:val="none"/>
                <w:lang w:val="en-US" w:eastAsia="zh-CN" w:bidi="ar"/>
              </w:rPr>
              <w:t>偏离度（%）</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A177F">
            <w:pPr>
              <w:keepNext w:val="0"/>
              <w:keepLines w:val="0"/>
              <w:pageBreakBefore w:val="0"/>
              <w:widowControl/>
              <w:suppressLineNumbers w:val="0"/>
              <w:kinsoku/>
              <w:wordWrap/>
              <w:overflowPunct/>
              <w:topLinePunct w:val="0"/>
              <w:autoSpaceDN/>
              <w:bidi w:val="0"/>
              <w:adjustRightInd/>
              <w:spacing w:beforeAutospacing="0" w:afterAutospacing="0" w:line="594" w:lineRule="exact"/>
              <w:jc w:val="center"/>
              <w:textAlignment w:val="center"/>
              <w:rPr>
                <w:rFonts w:hint="default" w:ascii="Times New Roman" w:hAnsi="Times New Roman" w:eastAsia="宋体" w:cs="Times New Roman"/>
                <w:b w:val="0"/>
                <w:bCs w:val="0"/>
                <w:i w:val="0"/>
                <w:color w:val="auto"/>
                <w:sz w:val="16"/>
                <w:szCs w:val="16"/>
                <w:u w:val="none"/>
              </w:rPr>
            </w:pPr>
            <w:r>
              <w:rPr>
                <w:rFonts w:hint="default" w:ascii="Times New Roman" w:hAnsi="Times New Roman" w:eastAsia="宋体" w:cs="Times New Roman"/>
                <w:b w:val="0"/>
                <w:bCs w:val="0"/>
                <w:i w:val="0"/>
                <w:color w:val="auto"/>
                <w:kern w:val="0"/>
                <w:sz w:val="16"/>
                <w:szCs w:val="16"/>
                <w:u w:val="none"/>
                <w:lang w:val="en-US" w:eastAsia="zh-CN" w:bidi="ar"/>
              </w:rPr>
              <w:t>得分系数（%）</w:t>
            </w: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5BC6E">
            <w:pPr>
              <w:keepNext w:val="0"/>
              <w:keepLines w:val="0"/>
              <w:pageBreakBefore w:val="0"/>
              <w:widowControl/>
              <w:suppressLineNumbers w:val="0"/>
              <w:kinsoku/>
              <w:wordWrap/>
              <w:overflowPunct/>
              <w:topLinePunct w:val="0"/>
              <w:autoSpaceDN/>
              <w:bidi w:val="0"/>
              <w:adjustRightInd/>
              <w:spacing w:beforeAutospacing="0" w:afterAutospacing="0" w:line="594" w:lineRule="exact"/>
              <w:jc w:val="center"/>
              <w:textAlignment w:val="center"/>
              <w:rPr>
                <w:rFonts w:hint="default" w:ascii="Times New Roman" w:hAnsi="Times New Roman" w:eastAsia="宋体" w:cs="Times New Roman"/>
                <w:b w:val="0"/>
                <w:bCs w:val="0"/>
                <w:i w:val="0"/>
                <w:color w:val="auto"/>
                <w:sz w:val="16"/>
                <w:szCs w:val="16"/>
                <w:u w:val="none"/>
              </w:rPr>
            </w:pPr>
            <w:r>
              <w:rPr>
                <w:rFonts w:hint="default" w:ascii="Times New Roman" w:hAnsi="Times New Roman" w:eastAsia="宋体" w:cs="Times New Roman"/>
                <w:b w:val="0"/>
                <w:bCs w:val="0"/>
                <w:i w:val="0"/>
                <w:color w:val="auto"/>
                <w:kern w:val="0"/>
                <w:sz w:val="16"/>
                <w:szCs w:val="16"/>
                <w:u w:val="none"/>
                <w:lang w:val="en-US" w:eastAsia="zh-CN" w:bidi="ar"/>
              </w:rPr>
              <w:t>指标权重</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3CC69">
            <w:pPr>
              <w:keepNext w:val="0"/>
              <w:keepLines w:val="0"/>
              <w:pageBreakBefore w:val="0"/>
              <w:widowControl/>
              <w:suppressLineNumbers w:val="0"/>
              <w:kinsoku/>
              <w:wordWrap/>
              <w:overflowPunct/>
              <w:topLinePunct w:val="0"/>
              <w:autoSpaceDN/>
              <w:bidi w:val="0"/>
              <w:adjustRightInd/>
              <w:spacing w:beforeAutospacing="0" w:afterAutospacing="0" w:line="594" w:lineRule="exact"/>
              <w:jc w:val="center"/>
              <w:textAlignment w:val="center"/>
              <w:rPr>
                <w:rFonts w:hint="default" w:ascii="Times New Roman" w:hAnsi="Times New Roman" w:eastAsia="宋体" w:cs="Times New Roman"/>
                <w:b w:val="0"/>
                <w:bCs w:val="0"/>
                <w:i w:val="0"/>
                <w:color w:val="auto"/>
                <w:sz w:val="16"/>
                <w:szCs w:val="16"/>
                <w:u w:val="none"/>
              </w:rPr>
            </w:pPr>
            <w:r>
              <w:rPr>
                <w:rFonts w:hint="default" w:ascii="Times New Roman" w:hAnsi="Times New Roman" w:eastAsia="宋体" w:cs="Times New Roman"/>
                <w:b w:val="0"/>
                <w:bCs w:val="0"/>
                <w:i w:val="0"/>
                <w:color w:val="auto"/>
                <w:kern w:val="0"/>
                <w:sz w:val="16"/>
                <w:szCs w:val="16"/>
                <w:u w:val="none"/>
                <w:lang w:val="en-US" w:eastAsia="zh-CN" w:bidi="ar"/>
              </w:rPr>
              <w:t>指标得分</w:t>
            </w: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D9C27">
            <w:pPr>
              <w:keepNext w:val="0"/>
              <w:keepLines w:val="0"/>
              <w:pageBreakBefore w:val="0"/>
              <w:widowControl/>
              <w:suppressLineNumbers w:val="0"/>
              <w:kinsoku/>
              <w:wordWrap/>
              <w:overflowPunct/>
              <w:topLinePunct w:val="0"/>
              <w:autoSpaceDN/>
              <w:bidi w:val="0"/>
              <w:adjustRightInd/>
              <w:spacing w:beforeAutospacing="0" w:afterAutospacing="0" w:line="594" w:lineRule="exact"/>
              <w:jc w:val="center"/>
              <w:textAlignment w:val="center"/>
              <w:rPr>
                <w:rFonts w:hint="default" w:ascii="Times New Roman" w:hAnsi="Times New Roman" w:eastAsia="宋体" w:cs="Times New Roman"/>
                <w:b w:val="0"/>
                <w:bCs w:val="0"/>
                <w:i w:val="0"/>
                <w:color w:val="auto"/>
                <w:sz w:val="16"/>
                <w:szCs w:val="16"/>
                <w:u w:val="none"/>
              </w:rPr>
            </w:pPr>
            <w:r>
              <w:rPr>
                <w:rFonts w:hint="default" w:ascii="Times New Roman" w:hAnsi="Times New Roman" w:eastAsia="宋体" w:cs="Times New Roman"/>
                <w:b w:val="0"/>
                <w:bCs w:val="0"/>
                <w:i w:val="0"/>
                <w:color w:val="auto"/>
                <w:kern w:val="0"/>
                <w:sz w:val="16"/>
                <w:szCs w:val="16"/>
                <w:u w:val="none"/>
                <w:lang w:val="en-US" w:eastAsia="zh-CN" w:bidi="ar"/>
              </w:rPr>
              <w:t>是否核心指标</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5C7D0">
            <w:pPr>
              <w:keepNext w:val="0"/>
              <w:keepLines w:val="0"/>
              <w:pageBreakBefore w:val="0"/>
              <w:widowControl/>
              <w:suppressLineNumbers w:val="0"/>
              <w:kinsoku/>
              <w:wordWrap/>
              <w:overflowPunct/>
              <w:topLinePunct w:val="0"/>
              <w:autoSpaceDN/>
              <w:bidi w:val="0"/>
              <w:adjustRightInd/>
              <w:spacing w:beforeAutospacing="0" w:afterAutospacing="0" w:line="594" w:lineRule="exact"/>
              <w:jc w:val="center"/>
              <w:textAlignment w:val="center"/>
              <w:rPr>
                <w:rFonts w:hint="default" w:ascii="Times New Roman" w:hAnsi="Times New Roman" w:eastAsia="宋体" w:cs="Times New Roman"/>
                <w:b w:val="0"/>
                <w:bCs w:val="0"/>
                <w:i w:val="0"/>
                <w:color w:val="auto"/>
                <w:sz w:val="16"/>
                <w:szCs w:val="16"/>
                <w:u w:val="none"/>
              </w:rPr>
            </w:pPr>
            <w:r>
              <w:rPr>
                <w:rFonts w:hint="default" w:ascii="Times New Roman" w:hAnsi="Times New Roman" w:eastAsia="宋体" w:cs="Times New Roman"/>
                <w:b w:val="0"/>
                <w:bCs w:val="0"/>
                <w:i w:val="0"/>
                <w:color w:val="auto"/>
                <w:kern w:val="0"/>
                <w:sz w:val="16"/>
                <w:szCs w:val="16"/>
                <w:u w:val="none"/>
                <w:lang w:val="en-US" w:eastAsia="zh-CN" w:bidi="ar"/>
              </w:rPr>
              <w:t>说明</w:t>
            </w:r>
          </w:p>
        </w:tc>
      </w:tr>
      <w:tr w14:paraId="41DE36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0" w:hRule="exact"/>
        </w:trPr>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A0BBC">
            <w:pPr>
              <w:keepNext w:val="0"/>
              <w:keepLines w:val="0"/>
              <w:pageBreakBefore w:val="0"/>
              <w:widowControl/>
              <w:suppressLineNumbers w:val="0"/>
              <w:kinsoku/>
              <w:wordWrap/>
              <w:overflowPunct/>
              <w:topLinePunct w:val="0"/>
              <w:autoSpaceDN/>
              <w:bidi w:val="0"/>
              <w:adjustRightInd/>
              <w:spacing w:beforeAutospacing="0" w:afterAutospacing="0" w:line="594" w:lineRule="exact"/>
              <w:jc w:val="left"/>
              <w:textAlignment w:val="center"/>
              <w:rPr>
                <w:rFonts w:hint="default" w:ascii="Times New Roman" w:hAnsi="Times New Roman" w:eastAsia="宋体" w:cs="Times New Roman"/>
                <w:b w:val="0"/>
                <w:bCs w:val="0"/>
                <w:i w:val="0"/>
                <w:color w:val="auto"/>
                <w:sz w:val="16"/>
                <w:szCs w:val="16"/>
                <w:u w:val="none"/>
              </w:rPr>
            </w:pPr>
            <w:r>
              <w:rPr>
                <w:rFonts w:hint="default" w:ascii="Times New Roman" w:hAnsi="Times New Roman" w:eastAsia="宋体" w:cs="Times New Roman"/>
                <w:b w:val="0"/>
                <w:bCs w:val="0"/>
                <w:i w:val="0"/>
                <w:color w:val="auto"/>
                <w:kern w:val="0"/>
                <w:sz w:val="16"/>
                <w:szCs w:val="16"/>
                <w:u w:val="none"/>
                <w:lang w:val="en-US" w:eastAsia="zh-CN" w:bidi="ar"/>
              </w:rPr>
              <w:t>档案分类整理合格率</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9495B">
            <w:pPr>
              <w:keepNext w:val="0"/>
              <w:keepLines w:val="0"/>
              <w:pageBreakBefore w:val="0"/>
              <w:widowControl/>
              <w:suppressLineNumbers w:val="0"/>
              <w:kinsoku/>
              <w:wordWrap/>
              <w:overflowPunct/>
              <w:topLinePunct w:val="0"/>
              <w:autoSpaceDN/>
              <w:bidi w:val="0"/>
              <w:adjustRightInd/>
              <w:spacing w:beforeAutospacing="0" w:afterAutospacing="0" w:line="594" w:lineRule="exact"/>
              <w:ind w:firstLineChars="100"/>
              <w:jc w:val="left"/>
              <w:textAlignment w:val="center"/>
              <w:rPr>
                <w:rFonts w:hint="default" w:ascii="Times New Roman" w:hAnsi="Times New Roman" w:eastAsia="宋体" w:cs="Times New Roman"/>
                <w:b w:val="0"/>
                <w:bCs w:val="0"/>
                <w:i w:val="0"/>
                <w:color w:val="auto"/>
                <w:sz w:val="16"/>
                <w:szCs w:val="16"/>
                <w:u w:val="none"/>
              </w:rPr>
            </w:pPr>
            <w:r>
              <w:rPr>
                <w:rFonts w:hint="default" w:ascii="Times New Roman" w:hAnsi="Times New Roman" w:eastAsia="宋体" w:cs="Times New Roman"/>
                <w:b w:val="0"/>
                <w:bCs w:val="0"/>
                <w:i w:val="0"/>
                <w:color w:val="auto"/>
                <w:kern w:val="0"/>
                <w:sz w:val="16"/>
                <w:szCs w:val="16"/>
                <w:u w:val="none"/>
                <w:lang w:val="en-US" w:eastAsia="zh-CN" w:bidi="ar"/>
              </w:rPr>
              <w:t>%</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5AA44">
            <w:pPr>
              <w:keepNext w:val="0"/>
              <w:keepLines w:val="0"/>
              <w:pageBreakBefore w:val="0"/>
              <w:widowControl/>
              <w:suppressLineNumbers w:val="0"/>
              <w:kinsoku/>
              <w:wordWrap/>
              <w:overflowPunct/>
              <w:topLinePunct w:val="0"/>
              <w:autoSpaceDN/>
              <w:bidi w:val="0"/>
              <w:adjustRightInd/>
              <w:spacing w:beforeAutospacing="0" w:afterAutospacing="0" w:line="594" w:lineRule="exact"/>
              <w:ind w:firstLineChars="100"/>
              <w:jc w:val="left"/>
              <w:textAlignment w:val="center"/>
              <w:rPr>
                <w:rFonts w:hint="default" w:ascii="Times New Roman" w:hAnsi="Times New Roman" w:eastAsia="宋体" w:cs="Times New Roman"/>
                <w:b w:val="0"/>
                <w:bCs w:val="0"/>
                <w:i w:val="0"/>
                <w:color w:val="auto"/>
                <w:sz w:val="16"/>
                <w:szCs w:val="16"/>
                <w:u w:val="none"/>
              </w:rPr>
            </w:pPr>
            <w:r>
              <w:rPr>
                <w:rFonts w:hint="default" w:ascii="Times New Roman" w:hAnsi="Times New Roman" w:eastAsia="宋体" w:cs="Times New Roman"/>
                <w:b w:val="0"/>
                <w:bCs w:val="0"/>
                <w:i w:val="0"/>
                <w:color w:val="auto"/>
                <w:kern w:val="0"/>
                <w:sz w:val="16"/>
                <w:szCs w:val="16"/>
                <w:u w:val="none"/>
                <w:lang w:val="en-US" w:eastAsia="zh-CN" w:bidi="ar"/>
              </w:rPr>
              <w:t>≥</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9BEF8">
            <w:pPr>
              <w:keepNext w:val="0"/>
              <w:keepLines w:val="0"/>
              <w:pageBreakBefore w:val="0"/>
              <w:widowControl/>
              <w:suppressLineNumbers w:val="0"/>
              <w:kinsoku/>
              <w:wordWrap/>
              <w:overflowPunct/>
              <w:topLinePunct w:val="0"/>
              <w:autoSpaceDN/>
              <w:bidi w:val="0"/>
              <w:adjustRightInd/>
              <w:spacing w:beforeAutospacing="0" w:afterAutospacing="0" w:line="594" w:lineRule="exact"/>
              <w:ind w:firstLineChars="100"/>
              <w:jc w:val="right"/>
              <w:textAlignment w:val="center"/>
              <w:rPr>
                <w:rFonts w:hint="default" w:ascii="Times New Roman" w:hAnsi="Times New Roman" w:eastAsia="宋体" w:cs="Times New Roman"/>
                <w:b w:val="0"/>
                <w:bCs w:val="0"/>
                <w:i w:val="0"/>
                <w:color w:val="auto"/>
                <w:sz w:val="16"/>
                <w:szCs w:val="16"/>
                <w:u w:val="none"/>
              </w:rPr>
            </w:pPr>
            <w:r>
              <w:rPr>
                <w:rFonts w:hint="default" w:ascii="Times New Roman" w:hAnsi="Times New Roman" w:eastAsia="宋体" w:cs="Times New Roman"/>
                <w:b w:val="0"/>
                <w:bCs w:val="0"/>
                <w:i w:val="0"/>
                <w:color w:val="auto"/>
                <w:kern w:val="0"/>
                <w:sz w:val="16"/>
                <w:szCs w:val="16"/>
                <w:u w:val="none"/>
                <w:lang w:val="en-US" w:eastAsia="zh-CN" w:bidi="ar"/>
              </w:rPr>
              <w:t>98</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D319F">
            <w:pPr>
              <w:keepNext w:val="0"/>
              <w:keepLines w:val="0"/>
              <w:pageBreakBefore w:val="0"/>
              <w:widowControl/>
              <w:suppressLineNumbers w:val="0"/>
              <w:kinsoku/>
              <w:wordWrap/>
              <w:overflowPunct/>
              <w:topLinePunct w:val="0"/>
              <w:autoSpaceDN/>
              <w:bidi w:val="0"/>
              <w:adjustRightInd/>
              <w:spacing w:beforeAutospacing="0" w:afterAutospacing="0" w:line="594" w:lineRule="exact"/>
              <w:ind w:firstLineChars="100"/>
              <w:jc w:val="right"/>
              <w:textAlignment w:val="center"/>
              <w:rPr>
                <w:rFonts w:hint="default" w:ascii="Times New Roman" w:hAnsi="Times New Roman" w:eastAsia="宋体" w:cs="Times New Roman"/>
                <w:b w:val="0"/>
                <w:bCs w:val="0"/>
                <w:i w:val="0"/>
                <w:color w:val="auto"/>
                <w:sz w:val="16"/>
                <w:szCs w:val="16"/>
                <w:u w:val="none"/>
              </w:rPr>
            </w:pPr>
            <w:r>
              <w:rPr>
                <w:rFonts w:hint="default" w:ascii="Times New Roman" w:hAnsi="Times New Roman" w:eastAsia="宋体" w:cs="Times New Roman"/>
                <w:b w:val="0"/>
                <w:bCs w:val="0"/>
                <w:i w:val="0"/>
                <w:color w:val="auto"/>
                <w:kern w:val="0"/>
                <w:sz w:val="16"/>
                <w:szCs w:val="16"/>
                <w:u w:val="none"/>
                <w:lang w:val="en-US" w:eastAsia="zh-CN" w:bidi="ar"/>
              </w:rPr>
              <w:t>98</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87E5E">
            <w:pPr>
              <w:keepNext w:val="0"/>
              <w:keepLines w:val="0"/>
              <w:pageBreakBefore w:val="0"/>
              <w:widowControl/>
              <w:suppressLineNumbers w:val="0"/>
              <w:kinsoku/>
              <w:wordWrap/>
              <w:overflowPunct/>
              <w:topLinePunct w:val="0"/>
              <w:autoSpaceDN/>
              <w:bidi w:val="0"/>
              <w:adjustRightInd/>
              <w:spacing w:beforeAutospacing="0" w:afterAutospacing="0" w:line="594" w:lineRule="exact"/>
              <w:ind w:firstLineChars="100"/>
              <w:jc w:val="right"/>
              <w:textAlignment w:val="center"/>
              <w:rPr>
                <w:rFonts w:hint="default" w:ascii="Times New Roman" w:hAnsi="Times New Roman" w:eastAsia="宋体" w:cs="Times New Roman"/>
                <w:b w:val="0"/>
                <w:bCs w:val="0"/>
                <w:i w:val="0"/>
                <w:color w:val="auto"/>
                <w:sz w:val="16"/>
                <w:szCs w:val="16"/>
                <w:u w:val="none"/>
              </w:rPr>
            </w:pPr>
            <w:r>
              <w:rPr>
                <w:rFonts w:hint="default" w:ascii="Times New Roman" w:hAnsi="Times New Roman" w:eastAsia="宋体" w:cs="Times New Roman"/>
                <w:b w:val="0"/>
                <w:bCs w:val="0"/>
                <w:i w:val="0"/>
                <w:color w:val="auto"/>
                <w:kern w:val="0"/>
                <w:sz w:val="16"/>
                <w:szCs w:val="16"/>
                <w:u w:val="none"/>
                <w:lang w:val="en-US" w:eastAsia="zh-CN" w:bidi="ar"/>
              </w:rPr>
              <w:t>0</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4C41A">
            <w:pPr>
              <w:keepNext w:val="0"/>
              <w:keepLines w:val="0"/>
              <w:pageBreakBefore w:val="0"/>
              <w:widowControl/>
              <w:suppressLineNumbers w:val="0"/>
              <w:kinsoku/>
              <w:wordWrap/>
              <w:overflowPunct/>
              <w:topLinePunct w:val="0"/>
              <w:autoSpaceDN/>
              <w:bidi w:val="0"/>
              <w:adjustRightInd/>
              <w:spacing w:beforeAutospacing="0" w:afterAutospacing="0" w:line="594" w:lineRule="exact"/>
              <w:ind w:firstLineChars="100"/>
              <w:jc w:val="right"/>
              <w:textAlignment w:val="center"/>
              <w:rPr>
                <w:rFonts w:hint="default" w:ascii="Times New Roman" w:hAnsi="Times New Roman" w:eastAsia="宋体" w:cs="Times New Roman"/>
                <w:b w:val="0"/>
                <w:bCs w:val="0"/>
                <w:i w:val="0"/>
                <w:color w:val="auto"/>
                <w:sz w:val="16"/>
                <w:szCs w:val="16"/>
                <w:u w:val="none"/>
              </w:rPr>
            </w:pPr>
            <w:r>
              <w:rPr>
                <w:rFonts w:hint="default" w:ascii="Times New Roman" w:hAnsi="Times New Roman" w:eastAsia="宋体" w:cs="Times New Roman"/>
                <w:b w:val="0"/>
                <w:bCs w:val="0"/>
                <w:i w:val="0"/>
                <w:color w:val="auto"/>
                <w:kern w:val="0"/>
                <w:sz w:val="16"/>
                <w:szCs w:val="16"/>
                <w:u w:val="none"/>
                <w:lang w:val="en-US" w:eastAsia="zh-CN" w:bidi="ar"/>
              </w:rPr>
              <w:t>100</w:t>
            </w: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1D342">
            <w:pPr>
              <w:keepNext w:val="0"/>
              <w:keepLines w:val="0"/>
              <w:pageBreakBefore w:val="0"/>
              <w:widowControl/>
              <w:suppressLineNumbers w:val="0"/>
              <w:kinsoku/>
              <w:wordWrap/>
              <w:overflowPunct/>
              <w:topLinePunct w:val="0"/>
              <w:autoSpaceDN/>
              <w:bidi w:val="0"/>
              <w:adjustRightInd/>
              <w:spacing w:beforeAutospacing="0" w:afterAutospacing="0" w:line="594" w:lineRule="exact"/>
              <w:ind w:firstLineChars="100"/>
              <w:jc w:val="right"/>
              <w:textAlignment w:val="center"/>
              <w:rPr>
                <w:rFonts w:hint="default" w:ascii="Times New Roman" w:hAnsi="Times New Roman" w:eastAsia="宋体" w:cs="Times New Roman"/>
                <w:b w:val="0"/>
                <w:bCs w:val="0"/>
                <w:i w:val="0"/>
                <w:color w:val="auto"/>
                <w:sz w:val="16"/>
                <w:szCs w:val="16"/>
                <w:u w:val="none"/>
              </w:rPr>
            </w:pPr>
            <w:r>
              <w:rPr>
                <w:rFonts w:hint="default" w:ascii="Times New Roman" w:hAnsi="Times New Roman" w:eastAsia="宋体" w:cs="Times New Roman"/>
                <w:b w:val="0"/>
                <w:bCs w:val="0"/>
                <w:i w:val="0"/>
                <w:color w:val="auto"/>
                <w:kern w:val="0"/>
                <w:sz w:val="16"/>
                <w:szCs w:val="16"/>
                <w:u w:val="none"/>
                <w:lang w:val="en-US" w:eastAsia="zh-CN" w:bidi="ar"/>
              </w:rPr>
              <w:t>50</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81A65">
            <w:pPr>
              <w:keepNext w:val="0"/>
              <w:keepLines w:val="0"/>
              <w:pageBreakBefore w:val="0"/>
              <w:widowControl/>
              <w:suppressLineNumbers w:val="0"/>
              <w:kinsoku/>
              <w:wordWrap/>
              <w:overflowPunct/>
              <w:topLinePunct w:val="0"/>
              <w:autoSpaceDN/>
              <w:bidi w:val="0"/>
              <w:adjustRightInd/>
              <w:spacing w:beforeAutospacing="0" w:afterAutospacing="0" w:line="594" w:lineRule="exact"/>
              <w:ind w:firstLineChars="100"/>
              <w:jc w:val="right"/>
              <w:textAlignment w:val="center"/>
              <w:rPr>
                <w:rFonts w:hint="default" w:ascii="Times New Roman" w:hAnsi="Times New Roman" w:eastAsia="宋体" w:cs="Times New Roman"/>
                <w:b w:val="0"/>
                <w:bCs w:val="0"/>
                <w:i w:val="0"/>
                <w:color w:val="auto"/>
                <w:sz w:val="16"/>
                <w:szCs w:val="16"/>
                <w:u w:val="none"/>
              </w:rPr>
            </w:pPr>
            <w:r>
              <w:rPr>
                <w:rFonts w:hint="default" w:ascii="Times New Roman" w:hAnsi="Times New Roman" w:eastAsia="宋体" w:cs="Times New Roman"/>
                <w:b w:val="0"/>
                <w:bCs w:val="0"/>
                <w:i w:val="0"/>
                <w:color w:val="auto"/>
                <w:kern w:val="0"/>
                <w:sz w:val="16"/>
                <w:szCs w:val="16"/>
                <w:u w:val="none"/>
                <w:lang w:val="en-US" w:eastAsia="zh-CN" w:bidi="ar"/>
              </w:rPr>
              <w:t>50</w:t>
            </w: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04F5D">
            <w:pPr>
              <w:keepNext w:val="0"/>
              <w:keepLines w:val="0"/>
              <w:pageBreakBefore w:val="0"/>
              <w:widowControl/>
              <w:kinsoku/>
              <w:wordWrap/>
              <w:overflowPunct/>
              <w:topLinePunct w:val="0"/>
              <w:autoSpaceDN/>
              <w:bidi w:val="0"/>
              <w:adjustRightInd/>
              <w:spacing w:beforeAutospacing="0" w:afterAutospacing="0" w:line="594" w:lineRule="exact"/>
              <w:jc w:val="left"/>
              <w:rPr>
                <w:rFonts w:hint="default" w:ascii="Times New Roman" w:hAnsi="Times New Roman" w:eastAsia="宋体" w:cs="Times New Roman"/>
                <w:b w:val="0"/>
                <w:bCs w:val="0"/>
                <w:i w:val="0"/>
                <w:color w:val="auto"/>
                <w:sz w:val="16"/>
                <w:szCs w:val="16"/>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FDCFC">
            <w:pPr>
              <w:keepNext w:val="0"/>
              <w:keepLines w:val="0"/>
              <w:pageBreakBefore w:val="0"/>
              <w:widowControl/>
              <w:kinsoku/>
              <w:wordWrap/>
              <w:overflowPunct/>
              <w:topLinePunct w:val="0"/>
              <w:autoSpaceDN/>
              <w:bidi w:val="0"/>
              <w:adjustRightInd/>
              <w:spacing w:beforeAutospacing="0" w:afterAutospacing="0" w:line="594" w:lineRule="exact"/>
              <w:jc w:val="left"/>
              <w:rPr>
                <w:rFonts w:hint="default" w:ascii="Times New Roman" w:hAnsi="Times New Roman" w:eastAsia="宋体" w:cs="Times New Roman"/>
                <w:b w:val="0"/>
                <w:bCs w:val="0"/>
                <w:i w:val="0"/>
                <w:color w:val="auto"/>
                <w:sz w:val="16"/>
                <w:szCs w:val="16"/>
                <w:u w:val="none"/>
              </w:rPr>
            </w:pPr>
          </w:p>
        </w:tc>
      </w:tr>
      <w:tr w14:paraId="326D54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8" w:hRule="exact"/>
        </w:trPr>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4E97E">
            <w:pPr>
              <w:keepNext w:val="0"/>
              <w:keepLines w:val="0"/>
              <w:pageBreakBefore w:val="0"/>
              <w:widowControl/>
              <w:suppressLineNumbers w:val="0"/>
              <w:kinsoku/>
              <w:wordWrap/>
              <w:overflowPunct/>
              <w:topLinePunct w:val="0"/>
              <w:autoSpaceDN/>
              <w:bidi w:val="0"/>
              <w:adjustRightInd/>
              <w:spacing w:beforeAutospacing="0" w:afterAutospacing="0" w:line="594" w:lineRule="exact"/>
              <w:ind w:firstLineChars="100"/>
              <w:jc w:val="left"/>
              <w:textAlignment w:val="center"/>
              <w:rPr>
                <w:rFonts w:hint="default" w:ascii="Times New Roman" w:hAnsi="Times New Roman" w:eastAsia="宋体" w:cs="Times New Roman"/>
                <w:b w:val="0"/>
                <w:bCs w:val="0"/>
                <w:i w:val="0"/>
                <w:color w:val="auto"/>
                <w:sz w:val="16"/>
                <w:szCs w:val="16"/>
                <w:u w:val="none"/>
              </w:rPr>
            </w:pPr>
            <w:r>
              <w:rPr>
                <w:rFonts w:hint="default" w:ascii="Times New Roman" w:hAnsi="Times New Roman" w:eastAsia="宋体" w:cs="Times New Roman"/>
                <w:b w:val="0"/>
                <w:bCs w:val="0"/>
                <w:i w:val="0"/>
                <w:color w:val="auto"/>
                <w:kern w:val="0"/>
                <w:sz w:val="16"/>
                <w:szCs w:val="16"/>
                <w:u w:val="none"/>
                <w:lang w:val="en-US" w:eastAsia="zh-CN" w:bidi="ar"/>
              </w:rPr>
              <w:t>项目对便于查阅利用档案作用</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0FB0C">
            <w:pPr>
              <w:keepNext w:val="0"/>
              <w:keepLines w:val="0"/>
              <w:pageBreakBefore w:val="0"/>
              <w:widowControl/>
              <w:kinsoku/>
              <w:wordWrap/>
              <w:overflowPunct/>
              <w:topLinePunct w:val="0"/>
              <w:autoSpaceDN/>
              <w:bidi w:val="0"/>
              <w:adjustRightInd/>
              <w:spacing w:beforeAutospacing="0" w:afterAutospacing="0" w:line="594" w:lineRule="exact"/>
              <w:jc w:val="left"/>
              <w:rPr>
                <w:rFonts w:hint="default" w:ascii="Times New Roman" w:hAnsi="Times New Roman" w:eastAsia="宋体" w:cs="Times New Roman"/>
                <w:b w:val="0"/>
                <w:bCs w:val="0"/>
                <w:i w:val="0"/>
                <w:color w:val="auto"/>
                <w:sz w:val="16"/>
                <w:szCs w:val="16"/>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7B0E4">
            <w:pPr>
              <w:keepNext w:val="0"/>
              <w:keepLines w:val="0"/>
              <w:pageBreakBefore w:val="0"/>
              <w:widowControl/>
              <w:suppressLineNumbers w:val="0"/>
              <w:kinsoku/>
              <w:wordWrap/>
              <w:overflowPunct/>
              <w:topLinePunct w:val="0"/>
              <w:autoSpaceDN/>
              <w:bidi w:val="0"/>
              <w:adjustRightInd/>
              <w:spacing w:beforeAutospacing="0" w:afterAutospacing="0" w:line="594" w:lineRule="exact"/>
              <w:ind w:firstLineChars="100"/>
              <w:jc w:val="left"/>
              <w:textAlignment w:val="center"/>
              <w:rPr>
                <w:rFonts w:hint="default" w:ascii="Times New Roman" w:hAnsi="Times New Roman" w:eastAsia="宋体" w:cs="Times New Roman"/>
                <w:b w:val="0"/>
                <w:bCs w:val="0"/>
                <w:i w:val="0"/>
                <w:color w:val="auto"/>
                <w:sz w:val="16"/>
                <w:szCs w:val="16"/>
                <w:u w:val="none"/>
              </w:rPr>
            </w:pPr>
            <w:r>
              <w:rPr>
                <w:rFonts w:hint="default" w:ascii="Times New Roman" w:hAnsi="Times New Roman" w:eastAsia="宋体" w:cs="Times New Roman"/>
                <w:b w:val="0"/>
                <w:bCs w:val="0"/>
                <w:i w:val="0"/>
                <w:color w:val="auto"/>
                <w:kern w:val="0"/>
                <w:sz w:val="16"/>
                <w:szCs w:val="16"/>
                <w:u w:val="none"/>
                <w:lang w:val="en-US" w:eastAsia="zh-CN" w:bidi="ar"/>
              </w:rPr>
              <w:t>定性</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EC888">
            <w:pPr>
              <w:keepNext w:val="0"/>
              <w:keepLines w:val="0"/>
              <w:pageBreakBefore w:val="0"/>
              <w:widowControl/>
              <w:suppressLineNumbers w:val="0"/>
              <w:kinsoku/>
              <w:wordWrap/>
              <w:overflowPunct/>
              <w:topLinePunct w:val="0"/>
              <w:autoSpaceDN/>
              <w:bidi w:val="0"/>
              <w:adjustRightInd/>
              <w:spacing w:beforeAutospacing="0" w:afterAutospacing="0" w:line="594" w:lineRule="exact"/>
              <w:ind w:firstLineChars="100"/>
              <w:jc w:val="right"/>
              <w:textAlignment w:val="center"/>
              <w:rPr>
                <w:rFonts w:hint="default" w:ascii="Times New Roman" w:hAnsi="Times New Roman" w:eastAsia="宋体" w:cs="Times New Roman"/>
                <w:b w:val="0"/>
                <w:bCs w:val="0"/>
                <w:i w:val="0"/>
                <w:color w:val="auto"/>
                <w:sz w:val="16"/>
                <w:szCs w:val="16"/>
                <w:u w:val="none"/>
              </w:rPr>
            </w:pPr>
            <w:r>
              <w:rPr>
                <w:rFonts w:hint="default" w:ascii="Times New Roman" w:hAnsi="Times New Roman" w:eastAsia="宋体" w:cs="Times New Roman"/>
                <w:b w:val="0"/>
                <w:bCs w:val="0"/>
                <w:i w:val="0"/>
                <w:color w:val="auto"/>
                <w:kern w:val="0"/>
                <w:sz w:val="16"/>
                <w:szCs w:val="16"/>
                <w:u w:val="none"/>
                <w:lang w:val="en-US" w:eastAsia="zh-CN" w:bidi="ar"/>
              </w:rPr>
              <w:t>显著</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6458A">
            <w:pPr>
              <w:keepNext w:val="0"/>
              <w:keepLines w:val="0"/>
              <w:pageBreakBefore w:val="0"/>
              <w:widowControl/>
              <w:suppressLineNumbers w:val="0"/>
              <w:kinsoku/>
              <w:wordWrap/>
              <w:overflowPunct/>
              <w:topLinePunct w:val="0"/>
              <w:autoSpaceDN/>
              <w:bidi w:val="0"/>
              <w:adjustRightInd/>
              <w:spacing w:beforeAutospacing="0" w:afterAutospacing="0" w:line="594" w:lineRule="exact"/>
              <w:ind w:firstLineChars="100"/>
              <w:jc w:val="right"/>
              <w:textAlignment w:val="center"/>
              <w:rPr>
                <w:rFonts w:hint="default" w:ascii="Times New Roman" w:hAnsi="Times New Roman" w:eastAsia="宋体" w:cs="Times New Roman"/>
                <w:b w:val="0"/>
                <w:bCs w:val="0"/>
                <w:i w:val="0"/>
                <w:color w:val="auto"/>
                <w:sz w:val="16"/>
                <w:szCs w:val="16"/>
                <w:u w:val="none"/>
              </w:rPr>
            </w:pPr>
            <w:r>
              <w:rPr>
                <w:rFonts w:hint="default" w:ascii="Times New Roman" w:hAnsi="Times New Roman" w:eastAsia="宋体" w:cs="Times New Roman"/>
                <w:b w:val="0"/>
                <w:bCs w:val="0"/>
                <w:i w:val="0"/>
                <w:color w:val="auto"/>
                <w:kern w:val="0"/>
                <w:sz w:val="16"/>
                <w:szCs w:val="16"/>
                <w:u w:val="none"/>
                <w:lang w:val="en-US" w:eastAsia="zh-CN" w:bidi="ar"/>
              </w:rPr>
              <w:t>1</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E8249">
            <w:pPr>
              <w:keepNext w:val="0"/>
              <w:keepLines w:val="0"/>
              <w:pageBreakBefore w:val="0"/>
              <w:widowControl/>
              <w:suppressLineNumbers w:val="0"/>
              <w:kinsoku/>
              <w:wordWrap/>
              <w:overflowPunct/>
              <w:topLinePunct w:val="0"/>
              <w:autoSpaceDN/>
              <w:bidi w:val="0"/>
              <w:adjustRightInd/>
              <w:spacing w:beforeAutospacing="0" w:afterAutospacing="0" w:line="594" w:lineRule="exact"/>
              <w:ind w:firstLineChars="100"/>
              <w:jc w:val="right"/>
              <w:textAlignment w:val="center"/>
              <w:rPr>
                <w:rFonts w:hint="default" w:ascii="Times New Roman" w:hAnsi="Times New Roman" w:eastAsia="宋体" w:cs="Times New Roman"/>
                <w:b w:val="0"/>
                <w:bCs w:val="0"/>
                <w:i w:val="0"/>
                <w:color w:val="auto"/>
                <w:sz w:val="16"/>
                <w:szCs w:val="16"/>
                <w:u w:val="none"/>
              </w:rPr>
            </w:pPr>
            <w:r>
              <w:rPr>
                <w:rFonts w:hint="default" w:ascii="Times New Roman" w:hAnsi="Times New Roman" w:eastAsia="宋体" w:cs="Times New Roman"/>
                <w:b w:val="0"/>
                <w:bCs w:val="0"/>
                <w:i w:val="0"/>
                <w:color w:val="auto"/>
                <w:kern w:val="0"/>
                <w:sz w:val="16"/>
                <w:szCs w:val="16"/>
                <w:u w:val="none"/>
                <w:lang w:val="en-US" w:eastAsia="zh-CN" w:bidi="ar"/>
              </w:rPr>
              <w:t>0</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E107C">
            <w:pPr>
              <w:keepNext w:val="0"/>
              <w:keepLines w:val="0"/>
              <w:pageBreakBefore w:val="0"/>
              <w:widowControl/>
              <w:suppressLineNumbers w:val="0"/>
              <w:kinsoku/>
              <w:wordWrap/>
              <w:overflowPunct/>
              <w:topLinePunct w:val="0"/>
              <w:autoSpaceDN/>
              <w:bidi w:val="0"/>
              <w:adjustRightInd/>
              <w:spacing w:beforeAutospacing="0" w:afterAutospacing="0" w:line="594" w:lineRule="exact"/>
              <w:ind w:firstLineChars="100"/>
              <w:jc w:val="right"/>
              <w:textAlignment w:val="center"/>
              <w:rPr>
                <w:rFonts w:hint="default" w:ascii="Times New Roman" w:hAnsi="Times New Roman" w:eastAsia="宋体" w:cs="Times New Roman"/>
                <w:b w:val="0"/>
                <w:bCs w:val="0"/>
                <w:i w:val="0"/>
                <w:color w:val="auto"/>
                <w:sz w:val="16"/>
                <w:szCs w:val="16"/>
                <w:u w:val="none"/>
              </w:rPr>
            </w:pPr>
            <w:r>
              <w:rPr>
                <w:rFonts w:hint="default" w:ascii="Times New Roman" w:hAnsi="Times New Roman" w:eastAsia="宋体" w:cs="Times New Roman"/>
                <w:b w:val="0"/>
                <w:bCs w:val="0"/>
                <w:i w:val="0"/>
                <w:color w:val="auto"/>
                <w:kern w:val="0"/>
                <w:sz w:val="16"/>
                <w:szCs w:val="16"/>
                <w:u w:val="none"/>
                <w:lang w:val="en-US" w:eastAsia="zh-CN" w:bidi="ar"/>
              </w:rPr>
              <w:t>100</w:t>
            </w: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83E7E">
            <w:pPr>
              <w:keepNext w:val="0"/>
              <w:keepLines w:val="0"/>
              <w:pageBreakBefore w:val="0"/>
              <w:widowControl/>
              <w:suppressLineNumbers w:val="0"/>
              <w:kinsoku/>
              <w:wordWrap/>
              <w:overflowPunct/>
              <w:topLinePunct w:val="0"/>
              <w:autoSpaceDN/>
              <w:bidi w:val="0"/>
              <w:adjustRightInd/>
              <w:spacing w:beforeAutospacing="0" w:afterAutospacing="0" w:line="594" w:lineRule="exact"/>
              <w:ind w:firstLineChars="100"/>
              <w:jc w:val="right"/>
              <w:textAlignment w:val="center"/>
              <w:rPr>
                <w:rFonts w:hint="default" w:ascii="Times New Roman" w:hAnsi="Times New Roman" w:eastAsia="宋体" w:cs="Times New Roman"/>
                <w:b w:val="0"/>
                <w:bCs w:val="0"/>
                <w:i w:val="0"/>
                <w:color w:val="auto"/>
                <w:sz w:val="16"/>
                <w:szCs w:val="16"/>
                <w:u w:val="none"/>
              </w:rPr>
            </w:pPr>
            <w:r>
              <w:rPr>
                <w:rFonts w:hint="default" w:ascii="Times New Roman" w:hAnsi="Times New Roman" w:eastAsia="宋体" w:cs="Times New Roman"/>
                <w:b w:val="0"/>
                <w:bCs w:val="0"/>
                <w:i w:val="0"/>
                <w:color w:val="auto"/>
                <w:kern w:val="0"/>
                <w:sz w:val="16"/>
                <w:szCs w:val="16"/>
                <w:u w:val="none"/>
                <w:lang w:val="en-US" w:eastAsia="zh-CN" w:bidi="ar"/>
              </w:rPr>
              <w:t>30</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B4B68">
            <w:pPr>
              <w:keepNext w:val="0"/>
              <w:keepLines w:val="0"/>
              <w:pageBreakBefore w:val="0"/>
              <w:widowControl/>
              <w:suppressLineNumbers w:val="0"/>
              <w:kinsoku/>
              <w:wordWrap/>
              <w:overflowPunct/>
              <w:topLinePunct w:val="0"/>
              <w:autoSpaceDN/>
              <w:bidi w:val="0"/>
              <w:adjustRightInd/>
              <w:spacing w:beforeAutospacing="0" w:afterAutospacing="0" w:line="594" w:lineRule="exact"/>
              <w:ind w:firstLineChars="100"/>
              <w:jc w:val="right"/>
              <w:textAlignment w:val="center"/>
              <w:rPr>
                <w:rFonts w:hint="default" w:ascii="Times New Roman" w:hAnsi="Times New Roman" w:eastAsia="宋体" w:cs="Times New Roman"/>
                <w:b w:val="0"/>
                <w:bCs w:val="0"/>
                <w:i w:val="0"/>
                <w:color w:val="auto"/>
                <w:sz w:val="16"/>
                <w:szCs w:val="16"/>
                <w:u w:val="none"/>
              </w:rPr>
            </w:pPr>
            <w:r>
              <w:rPr>
                <w:rFonts w:hint="default" w:ascii="Times New Roman" w:hAnsi="Times New Roman" w:eastAsia="宋体" w:cs="Times New Roman"/>
                <w:b w:val="0"/>
                <w:bCs w:val="0"/>
                <w:i w:val="0"/>
                <w:color w:val="auto"/>
                <w:kern w:val="0"/>
                <w:sz w:val="16"/>
                <w:szCs w:val="16"/>
                <w:u w:val="none"/>
                <w:lang w:val="en-US" w:eastAsia="zh-CN" w:bidi="ar"/>
              </w:rPr>
              <w:t>30</w:t>
            </w: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283EF">
            <w:pPr>
              <w:keepNext w:val="0"/>
              <w:keepLines w:val="0"/>
              <w:pageBreakBefore w:val="0"/>
              <w:widowControl/>
              <w:kinsoku/>
              <w:wordWrap/>
              <w:overflowPunct/>
              <w:topLinePunct w:val="0"/>
              <w:autoSpaceDN/>
              <w:bidi w:val="0"/>
              <w:adjustRightInd/>
              <w:spacing w:beforeAutospacing="0" w:afterAutospacing="0" w:line="594" w:lineRule="exact"/>
              <w:jc w:val="left"/>
              <w:rPr>
                <w:rFonts w:hint="default" w:ascii="Times New Roman" w:hAnsi="Times New Roman" w:eastAsia="宋体" w:cs="Times New Roman"/>
                <w:b w:val="0"/>
                <w:bCs w:val="0"/>
                <w:i w:val="0"/>
                <w:color w:val="auto"/>
                <w:sz w:val="16"/>
                <w:szCs w:val="16"/>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83603">
            <w:pPr>
              <w:keepNext w:val="0"/>
              <w:keepLines w:val="0"/>
              <w:pageBreakBefore w:val="0"/>
              <w:widowControl/>
              <w:kinsoku/>
              <w:wordWrap/>
              <w:overflowPunct/>
              <w:topLinePunct w:val="0"/>
              <w:autoSpaceDN/>
              <w:bidi w:val="0"/>
              <w:adjustRightInd/>
              <w:spacing w:beforeAutospacing="0" w:afterAutospacing="0" w:line="594" w:lineRule="exact"/>
              <w:jc w:val="left"/>
              <w:rPr>
                <w:rFonts w:hint="default" w:ascii="Times New Roman" w:hAnsi="Times New Roman" w:eastAsia="宋体" w:cs="Times New Roman"/>
                <w:b w:val="0"/>
                <w:bCs w:val="0"/>
                <w:i w:val="0"/>
                <w:color w:val="auto"/>
                <w:sz w:val="16"/>
                <w:szCs w:val="16"/>
                <w:u w:val="none"/>
              </w:rPr>
            </w:pPr>
          </w:p>
        </w:tc>
      </w:tr>
      <w:tr w14:paraId="7A9824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exact"/>
        </w:trPr>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544DD">
            <w:pPr>
              <w:keepNext w:val="0"/>
              <w:keepLines w:val="0"/>
              <w:pageBreakBefore w:val="0"/>
              <w:widowControl/>
              <w:suppressLineNumbers w:val="0"/>
              <w:kinsoku/>
              <w:wordWrap/>
              <w:overflowPunct/>
              <w:topLinePunct w:val="0"/>
              <w:autoSpaceDN/>
              <w:bidi w:val="0"/>
              <w:adjustRightInd/>
              <w:spacing w:beforeAutospacing="0" w:afterAutospacing="0" w:line="594" w:lineRule="exact"/>
              <w:ind w:firstLineChars="100"/>
              <w:jc w:val="left"/>
              <w:textAlignment w:val="center"/>
              <w:rPr>
                <w:rFonts w:hint="default" w:ascii="Times New Roman" w:hAnsi="Times New Roman" w:eastAsia="宋体" w:cs="Times New Roman"/>
                <w:b w:val="0"/>
                <w:bCs w:val="0"/>
                <w:i w:val="0"/>
                <w:color w:val="auto"/>
                <w:sz w:val="16"/>
                <w:szCs w:val="16"/>
                <w:u w:val="none"/>
              </w:rPr>
            </w:pPr>
            <w:r>
              <w:rPr>
                <w:rFonts w:hint="default" w:ascii="Times New Roman" w:hAnsi="Times New Roman" w:eastAsia="宋体" w:cs="Times New Roman"/>
                <w:b w:val="0"/>
                <w:bCs w:val="0"/>
                <w:i w:val="0"/>
                <w:color w:val="auto"/>
                <w:kern w:val="0"/>
                <w:sz w:val="16"/>
                <w:szCs w:val="16"/>
                <w:u w:val="none"/>
                <w:lang w:val="en-US" w:eastAsia="zh-CN" w:bidi="ar"/>
              </w:rPr>
              <w:t>满意度</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DA388">
            <w:pPr>
              <w:keepNext w:val="0"/>
              <w:keepLines w:val="0"/>
              <w:pageBreakBefore w:val="0"/>
              <w:widowControl/>
              <w:suppressLineNumbers w:val="0"/>
              <w:kinsoku/>
              <w:wordWrap/>
              <w:overflowPunct/>
              <w:topLinePunct w:val="0"/>
              <w:autoSpaceDN/>
              <w:bidi w:val="0"/>
              <w:adjustRightInd/>
              <w:spacing w:beforeAutospacing="0" w:afterAutospacing="0" w:line="594" w:lineRule="exact"/>
              <w:ind w:firstLineChars="100"/>
              <w:jc w:val="left"/>
              <w:textAlignment w:val="center"/>
              <w:rPr>
                <w:rFonts w:hint="default" w:ascii="Times New Roman" w:hAnsi="Times New Roman" w:eastAsia="宋体" w:cs="Times New Roman"/>
                <w:b w:val="0"/>
                <w:bCs w:val="0"/>
                <w:i w:val="0"/>
                <w:color w:val="auto"/>
                <w:sz w:val="16"/>
                <w:szCs w:val="16"/>
                <w:u w:val="none"/>
              </w:rPr>
            </w:pPr>
            <w:r>
              <w:rPr>
                <w:rFonts w:hint="default" w:ascii="Times New Roman" w:hAnsi="Times New Roman" w:eastAsia="宋体" w:cs="Times New Roman"/>
                <w:b w:val="0"/>
                <w:bCs w:val="0"/>
                <w:i w:val="0"/>
                <w:color w:val="auto"/>
                <w:kern w:val="0"/>
                <w:sz w:val="16"/>
                <w:szCs w:val="16"/>
                <w:u w:val="none"/>
                <w:lang w:val="en-US" w:eastAsia="zh-CN" w:bidi="ar"/>
              </w:rPr>
              <w:t>%</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07270">
            <w:pPr>
              <w:keepNext w:val="0"/>
              <w:keepLines w:val="0"/>
              <w:pageBreakBefore w:val="0"/>
              <w:widowControl/>
              <w:suppressLineNumbers w:val="0"/>
              <w:kinsoku/>
              <w:wordWrap/>
              <w:overflowPunct/>
              <w:topLinePunct w:val="0"/>
              <w:autoSpaceDN/>
              <w:bidi w:val="0"/>
              <w:adjustRightInd/>
              <w:spacing w:beforeAutospacing="0" w:afterAutospacing="0" w:line="594" w:lineRule="exact"/>
              <w:ind w:firstLineChars="100"/>
              <w:jc w:val="left"/>
              <w:textAlignment w:val="center"/>
              <w:rPr>
                <w:rFonts w:hint="default" w:ascii="Times New Roman" w:hAnsi="Times New Roman" w:eastAsia="宋体" w:cs="Times New Roman"/>
                <w:b w:val="0"/>
                <w:bCs w:val="0"/>
                <w:i w:val="0"/>
                <w:color w:val="auto"/>
                <w:sz w:val="16"/>
                <w:szCs w:val="16"/>
                <w:u w:val="none"/>
              </w:rPr>
            </w:pPr>
            <w:r>
              <w:rPr>
                <w:rFonts w:hint="default" w:ascii="Times New Roman" w:hAnsi="Times New Roman" w:eastAsia="宋体" w:cs="Times New Roman"/>
                <w:b w:val="0"/>
                <w:bCs w:val="0"/>
                <w:i w:val="0"/>
                <w:color w:val="auto"/>
                <w:kern w:val="0"/>
                <w:sz w:val="16"/>
                <w:szCs w:val="16"/>
                <w:u w:val="none"/>
                <w:lang w:val="en-US" w:eastAsia="zh-CN" w:bidi="ar"/>
              </w:rPr>
              <w:t>≥</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3EFAC">
            <w:pPr>
              <w:keepNext w:val="0"/>
              <w:keepLines w:val="0"/>
              <w:pageBreakBefore w:val="0"/>
              <w:widowControl/>
              <w:suppressLineNumbers w:val="0"/>
              <w:kinsoku/>
              <w:wordWrap/>
              <w:overflowPunct/>
              <w:topLinePunct w:val="0"/>
              <w:autoSpaceDN/>
              <w:bidi w:val="0"/>
              <w:adjustRightInd/>
              <w:spacing w:beforeAutospacing="0" w:afterAutospacing="0" w:line="594" w:lineRule="exact"/>
              <w:ind w:firstLineChars="100"/>
              <w:jc w:val="right"/>
              <w:textAlignment w:val="center"/>
              <w:rPr>
                <w:rFonts w:hint="default" w:ascii="Times New Roman" w:hAnsi="Times New Roman" w:eastAsia="宋体" w:cs="Times New Roman"/>
                <w:b w:val="0"/>
                <w:bCs w:val="0"/>
                <w:i w:val="0"/>
                <w:color w:val="auto"/>
                <w:sz w:val="16"/>
                <w:szCs w:val="16"/>
                <w:u w:val="none"/>
              </w:rPr>
            </w:pPr>
            <w:r>
              <w:rPr>
                <w:rFonts w:hint="default" w:ascii="Times New Roman" w:hAnsi="Times New Roman" w:eastAsia="宋体" w:cs="Times New Roman"/>
                <w:b w:val="0"/>
                <w:bCs w:val="0"/>
                <w:i w:val="0"/>
                <w:color w:val="auto"/>
                <w:kern w:val="0"/>
                <w:sz w:val="16"/>
                <w:szCs w:val="16"/>
                <w:u w:val="none"/>
                <w:lang w:val="en-US" w:eastAsia="zh-CN" w:bidi="ar"/>
              </w:rPr>
              <w:t>90</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F0A51">
            <w:pPr>
              <w:keepNext w:val="0"/>
              <w:keepLines w:val="0"/>
              <w:pageBreakBefore w:val="0"/>
              <w:widowControl/>
              <w:suppressLineNumbers w:val="0"/>
              <w:kinsoku/>
              <w:wordWrap/>
              <w:overflowPunct/>
              <w:topLinePunct w:val="0"/>
              <w:autoSpaceDN/>
              <w:bidi w:val="0"/>
              <w:adjustRightInd/>
              <w:spacing w:beforeAutospacing="0" w:afterAutospacing="0" w:line="594" w:lineRule="exact"/>
              <w:ind w:firstLineChars="100"/>
              <w:jc w:val="right"/>
              <w:textAlignment w:val="center"/>
              <w:rPr>
                <w:rFonts w:hint="default" w:ascii="Times New Roman" w:hAnsi="Times New Roman" w:eastAsia="宋体" w:cs="Times New Roman"/>
                <w:b w:val="0"/>
                <w:bCs w:val="0"/>
                <w:i w:val="0"/>
                <w:color w:val="auto"/>
                <w:sz w:val="16"/>
                <w:szCs w:val="16"/>
                <w:u w:val="none"/>
              </w:rPr>
            </w:pPr>
            <w:r>
              <w:rPr>
                <w:rFonts w:hint="default" w:ascii="Times New Roman" w:hAnsi="Times New Roman" w:eastAsia="宋体" w:cs="Times New Roman"/>
                <w:b w:val="0"/>
                <w:bCs w:val="0"/>
                <w:i w:val="0"/>
                <w:color w:val="auto"/>
                <w:kern w:val="0"/>
                <w:sz w:val="16"/>
                <w:szCs w:val="16"/>
                <w:u w:val="none"/>
                <w:lang w:val="en-US" w:eastAsia="zh-CN" w:bidi="ar"/>
              </w:rPr>
              <w:t>90</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1ABE2">
            <w:pPr>
              <w:keepNext w:val="0"/>
              <w:keepLines w:val="0"/>
              <w:pageBreakBefore w:val="0"/>
              <w:widowControl/>
              <w:suppressLineNumbers w:val="0"/>
              <w:kinsoku/>
              <w:wordWrap/>
              <w:overflowPunct/>
              <w:topLinePunct w:val="0"/>
              <w:autoSpaceDN/>
              <w:bidi w:val="0"/>
              <w:adjustRightInd/>
              <w:spacing w:beforeAutospacing="0" w:afterAutospacing="0" w:line="594" w:lineRule="exact"/>
              <w:ind w:firstLineChars="100"/>
              <w:jc w:val="right"/>
              <w:textAlignment w:val="center"/>
              <w:rPr>
                <w:rFonts w:hint="default" w:ascii="Times New Roman" w:hAnsi="Times New Roman" w:eastAsia="宋体" w:cs="Times New Roman"/>
                <w:b w:val="0"/>
                <w:bCs w:val="0"/>
                <w:i w:val="0"/>
                <w:color w:val="auto"/>
                <w:sz w:val="16"/>
                <w:szCs w:val="16"/>
                <w:u w:val="none"/>
              </w:rPr>
            </w:pPr>
            <w:r>
              <w:rPr>
                <w:rFonts w:hint="default" w:ascii="Times New Roman" w:hAnsi="Times New Roman" w:eastAsia="宋体" w:cs="Times New Roman"/>
                <w:b w:val="0"/>
                <w:bCs w:val="0"/>
                <w:i w:val="0"/>
                <w:color w:val="auto"/>
                <w:kern w:val="0"/>
                <w:sz w:val="16"/>
                <w:szCs w:val="16"/>
                <w:u w:val="none"/>
                <w:lang w:val="en-US" w:eastAsia="zh-CN" w:bidi="ar"/>
              </w:rPr>
              <w:t>0</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ABC78">
            <w:pPr>
              <w:keepNext w:val="0"/>
              <w:keepLines w:val="0"/>
              <w:pageBreakBefore w:val="0"/>
              <w:widowControl/>
              <w:suppressLineNumbers w:val="0"/>
              <w:kinsoku/>
              <w:wordWrap/>
              <w:overflowPunct/>
              <w:topLinePunct w:val="0"/>
              <w:autoSpaceDN/>
              <w:bidi w:val="0"/>
              <w:adjustRightInd/>
              <w:spacing w:beforeAutospacing="0" w:afterAutospacing="0" w:line="594" w:lineRule="exact"/>
              <w:ind w:firstLineChars="100"/>
              <w:jc w:val="right"/>
              <w:textAlignment w:val="center"/>
              <w:rPr>
                <w:rFonts w:hint="default" w:ascii="Times New Roman" w:hAnsi="Times New Roman" w:eastAsia="宋体" w:cs="Times New Roman"/>
                <w:b w:val="0"/>
                <w:bCs w:val="0"/>
                <w:i w:val="0"/>
                <w:color w:val="auto"/>
                <w:sz w:val="16"/>
                <w:szCs w:val="16"/>
                <w:u w:val="none"/>
              </w:rPr>
            </w:pPr>
            <w:r>
              <w:rPr>
                <w:rFonts w:hint="default" w:ascii="Times New Roman" w:hAnsi="Times New Roman" w:eastAsia="宋体" w:cs="Times New Roman"/>
                <w:b w:val="0"/>
                <w:bCs w:val="0"/>
                <w:i w:val="0"/>
                <w:color w:val="auto"/>
                <w:kern w:val="0"/>
                <w:sz w:val="16"/>
                <w:szCs w:val="16"/>
                <w:u w:val="none"/>
                <w:lang w:val="en-US" w:eastAsia="zh-CN" w:bidi="ar"/>
              </w:rPr>
              <w:t>100</w:t>
            </w: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41026">
            <w:pPr>
              <w:keepNext w:val="0"/>
              <w:keepLines w:val="0"/>
              <w:pageBreakBefore w:val="0"/>
              <w:widowControl/>
              <w:suppressLineNumbers w:val="0"/>
              <w:kinsoku/>
              <w:wordWrap/>
              <w:overflowPunct/>
              <w:topLinePunct w:val="0"/>
              <w:autoSpaceDN/>
              <w:bidi w:val="0"/>
              <w:adjustRightInd/>
              <w:spacing w:beforeAutospacing="0" w:afterAutospacing="0" w:line="594" w:lineRule="exact"/>
              <w:ind w:firstLineChars="100"/>
              <w:jc w:val="right"/>
              <w:textAlignment w:val="center"/>
              <w:rPr>
                <w:rFonts w:hint="default" w:ascii="Times New Roman" w:hAnsi="Times New Roman" w:eastAsia="宋体" w:cs="Times New Roman"/>
                <w:b w:val="0"/>
                <w:bCs w:val="0"/>
                <w:i w:val="0"/>
                <w:color w:val="auto"/>
                <w:sz w:val="16"/>
                <w:szCs w:val="16"/>
                <w:u w:val="none"/>
              </w:rPr>
            </w:pPr>
            <w:r>
              <w:rPr>
                <w:rFonts w:hint="default" w:ascii="Times New Roman" w:hAnsi="Times New Roman" w:eastAsia="宋体" w:cs="Times New Roman"/>
                <w:b w:val="0"/>
                <w:bCs w:val="0"/>
                <w:i w:val="0"/>
                <w:color w:val="auto"/>
                <w:kern w:val="0"/>
                <w:sz w:val="16"/>
                <w:szCs w:val="16"/>
                <w:u w:val="none"/>
                <w:lang w:val="en-US" w:eastAsia="zh-CN" w:bidi="ar"/>
              </w:rPr>
              <w:t>10</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149B8">
            <w:pPr>
              <w:keepNext w:val="0"/>
              <w:keepLines w:val="0"/>
              <w:pageBreakBefore w:val="0"/>
              <w:widowControl/>
              <w:suppressLineNumbers w:val="0"/>
              <w:kinsoku/>
              <w:wordWrap/>
              <w:overflowPunct/>
              <w:topLinePunct w:val="0"/>
              <w:autoSpaceDN/>
              <w:bidi w:val="0"/>
              <w:adjustRightInd/>
              <w:spacing w:beforeAutospacing="0" w:afterAutospacing="0" w:line="594" w:lineRule="exact"/>
              <w:ind w:firstLineChars="100"/>
              <w:jc w:val="right"/>
              <w:textAlignment w:val="center"/>
              <w:rPr>
                <w:rFonts w:hint="default" w:ascii="Times New Roman" w:hAnsi="Times New Roman" w:eastAsia="宋体" w:cs="Times New Roman"/>
                <w:b w:val="0"/>
                <w:bCs w:val="0"/>
                <w:i w:val="0"/>
                <w:color w:val="auto"/>
                <w:sz w:val="16"/>
                <w:szCs w:val="16"/>
                <w:u w:val="none"/>
              </w:rPr>
            </w:pPr>
            <w:r>
              <w:rPr>
                <w:rFonts w:hint="default" w:ascii="Times New Roman" w:hAnsi="Times New Roman" w:eastAsia="宋体" w:cs="Times New Roman"/>
                <w:b w:val="0"/>
                <w:bCs w:val="0"/>
                <w:i w:val="0"/>
                <w:color w:val="auto"/>
                <w:kern w:val="0"/>
                <w:sz w:val="16"/>
                <w:szCs w:val="16"/>
                <w:u w:val="none"/>
                <w:lang w:val="en-US" w:eastAsia="zh-CN" w:bidi="ar"/>
              </w:rPr>
              <w:t>10</w:t>
            </w: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1CBE6">
            <w:pPr>
              <w:keepNext w:val="0"/>
              <w:keepLines w:val="0"/>
              <w:pageBreakBefore w:val="0"/>
              <w:widowControl/>
              <w:kinsoku/>
              <w:wordWrap/>
              <w:overflowPunct/>
              <w:topLinePunct w:val="0"/>
              <w:autoSpaceDN/>
              <w:bidi w:val="0"/>
              <w:adjustRightInd/>
              <w:spacing w:beforeAutospacing="0" w:afterAutospacing="0" w:line="594" w:lineRule="exact"/>
              <w:jc w:val="left"/>
              <w:rPr>
                <w:rFonts w:hint="default" w:ascii="Times New Roman" w:hAnsi="Times New Roman" w:eastAsia="宋体" w:cs="Times New Roman"/>
                <w:b w:val="0"/>
                <w:bCs w:val="0"/>
                <w:i w:val="0"/>
                <w:color w:val="auto"/>
                <w:sz w:val="16"/>
                <w:szCs w:val="16"/>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D2435">
            <w:pPr>
              <w:keepNext w:val="0"/>
              <w:keepLines w:val="0"/>
              <w:pageBreakBefore w:val="0"/>
              <w:widowControl/>
              <w:kinsoku/>
              <w:wordWrap/>
              <w:overflowPunct/>
              <w:topLinePunct w:val="0"/>
              <w:autoSpaceDN/>
              <w:bidi w:val="0"/>
              <w:adjustRightInd/>
              <w:spacing w:beforeAutospacing="0" w:afterAutospacing="0" w:line="594" w:lineRule="exact"/>
              <w:jc w:val="left"/>
              <w:rPr>
                <w:rFonts w:hint="default" w:ascii="Times New Roman" w:hAnsi="Times New Roman" w:eastAsia="宋体" w:cs="Times New Roman"/>
                <w:b w:val="0"/>
                <w:bCs w:val="0"/>
                <w:i w:val="0"/>
                <w:color w:val="auto"/>
                <w:sz w:val="16"/>
                <w:szCs w:val="16"/>
                <w:u w:val="none"/>
              </w:rPr>
            </w:pPr>
          </w:p>
        </w:tc>
      </w:tr>
    </w:tbl>
    <w:p w14:paraId="07104E1E">
      <w:pPr>
        <w:pStyle w:val="11"/>
        <w:keepNext w:val="0"/>
        <w:keepLines w:val="0"/>
        <w:pageBreakBefore w:val="0"/>
        <w:widowControl/>
        <w:kinsoku/>
        <w:wordWrap/>
        <w:overflowPunct/>
        <w:topLinePunct w:val="0"/>
        <w:autoSpaceDE w:val="0"/>
        <w:autoSpaceDN/>
        <w:bidi w:val="0"/>
        <w:adjustRightInd/>
        <w:spacing w:beforeAutospacing="0" w:afterAutospacing="0" w:line="594" w:lineRule="exact"/>
        <w:ind w:firstLine="643"/>
        <w:rPr>
          <w:rFonts w:hint="default" w:ascii="Times New Roman" w:hAnsi="Times New Roman" w:eastAsia="楷体" w:cs="Times New Roman"/>
          <w:b w:val="0"/>
          <w:bCs w:val="0"/>
          <w:color w:val="auto"/>
          <w:sz w:val="32"/>
          <w:szCs w:val="32"/>
          <w:shd w:val="clear" w:color="auto" w:fill="FFFFFF"/>
        </w:rPr>
      </w:pPr>
      <w:r>
        <w:rPr>
          <w:rFonts w:hint="default" w:ascii="Times New Roman" w:hAnsi="Times New Roman" w:eastAsia="楷体" w:cs="Times New Roman"/>
          <w:b w:val="0"/>
          <w:bCs w:val="0"/>
          <w:color w:val="auto"/>
          <w:sz w:val="32"/>
          <w:szCs w:val="32"/>
          <w:shd w:val="clear" w:color="auto" w:fill="FFFFFF"/>
        </w:rPr>
        <w:t>（二）部门绩效评价情况</w:t>
      </w:r>
    </w:p>
    <w:p w14:paraId="688E41B8">
      <w:pPr>
        <w:pStyle w:val="11"/>
        <w:keepNext w:val="0"/>
        <w:keepLines w:val="0"/>
        <w:pageBreakBefore w:val="0"/>
        <w:widowControl/>
        <w:kinsoku/>
        <w:wordWrap/>
        <w:overflowPunct/>
        <w:topLinePunct w:val="0"/>
        <w:autoSpaceDE w:val="0"/>
        <w:autoSpaceDN/>
        <w:bidi w:val="0"/>
        <w:adjustRightInd/>
        <w:spacing w:beforeAutospacing="0" w:afterAutospacing="0" w:line="594" w:lineRule="exact"/>
        <w:ind w:firstLine="643"/>
        <w:rPr>
          <w:rFonts w:hint="default" w:ascii="Times New Roman" w:hAnsi="Times New Roman" w:eastAsia="方正仿宋_GBK" w:cs="Times New Roman"/>
          <w:b w:val="0"/>
          <w:bCs w:val="0"/>
          <w:color w:val="auto"/>
          <w:sz w:val="32"/>
          <w:szCs w:val="32"/>
          <w:shd w:val="clear" w:color="auto" w:fill="FFFFFF"/>
          <w:lang w:val="en-US" w:eastAsia="zh-CN" w:bidi="ar-SA"/>
        </w:rPr>
      </w:pPr>
      <w:r>
        <w:rPr>
          <w:rFonts w:hint="default" w:ascii="Times New Roman" w:hAnsi="Times New Roman" w:eastAsia="方正仿宋_GBK" w:cs="Times New Roman"/>
          <w:b w:val="0"/>
          <w:bCs w:val="0"/>
          <w:color w:val="auto"/>
          <w:sz w:val="32"/>
          <w:szCs w:val="32"/>
          <w:shd w:val="clear" w:color="auto" w:fill="FFFFFF"/>
          <w:lang w:val="en-US" w:eastAsia="zh-CN" w:bidi="ar-SA"/>
        </w:rPr>
        <w:t>我单位未组织开展绩效评价。</w:t>
      </w:r>
    </w:p>
    <w:p w14:paraId="74705B72">
      <w:pPr>
        <w:pStyle w:val="11"/>
        <w:keepNext w:val="0"/>
        <w:keepLines w:val="0"/>
        <w:pageBreakBefore w:val="0"/>
        <w:widowControl/>
        <w:kinsoku/>
        <w:wordWrap/>
        <w:overflowPunct/>
        <w:topLinePunct w:val="0"/>
        <w:autoSpaceDE w:val="0"/>
        <w:autoSpaceDN/>
        <w:bidi w:val="0"/>
        <w:adjustRightInd/>
        <w:spacing w:beforeAutospacing="0" w:afterAutospacing="0" w:line="594" w:lineRule="exact"/>
        <w:ind w:firstLine="643"/>
        <w:rPr>
          <w:rFonts w:hint="default" w:ascii="Times New Roman" w:hAnsi="Times New Roman" w:eastAsia="楷体" w:cs="Times New Roman"/>
          <w:b w:val="0"/>
          <w:bCs w:val="0"/>
          <w:color w:val="auto"/>
          <w:sz w:val="32"/>
          <w:szCs w:val="32"/>
          <w:shd w:val="clear" w:color="auto" w:fill="FFFFFF"/>
        </w:rPr>
      </w:pPr>
      <w:r>
        <w:rPr>
          <w:rFonts w:hint="default" w:ascii="Times New Roman" w:hAnsi="Times New Roman" w:eastAsia="楷体" w:cs="Times New Roman"/>
          <w:b w:val="0"/>
          <w:bCs w:val="0"/>
          <w:color w:val="auto"/>
          <w:sz w:val="32"/>
          <w:szCs w:val="32"/>
          <w:shd w:val="clear" w:color="auto" w:fill="FFFFFF"/>
        </w:rPr>
        <w:t>（三）财政绩效评价情况</w:t>
      </w:r>
    </w:p>
    <w:p w14:paraId="0032BC41">
      <w:pPr>
        <w:pStyle w:val="11"/>
        <w:keepNext w:val="0"/>
        <w:keepLines w:val="0"/>
        <w:pageBreakBefore w:val="0"/>
        <w:widowControl/>
        <w:kinsoku/>
        <w:wordWrap/>
        <w:overflowPunct/>
        <w:topLinePunct w:val="0"/>
        <w:autoSpaceDE w:val="0"/>
        <w:autoSpaceDN/>
        <w:bidi w:val="0"/>
        <w:adjustRightInd/>
        <w:spacing w:beforeAutospacing="0" w:afterAutospacing="0" w:line="594" w:lineRule="exact"/>
        <w:ind w:firstLine="643"/>
        <w:rPr>
          <w:rFonts w:hint="eastAsia" w:ascii="Times New Roman" w:hAnsi="Times New Roman" w:eastAsia="方正仿宋_GBK" w:cs="Times New Roman"/>
          <w:b w:val="0"/>
          <w:bCs w:val="0"/>
          <w:color w:val="auto"/>
          <w:sz w:val="32"/>
          <w:szCs w:val="32"/>
          <w:shd w:val="clear" w:color="auto" w:fill="FFFFFF"/>
          <w:lang w:val="en-US" w:eastAsia="zh-CN" w:bidi="ar-SA"/>
        </w:rPr>
      </w:pPr>
      <w:r>
        <w:rPr>
          <w:rFonts w:hint="eastAsia" w:ascii="Times New Roman" w:hAnsi="Times New Roman" w:eastAsia="方正仿宋_GBK" w:cs="Times New Roman"/>
          <w:b w:val="0"/>
          <w:bCs w:val="0"/>
          <w:color w:val="auto"/>
          <w:sz w:val="32"/>
          <w:szCs w:val="32"/>
          <w:shd w:val="clear" w:color="auto" w:fill="FFFFFF"/>
          <w:lang w:val="en-US" w:eastAsia="zh-CN" w:bidi="ar-SA"/>
        </w:rPr>
        <w:t>县财政局未委托第三方对我单位开展绩效评价</w:t>
      </w:r>
    </w:p>
    <w:p w14:paraId="43A6CE3C">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rPr>
          <w:rStyle w:val="10"/>
          <w:rFonts w:hint="default" w:ascii="Times New Roman" w:hAnsi="Times New Roman" w:eastAsia="黑体" w:cs="Times New Roman"/>
          <w:b w:val="0"/>
          <w:bCs w:val="0"/>
          <w:color w:val="auto"/>
          <w:sz w:val="32"/>
          <w:szCs w:val="32"/>
          <w:shd w:val="clear" w:color="auto" w:fill="FFFFFF"/>
        </w:rPr>
      </w:pPr>
      <w:r>
        <w:rPr>
          <w:rStyle w:val="10"/>
          <w:rFonts w:hint="default" w:ascii="Times New Roman" w:hAnsi="Times New Roman" w:eastAsia="黑体" w:cs="Times New Roman"/>
          <w:b w:val="0"/>
          <w:bCs w:val="0"/>
          <w:color w:val="auto"/>
          <w:sz w:val="32"/>
          <w:szCs w:val="32"/>
          <w:shd w:val="clear" w:color="auto" w:fill="FFFFFF"/>
        </w:rPr>
        <w:t>六、专业名词解释</w:t>
      </w:r>
    </w:p>
    <w:p w14:paraId="549EC0E9">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shd w:val="clear" w:color="auto" w:fill="FFFFFF"/>
        </w:rPr>
        <w:t> </w:t>
      </w:r>
      <w:r>
        <w:rPr>
          <w:rFonts w:hint="default" w:ascii="Times New Roman" w:hAnsi="Times New Roman" w:eastAsia="楷体" w:cs="Times New Roman"/>
          <w:b w:val="0"/>
          <w:bCs w:val="0"/>
          <w:color w:val="auto"/>
          <w:sz w:val="32"/>
          <w:szCs w:val="32"/>
          <w:shd w:val="clear" w:color="auto" w:fill="FFFFFF"/>
        </w:rPr>
        <w:t>（一）财政拨款收入：</w:t>
      </w:r>
      <w:r>
        <w:rPr>
          <w:rFonts w:hint="default" w:ascii="Times New Roman" w:hAnsi="Times New Roman" w:eastAsia="方正仿宋_GBK" w:cs="Times New Roman"/>
          <w:b w:val="0"/>
          <w:bCs w:val="0"/>
          <w:color w:val="auto"/>
          <w:sz w:val="32"/>
          <w:szCs w:val="32"/>
          <w:shd w:val="clear" w:color="auto" w:fill="FFFFFF"/>
        </w:rPr>
        <w:t>指本年度从本级财政部门取得的财政拨款，包括一般公共预算财政拨款和政府性基金预算财政拨款。</w:t>
      </w:r>
    </w:p>
    <w:p w14:paraId="579B01D5">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Times New Roman"/>
          <w:b w:val="0"/>
          <w:bCs w:val="0"/>
          <w:color w:val="auto"/>
          <w:sz w:val="32"/>
          <w:szCs w:val="32"/>
        </w:rPr>
      </w:pPr>
      <w:r>
        <w:rPr>
          <w:rStyle w:val="10"/>
          <w:rFonts w:hint="default" w:ascii="Times New Roman" w:hAnsi="Times New Roman" w:eastAsia="方正仿宋_GBK" w:cs="Times New Roman"/>
          <w:b w:val="0"/>
          <w:bCs w:val="0"/>
          <w:color w:val="auto"/>
          <w:sz w:val="32"/>
          <w:szCs w:val="32"/>
          <w:shd w:val="clear" w:color="auto" w:fill="FFFFFF"/>
        </w:rPr>
        <w:t> </w:t>
      </w:r>
      <w:r>
        <w:rPr>
          <w:rStyle w:val="10"/>
          <w:rFonts w:hint="default" w:ascii="Times New Roman" w:hAnsi="Times New Roman" w:eastAsia="楷体" w:cs="Times New Roman"/>
          <w:b w:val="0"/>
          <w:bCs w:val="0"/>
          <w:color w:val="auto"/>
          <w:sz w:val="32"/>
          <w:szCs w:val="32"/>
          <w:shd w:val="clear" w:color="auto" w:fill="FFFFFF"/>
        </w:rPr>
        <w:t>（二）事业收入</w:t>
      </w:r>
      <w:r>
        <w:rPr>
          <w:rFonts w:hint="default" w:ascii="Times New Roman" w:hAnsi="Times New Roman" w:eastAsia="楷体" w:cs="Times New Roman"/>
          <w:b w:val="0"/>
          <w:bCs w:val="0"/>
          <w:color w:val="auto"/>
          <w:sz w:val="32"/>
          <w:szCs w:val="32"/>
          <w:shd w:val="clear" w:color="auto" w:fill="FFFFFF"/>
        </w:rPr>
        <w:t>：</w:t>
      </w:r>
      <w:r>
        <w:rPr>
          <w:rFonts w:hint="default" w:ascii="Times New Roman" w:hAnsi="Times New Roman" w:eastAsia="方正仿宋_GBK" w:cs="Times New Roman"/>
          <w:b w:val="0"/>
          <w:bCs w:val="0"/>
          <w:color w:val="auto"/>
          <w:sz w:val="32"/>
          <w:szCs w:val="32"/>
          <w:shd w:val="clear" w:color="auto" w:fill="FFFFFF"/>
        </w:rPr>
        <w:t>指事业单位开展专业业务活动及其辅助活动取得的现金流入；事业单位收到的财政专户实际核拨的教育收费等资金在此反映。</w:t>
      </w:r>
    </w:p>
    <w:p w14:paraId="600E2BAC">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Times New Roman"/>
          <w:b w:val="0"/>
          <w:bCs w:val="0"/>
          <w:color w:val="auto"/>
          <w:sz w:val="32"/>
          <w:szCs w:val="32"/>
        </w:rPr>
      </w:pPr>
      <w:r>
        <w:rPr>
          <w:rStyle w:val="10"/>
          <w:rFonts w:hint="default" w:ascii="Times New Roman" w:hAnsi="Times New Roman" w:eastAsia="方正仿宋_GBK" w:cs="Times New Roman"/>
          <w:b w:val="0"/>
          <w:bCs w:val="0"/>
          <w:color w:val="auto"/>
          <w:sz w:val="32"/>
          <w:szCs w:val="32"/>
          <w:shd w:val="clear" w:color="auto" w:fill="FFFFFF"/>
        </w:rPr>
        <w:t> </w:t>
      </w:r>
      <w:r>
        <w:rPr>
          <w:rStyle w:val="10"/>
          <w:rFonts w:hint="default" w:ascii="Times New Roman" w:hAnsi="Times New Roman" w:eastAsia="楷体" w:cs="Times New Roman"/>
          <w:b w:val="0"/>
          <w:bCs w:val="0"/>
          <w:color w:val="auto"/>
          <w:sz w:val="32"/>
          <w:szCs w:val="32"/>
          <w:shd w:val="clear" w:color="auto" w:fill="FFFFFF"/>
        </w:rPr>
        <w:t>（三）经营收入</w:t>
      </w:r>
      <w:r>
        <w:rPr>
          <w:rFonts w:hint="default" w:ascii="Times New Roman" w:hAnsi="Times New Roman" w:eastAsia="楷体" w:cs="Times New Roman"/>
          <w:b w:val="0"/>
          <w:bCs w:val="0"/>
          <w:color w:val="auto"/>
          <w:sz w:val="32"/>
          <w:szCs w:val="32"/>
          <w:shd w:val="clear" w:color="auto" w:fill="FFFFFF"/>
        </w:rPr>
        <w:t>：</w:t>
      </w:r>
      <w:r>
        <w:rPr>
          <w:rFonts w:hint="default" w:ascii="Times New Roman" w:hAnsi="Times New Roman" w:eastAsia="方正仿宋_GBK" w:cs="Times New Roman"/>
          <w:b w:val="0"/>
          <w:bCs w:val="0"/>
          <w:color w:val="auto"/>
          <w:sz w:val="32"/>
          <w:szCs w:val="32"/>
          <w:shd w:val="clear" w:color="auto" w:fill="FFFFFF"/>
        </w:rPr>
        <w:t>指事业单位在专业业务活动及其辅助活动之外开展非独立核算经营活动取得的现金流入。</w:t>
      </w:r>
    </w:p>
    <w:p w14:paraId="67AADBAC">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Times New Roman"/>
          <w:b w:val="0"/>
          <w:bCs w:val="0"/>
          <w:color w:val="auto"/>
          <w:sz w:val="32"/>
          <w:szCs w:val="32"/>
        </w:rPr>
      </w:pPr>
      <w:r>
        <w:rPr>
          <w:rStyle w:val="10"/>
          <w:rFonts w:hint="default" w:ascii="Times New Roman" w:hAnsi="Times New Roman" w:eastAsia="方正仿宋_GBK" w:cs="Times New Roman"/>
          <w:b w:val="0"/>
          <w:bCs w:val="0"/>
          <w:color w:val="auto"/>
          <w:sz w:val="32"/>
          <w:szCs w:val="32"/>
          <w:shd w:val="clear" w:color="auto" w:fill="FFFFFF"/>
        </w:rPr>
        <w:t> </w:t>
      </w:r>
      <w:r>
        <w:rPr>
          <w:rStyle w:val="10"/>
          <w:rFonts w:hint="default" w:ascii="Times New Roman" w:hAnsi="Times New Roman" w:eastAsia="楷体" w:cs="Times New Roman"/>
          <w:b w:val="0"/>
          <w:bCs w:val="0"/>
          <w:color w:val="auto"/>
          <w:sz w:val="32"/>
          <w:szCs w:val="32"/>
          <w:shd w:val="clear" w:color="auto" w:fill="FFFFFF"/>
        </w:rPr>
        <w:t>（四）其他收入</w:t>
      </w:r>
      <w:r>
        <w:rPr>
          <w:rFonts w:hint="default" w:ascii="Times New Roman" w:hAnsi="Times New Roman" w:eastAsia="楷体" w:cs="Times New Roman"/>
          <w:b w:val="0"/>
          <w:bCs w:val="0"/>
          <w:color w:val="auto"/>
          <w:sz w:val="32"/>
          <w:szCs w:val="32"/>
          <w:shd w:val="clear" w:color="auto" w:fill="FFFFFF"/>
        </w:rPr>
        <w:t>：</w:t>
      </w:r>
      <w:r>
        <w:rPr>
          <w:rFonts w:hint="default" w:ascii="Times New Roman" w:hAnsi="Times New Roman" w:eastAsia="方正仿宋_GBK" w:cs="Times New Roman"/>
          <w:b w:val="0"/>
          <w:bCs w:val="0"/>
          <w:color w:val="auto"/>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27E8E0D6">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Times New Roman"/>
          <w:b w:val="0"/>
          <w:bCs w:val="0"/>
          <w:color w:val="auto"/>
          <w:sz w:val="32"/>
          <w:szCs w:val="32"/>
        </w:rPr>
      </w:pPr>
      <w:r>
        <w:rPr>
          <w:rStyle w:val="10"/>
          <w:rFonts w:hint="default" w:ascii="Times New Roman" w:hAnsi="Times New Roman" w:eastAsia="楷体" w:cs="Times New Roman"/>
          <w:b w:val="0"/>
          <w:bCs w:val="0"/>
          <w:color w:val="auto"/>
          <w:sz w:val="32"/>
          <w:szCs w:val="32"/>
          <w:shd w:val="clear" w:color="auto" w:fill="FFFFFF"/>
        </w:rPr>
        <w:t>（五）使用非财政拨款结余</w:t>
      </w:r>
      <w:r>
        <w:rPr>
          <w:rFonts w:hint="default" w:ascii="Times New Roman" w:hAnsi="Times New Roman" w:eastAsia="楷体" w:cs="Times New Roman"/>
          <w:b w:val="0"/>
          <w:bCs w:val="0"/>
          <w:color w:val="auto"/>
          <w:sz w:val="32"/>
          <w:szCs w:val="32"/>
          <w:shd w:val="clear" w:color="auto" w:fill="FFFFFF"/>
        </w:rPr>
        <w:t>：</w:t>
      </w:r>
      <w:r>
        <w:rPr>
          <w:rFonts w:hint="default" w:ascii="Times New Roman" w:hAnsi="Times New Roman" w:eastAsia="方正仿宋_GBK" w:cs="Times New Roman"/>
          <w:b w:val="0"/>
          <w:bCs w:val="0"/>
          <w:color w:val="auto"/>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053E8679">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Times New Roman"/>
          <w:b w:val="0"/>
          <w:bCs w:val="0"/>
          <w:color w:val="auto"/>
          <w:sz w:val="32"/>
          <w:szCs w:val="32"/>
        </w:rPr>
      </w:pPr>
      <w:r>
        <w:rPr>
          <w:rStyle w:val="10"/>
          <w:rFonts w:hint="default" w:ascii="Times New Roman" w:hAnsi="Times New Roman" w:eastAsia="方正仿宋_GBK" w:cs="Times New Roman"/>
          <w:b w:val="0"/>
          <w:bCs w:val="0"/>
          <w:color w:val="auto"/>
          <w:sz w:val="32"/>
          <w:szCs w:val="32"/>
          <w:shd w:val="clear" w:color="auto" w:fill="FFFFFF"/>
        </w:rPr>
        <w:t> </w:t>
      </w:r>
      <w:r>
        <w:rPr>
          <w:rStyle w:val="10"/>
          <w:rFonts w:hint="default" w:ascii="Times New Roman" w:hAnsi="Times New Roman" w:eastAsia="楷体" w:cs="Times New Roman"/>
          <w:b w:val="0"/>
          <w:bCs w:val="0"/>
          <w:color w:val="auto"/>
          <w:sz w:val="32"/>
          <w:szCs w:val="32"/>
          <w:shd w:val="clear" w:color="auto" w:fill="FFFFFF"/>
        </w:rPr>
        <w:t>（六）年初结转和结余</w:t>
      </w:r>
      <w:r>
        <w:rPr>
          <w:rFonts w:hint="default" w:ascii="Times New Roman" w:hAnsi="Times New Roman" w:eastAsia="楷体" w:cs="Times New Roman"/>
          <w:b w:val="0"/>
          <w:bCs w:val="0"/>
          <w:color w:val="auto"/>
          <w:sz w:val="32"/>
          <w:szCs w:val="32"/>
          <w:shd w:val="clear" w:color="auto" w:fill="FFFFFF"/>
        </w:rPr>
        <w:t>：</w:t>
      </w:r>
      <w:r>
        <w:rPr>
          <w:rFonts w:hint="default" w:ascii="Times New Roman" w:hAnsi="Times New Roman" w:eastAsia="方正仿宋_GBK" w:cs="Times New Roman"/>
          <w:b w:val="0"/>
          <w:bCs w:val="0"/>
          <w:color w:val="auto"/>
          <w:sz w:val="32"/>
          <w:szCs w:val="32"/>
          <w:shd w:val="clear" w:color="auto" w:fill="FFFFFF"/>
        </w:rPr>
        <w:t>指单位上年结转本年使用的基本支出结转、项目支出结转和结余、经营结余。</w:t>
      </w:r>
    </w:p>
    <w:p w14:paraId="6CCD862A">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Times New Roman"/>
          <w:b w:val="0"/>
          <w:bCs w:val="0"/>
          <w:color w:val="auto"/>
          <w:sz w:val="32"/>
          <w:szCs w:val="32"/>
        </w:rPr>
      </w:pPr>
      <w:r>
        <w:rPr>
          <w:rStyle w:val="10"/>
          <w:rFonts w:hint="default" w:ascii="Times New Roman" w:hAnsi="Times New Roman" w:eastAsia="方正仿宋_GBK" w:cs="Times New Roman"/>
          <w:b w:val="0"/>
          <w:bCs w:val="0"/>
          <w:color w:val="auto"/>
          <w:sz w:val="32"/>
          <w:szCs w:val="32"/>
          <w:shd w:val="clear" w:color="auto" w:fill="FFFFFF"/>
        </w:rPr>
        <w:t> </w:t>
      </w:r>
      <w:r>
        <w:rPr>
          <w:rStyle w:val="10"/>
          <w:rFonts w:hint="default" w:ascii="Times New Roman" w:hAnsi="Times New Roman" w:eastAsia="楷体" w:cs="Times New Roman"/>
          <w:b w:val="0"/>
          <w:bCs w:val="0"/>
          <w:color w:val="auto"/>
          <w:sz w:val="32"/>
          <w:szCs w:val="32"/>
          <w:shd w:val="clear" w:color="auto" w:fill="FFFFFF"/>
        </w:rPr>
        <w:t>（七）结余分配</w:t>
      </w:r>
      <w:r>
        <w:rPr>
          <w:rFonts w:hint="default" w:ascii="Times New Roman" w:hAnsi="Times New Roman" w:eastAsia="楷体" w:cs="Times New Roman"/>
          <w:b w:val="0"/>
          <w:bCs w:val="0"/>
          <w:color w:val="auto"/>
          <w:sz w:val="32"/>
          <w:szCs w:val="32"/>
          <w:shd w:val="clear" w:color="auto" w:fill="FFFFFF"/>
        </w:rPr>
        <w:t>：</w:t>
      </w:r>
      <w:r>
        <w:rPr>
          <w:rFonts w:hint="default" w:ascii="Times New Roman" w:hAnsi="Times New Roman" w:eastAsia="方正仿宋_GBK" w:cs="Times New Roman"/>
          <w:b w:val="0"/>
          <w:bCs w:val="0"/>
          <w:color w:val="auto"/>
          <w:sz w:val="32"/>
          <w:szCs w:val="32"/>
          <w:shd w:val="clear" w:color="auto" w:fill="FFFFFF"/>
        </w:rPr>
        <w:t>指单位按照国家有关规定，缴纳所得税、提取专用基金、转入非财政拨款结余等当年结余的分配情况。</w:t>
      </w:r>
    </w:p>
    <w:p w14:paraId="13E0AEBC">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Times New Roman"/>
          <w:b w:val="0"/>
          <w:bCs w:val="0"/>
          <w:color w:val="auto"/>
          <w:sz w:val="32"/>
          <w:szCs w:val="32"/>
        </w:rPr>
      </w:pPr>
      <w:r>
        <w:rPr>
          <w:rStyle w:val="10"/>
          <w:rFonts w:hint="default" w:ascii="Times New Roman" w:hAnsi="Times New Roman" w:eastAsia="方正仿宋_GBK" w:cs="Times New Roman"/>
          <w:b w:val="0"/>
          <w:bCs w:val="0"/>
          <w:color w:val="auto"/>
          <w:sz w:val="32"/>
          <w:szCs w:val="32"/>
          <w:shd w:val="clear" w:color="auto" w:fill="FFFFFF"/>
        </w:rPr>
        <w:t> </w:t>
      </w:r>
      <w:r>
        <w:rPr>
          <w:rStyle w:val="10"/>
          <w:rFonts w:hint="default" w:ascii="Times New Roman" w:hAnsi="Times New Roman" w:eastAsia="楷体" w:cs="Times New Roman"/>
          <w:b w:val="0"/>
          <w:bCs w:val="0"/>
          <w:color w:val="auto"/>
          <w:sz w:val="32"/>
          <w:szCs w:val="32"/>
          <w:shd w:val="clear" w:color="auto" w:fill="FFFFFF"/>
        </w:rPr>
        <w:t>（八）年末结转和结余</w:t>
      </w:r>
      <w:r>
        <w:rPr>
          <w:rFonts w:hint="default" w:ascii="Times New Roman" w:hAnsi="Times New Roman" w:eastAsia="楷体" w:cs="Times New Roman"/>
          <w:b w:val="0"/>
          <w:bCs w:val="0"/>
          <w:color w:val="auto"/>
          <w:sz w:val="32"/>
          <w:szCs w:val="32"/>
          <w:shd w:val="clear" w:color="auto" w:fill="FFFFFF"/>
        </w:rPr>
        <w:t>：</w:t>
      </w:r>
      <w:r>
        <w:rPr>
          <w:rFonts w:hint="default" w:ascii="Times New Roman" w:hAnsi="Times New Roman" w:eastAsia="方正仿宋_GBK" w:cs="Times New Roman"/>
          <w:b w:val="0"/>
          <w:bCs w:val="0"/>
          <w:color w:val="auto"/>
          <w:sz w:val="32"/>
          <w:szCs w:val="32"/>
          <w:shd w:val="clear" w:color="auto" w:fill="FFFFFF"/>
        </w:rPr>
        <w:t>指单位结转下年的基本支出结转、项目支出结转和结余、经营结余。</w:t>
      </w:r>
    </w:p>
    <w:p w14:paraId="5D1523F4">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Times New Roman"/>
          <w:b w:val="0"/>
          <w:bCs w:val="0"/>
          <w:color w:val="auto"/>
          <w:sz w:val="32"/>
          <w:szCs w:val="32"/>
        </w:rPr>
      </w:pPr>
      <w:r>
        <w:rPr>
          <w:rStyle w:val="10"/>
          <w:rFonts w:hint="default" w:ascii="Times New Roman" w:hAnsi="Times New Roman" w:eastAsia="方正仿宋_GBK" w:cs="Times New Roman"/>
          <w:b w:val="0"/>
          <w:bCs w:val="0"/>
          <w:color w:val="auto"/>
          <w:sz w:val="32"/>
          <w:szCs w:val="32"/>
          <w:shd w:val="clear" w:color="auto" w:fill="FFFFFF"/>
        </w:rPr>
        <w:t> </w:t>
      </w:r>
      <w:r>
        <w:rPr>
          <w:rStyle w:val="10"/>
          <w:rFonts w:hint="default" w:ascii="Times New Roman" w:hAnsi="Times New Roman" w:eastAsia="楷体" w:cs="Times New Roman"/>
          <w:b w:val="0"/>
          <w:bCs w:val="0"/>
          <w:color w:val="auto"/>
          <w:sz w:val="32"/>
          <w:szCs w:val="32"/>
          <w:shd w:val="clear" w:color="auto" w:fill="FFFFFF"/>
        </w:rPr>
        <w:t>（九）基本支出</w:t>
      </w:r>
      <w:r>
        <w:rPr>
          <w:rFonts w:hint="default" w:ascii="Times New Roman" w:hAnsi="Times New Roman" w:eastAsia="楷体" w:cs="Times New Roman"/>
          <w:b w:val="0"/>
          <w:bCs w:val="0"/>
          <w:color w:val="auto"/>
          <w:sz w:val="32"/>
          <w:szCs w:val="32"/>
          <w:shd w:val="clear" w:color="auto" w:fill="FFFFFF"/>
        </w:rPr>
        <w:t>：</w:t>
      </w:r>
      <w:r>
        <w:rPr>
          <w:rFonts w:hint="default" w:ascii="Times New Roman" w:hAnsi="Times New Roman" w:eastAsia="方正仿宋_GBK" w:cs="Times New Roman"/>
          <w:b w:val="0"/>
          <w:bCs w:val="0"/>
          <w:color w:val="auto"/>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6FE76193">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Times New Roman"/>
          <w:b w:val="0"/>
          <w:bCs w:val="0"/>
          <w:color w:val="auto"/>
          <w:sz w:val="32"/>
          <w:szCs w:val="32"/>
        </w:rPr>
      </w:pPr>
      <w:r>
        <w:rPr>
          <w:rStyle w:val="10"/>
          <w:rFonts w:hint="default" w:ascii="Times New Roman" w:hAnsi="Times New Roman" w:eastAsia="方正仿宋_GBK" w:cs="Times New Roman"/>
          <w:b w:val="0"/>
          <w:bCs w:val="0"/>
          <w:color w:val="auto"/>
          <w:sz w:val="32"/>
          <w:szCs w:val="32"/>
          <w:shd w:val="clear" w:color="auto" w:fill="FFFFFF"/>
        </w:rPr>
        <w:t> </w:t>
      </w:r>
      <w:r>
        <w:rPr>
          <w:rStyle w:val="10"/>
          <w:rFonts w:hint="default" w:ascii="Times New Roman" w:hAnsi="Times New Roman" w:eastAsia="楷体" w:cs="Times New Roman"/>
          <w:b w:val="0"/>
          <w:bCs w:val="0"/>
          <w:color w:val="auto"/>
          <w:sz w:val="32"/>
          <w:szCs w:val="32"/>
          <w:shd w:val="clear" w:color="auto" w:fill="FFFFFF"/>
        </w:rPr>
        <w:t>（十）项目支出</w:t>
      </w:r>
      <w:r>
        <w:rPr>
          <w:rFonts w:hint="default" w:ascii="Times New Roman" w:hAnsi="Times New Roman" w:eastAsia="楷体" w:cs="Times New Roman"/>
          <w:b w:val="0"/>
          <w:bCs w:val="0"/>
          <w:color w:val="auto"/>
          <w:sz w:val="32"/>
          <w:szCs w:val="32"/>
          <w:shd w:val="clear" w:color="auto" w:fill="FFFFFF"/>
        </w:rPr>
        <w:t>：</w:t>
      </w:r>
      <w:r>
        <w:rPr>
          <w:rFonts w:hint="default" w:ascii="Times New Roman" w:hAnsi="Times New Roman" w:eastAsia="方正仿宋_GBK" w:cs="Times New Roman"/>
          <w:b w:val="0"/>
          <w:bCs w:val="0"/>
          <w:color w:val="auto"/>
          <w:sz w:val="32"/>
          <w:szCs w:val="32"/>
          <w:shd w:val="clear" w:color="auto" w:fill="FFFFFF"/>
        </w:rPr>
        <w:t>指在基本支出之外为完成特定行政任务和事业发展目标所发生的支出。</w:t>
      </w:r>
    </w:p>
    <w:p w14:paraId="72B77AC7">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Times New Roman"/>
          <w:b w:val="0"/>
          <w:bCs w:val="0"/>
          <w:color w:val="auto"/>
          <w:sz w:val="32"/>
          <w:szCs w:val="32"/>
        </w:rPr>
      </w:pPr>
      <w:r>
        <w:rPr>
          <w:rStyle w:val="10"/>
          <w:rFonts w:hint="default" w:ascii="Times New Roman" w:hAnsi="Times New Roman" w:eastAsia="方正仿宋_GBK" w:cs="Times New Roman"/>
          <w:b w:val="0"/>
          <w:bCs w:val="0"/>
          <w:color w:val="auto"/>
          <w:sz w:val="32"/>
          <w:szCs w:val="32"/>
          <w:shd w:val="clear" w:color="auto" w:fill="FFFFFF"/>
        </w:rPr>
        <w:t> </w:t>
      </w:r>
      <w:r>
        <w:rPr>
          <w:rStyle w:val="10"/>
          <w:rFonts w:hint="default" w:ascii="Times New Roman" w:hAnsi="Times New Roman" w:eastAsia="楷体" w:cs="Times New Roman"/>
          <w:b w:val="0"/>
          <w:bCs w:val="0"/>
          <w:color w:val="auto"/>
          <w:sz w:val="32"/>
          <w:szCs w:val="32"/>
          <w:shd w:val="clear" w:color="auto" w:fill="FFFFFF"/>
        </w:rPr>
        <w:t>（十一）经营支出</w:t>
      </w:r>
      <w:r>
        <w:rPr>
          <w:rFonts w:hint="default" w:ascii="Times New Roman" w:hAnsi="Times New Roman" w:eastAsia="楷体" w:cs="Times New Roman"/>
          <w:b w:val="0"/>
          <w:bCs w:val="0"/>
          <w:color w:val="auto"/>
          <w:sz w:val="32"/>
          <w:szCs w:val="32"/>
          <w:shd w:val="clear" w:color="auto" w:fill="FFFFFF"/>
        </w:rPr>
        <w:t>：</w:t>
      </w:r>
      <w:r>
        <w:rPr>
          <w:rFonts w:hint="default" w:ascii="Times New Roman" w:hAnsi="Times New Roman" w:eastAsia="方正仿宋_GBK" w:cs="Times New Roman"/>
          <w:b w:val="0"/>
          <w:bCs w:val="0"/>
          <w:color w:val="auto"/>
          <w:sz w:val="32"/>
          <w:szCs w:val="32"/>
          <w:shd w:val="clear" w:color="auto" w:fill="FFFFFF"/>
        </w:rPr>
        <w:t>指事业单位在专业业务活动及其辅助活动之外开展非独立核算经营活动发生的支出。</w:t>
      </w:r>
    </w:p>
    <w:p w14:paraId="18BF64A6">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Times New Roman"/>
          <w:b w:val="0"/>
          <w:bCs w:val="0"/>
          <w:color w:val="auto"/>
          <w:sz w:val="32"/>
          <w:szCs w:val="32"/>
        </w:rPr>
      </w:pPr>
      <w:r>
        <w:rPr>
          <w:rStyle w:val="10"/>
          <w:rFonts w:hint="default" w:ascii="Times New Roman" w:hAnsi="Times New Roman" w:eastAsia="方正仿宋_GBK" w:cs="Times New Roman"/>
          <w:b w:val="0"/>
          <w:bCs w:val="0"/>
          <w:color w:val="auto"/>
          <w:sz w:val="32"/>
          <w:szCs w:val="32"/>
          <w:shd w:val="clear" w:color="auto" w:fill="FFFFFF"/>
        </w:rPr>
        <w:t> </w:t>
      </w:r>
      <w:r>
        <w:rPr>
          <w:rStyle w:val="10"/>
          <w:rFonts w:hint="default" w:ascii="Times New Roman" w:hAnsi="Times New Roman" w:eastAsia="楷体" w:cs="Times New Roman"/>
          <w:b w:val="0"/>
          <w:bCs w:val="0"/>
          <w:color w:val="auto"/>
          <w:sz w:val="32"/>
          <w:szCs w:val="32"/>
          <w:shd w:val="clear" w:color="auto" w:fill="FFFFFF"/>
        </w:rPr>
        <w:t>（十二）“三公”经费</w:t>
      </w:r>
      <w:r>
        <w:rPr>
          <w:rFonts w:hint="default" w:ascii="Times New Roman" w:hAnsi="Times New Roman" w:eastAsia="楷体" w:cs="Times New Roman"/>
          <w:b w:val="0"/>
          <w:bCs w:val="0"/>
          <w:color w:val="auto"/>
          <w:sz w:val="32"/>
          <w:szCs w:val="32"/>
          <w:shd w:val="clear" w:color="auto" w:fill="FFFFFF"/>
        </w:rPr>
        <w:t>：</w:t>
      </w:r>
      <w:r>
        <w:rPr>
          <w:rFonts w:hint="default" w:ascii="Times New Roman" w:hAnsi="Times New Roman" w:eastAsia="方正仿宋_GBK" w:cs="Times New Roman"/>
          <w:b w:val="0"/>
          <w:bCs w:val="0"/>
          <w:color w:val="auto"/>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5820F18A">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Times New Roman"/>
          <w:b w:val="0"/>
          <w:bCs w:val="0"/>
          <w:color w:val="auto"/>
          <w:sz w:val="32"/>
          <w:szCs w:val="32"/>
        </w:rPr>
      </w:pPr>
      <w:r>
        <w:rPr>
          <w:rStyle w:val="10"/>
          <w:rFonts w:hint="default" w:ascii="Times New Roman" w:hAnsi="Times New Roman" w:eastAsia="方正仿宋_GBK" w:cs="Times New Roman"/>
          <w:b w:val="0"/>
          <w:bCs w:val="0"/>
          <w:color w:val="auto"/>
          <w:sz w:val="32"/>
          <w:szCs w:val="32"/>
          <w:shd w:val="clear" w:color="auto" w:fill="FFFFFF"/>
        </w:rPr>
        <w:t> </w:t>
      </w:r>
      <w:r>
        <w:rPr>
          <w:rStyle w:val="10"/>
          <w:rFonts w:hint="default" w:ascii="Times New Roman" w:hAnsi="Times New Roman" w:eastAsia="楷体" w:cs="Times New Roman"/>
          <w:b w:val="0"/>
          <w:bCs w:val="0"/>
          <w:color w:val="auto"/>
          <w:sz w:val="32"/>
          <w:szCs w:val="32"/>
          <w:shd w:val="clear" w:color="auto" w:fill="FFFFFF"/>
        </w:rPr>
        <w:t>（十三）机关运行经费</w:t>
      </w:r>
      <w:r>
        <w:rPr>
          <w:rFonts w:hint="default" w:ascii="Times New Roman" w:hAnsi="Times New Roman" w:eastAsia="楷体" w:cs="Times New Roman"/>
          <w:b w:val="0"/>
          <w:bCs w:val="0"/>
          <w:color w:val="auto"/>
          <w:sz w:val="32"/>
          <w:szCs w:val="32"/>
          <w:shd w:val="clear" w:color="auto" w:fill="FFFFFF"/>
        </w:rPr>
        <w:t>：</w:t>
      </w:r>
      <w:r>
        <w:rPr>
          <w:rFonts w:hint="default" w:ascii="Times New Roman" w:hAnsi="Times New Roman" w:eastAsia="方正仿宋_GBK" w:cs="Times New Roman"/>
          <w:b w:val="0"/>
          <w:bCs w:val="0"/>
          <w:color w:val="auto"/>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5AE81BF0">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Times New Roman"/>
          <w:b w:val="0"/>
          <w:bCs w:val="0"/>
          <w:color w:val="auto"/>
          <w:sz w:val="32"/>
          <w:szCs w:val="32"/>
        </w:rPr>
      </w:pPr>
      <w:r>
        <w:rPr>
          <w:rStyle w:val="10"/>
          <w:rFonts w:hint="default" w:ascii="Times New Roman" w:hAnsi="Times New Roman" w:eastAsia="方正仿宋_GBK" w:cs="Times New Roman"/>
          <w:b w:val="0"/>
          <w:bCs w:val="0"/>
          <w:color w:val="auto"/>
          <w:sz w:val="32"/>
          <w:szCs w:val="32"/>
          <w:shd w:val="clear" w:color="auto" w:fill="FFFFFF"/>
        </w:rPr>
        <w:t> </w:t>
      </w:r>
      <w:r>
        <w:rPr>
          <w:rStyle w:val="10"/>
          <w:rFonts w:hint="default" w:ascii="Times New Roman" w:hAnsi="Times New Roman" w:eastAsia="楷体" w:cs="Times New Roman"/>
          <w:b w:val="0"/>
          <w:bCs w:val="0"/>
          <w:color w:val="auto"/>
          <w:sz w:val="32"/>
          <w:szCs w:val="32"/>
          <w:shd w:val="clear" w:color="auto" w:fill="FFFFFF"/>
        </w:rPr>
        <w:t>（十四）工资福利支出（支出经济分类科目类级）</w:t>
      </w:r>
      <w:r>
        <w:rPr>
          <w:rFonts w:hint="default" w:ascii="Times New Roman" w:hAnsi="Times New Roman" w:eastAsia="楷体" w:cs="Times New Roman"/>
          <w:b w:val="0"/>
          <w:bCs w:val="0"/>
          <w:color w:val="auto"/>
          <w:sz w:val="32"/>
          <w:szCs w:val="32"/>
          <w:shd w:val="clear" w:color="auto" w:fill="FFFFFF"/>
        </w:rPr>
        <w:t>：</w:t>
      </w:r>
      <w:r>
        <w:rPr>
          <w:rFonts w:hint="default" w:ascii="Times New Roman" w:hAnsi="Times New Roman" w:eastAsia="方正仿宋_GBK" w:cs="Times New Roman"/>
          <w:b w:val="0"/>
          <w:bCs w:val="0"/>
          <w:color w:val="auto"/>
          <w:sz w:val="32"/>
          <w:szCs w:val="32"/>
          <w:shd w:val="clear" w:color="auto" w:fill="FFFFFF"/>
        </w:rPr>
        <w:t>反映单位开支的在职职工和编制外长期聘用人员的各类劳动报酬，以及为上述人员缴纳的各项社会保险费等。</w:t>
      </w:r>
    </w:p>
    <w:p w14:paraId="2EF86C9E">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Times New Roman"/>
          <w:b w:val="0"/>
          <w:bCs w:val="0"/>
          <w:color w:val="auto"/>
          <w:sz w:val="32"/>
          <w:szCs w:val="32"/>
        </w:rPr>
      </w:pPr>
      <w:r>
        <w:rPr>
          <w:rStyle w:val="10"/>
          <w:rFonts w:hint="default" w:ascii="Times New Roman" w:hAnsi="Times New Roman" w:eastAsia="方正仿宋_GBK" w:cs="Times New Roman"/>
          <w:b w:val="0"/>
          <w:bCs w:val="0"/>
          <w:color w:val="auto"/>
          <w:sz w:val="32"/>
          <w:szCs w:val="32"/>
          <w:shd w:val="clear" w:color="auto" w:fill="FFFFFF"/>
        </w:rPr>
        <w:t> </w:t>
      </w:r>
      <w:r>
        <w:rPr>
          <w:rStyle w:val="10"/>
          <w:rFonts w:hint="default" w:ascii="Times New Roman" w:hAnsi="Times New Roman" w:eastAsia="楷体" w:cs="Times New Roman"/>
          <w:b w:val="0"/>
          <w:bCs w:val="0"/>
          <w:color w:val="auto"/>
          <w:sz w:val="32"/>
          <w:szCs w:val="32"/>
          <w:shd w:val="clear" w:color="auto" w:fill="FFFFFF"/>
        </w:rPr>
        <w:t>（十五）商品和服务支出（支出经济分类科目类级）</w:t>
      </w:r>
      <w:r>
        <w:rPr>
          <w:rFonts w:hint="default" w:ascii="Times New Roman" w:hAnsi="Times New Roman" w:eastAsia="楷体" w:cs="Times New Roman"/>
          <w:b w:val="0"/>
          <w:bCs w:val="0"/>
          <w:color w:val="auto"/>
          <w:sz w:val="32"/>
          <w:szCs w:val="32"/>
          <w:shd w:val="clear" w:color="auto" w:fill="FFFFFF"/>
        </w:rPr>
        <w:t>：</w:t>
      </w:r>
      <w:r>
        <w:rPr>
          <w:rFonts w:hint="default" w:ascii="Times New Roman" w:hAnsi="Times New Roman" w:eastAsia="方正仿宋_GBK" w:cs="Times New Roman"/>
          <w:b w:val="0"/>
          <w:bCs w:val="0"/>
          <w:color w:val="auto"/>
          <w:sz w:val="32"/>
          <w:szCs w:val="32"/>
          <w:shd w:val="clear" w:color="auto" w:fill="FFFFFF"/>
        </w:rPr>
        <w:t>反映单位购买商品和服务的支出（不包括用于购置固定资产的支出、战略性和应急储备支出）。</w:t>
      </w:r>
    </w:p>
    <w:p w14:paraId="564D1F81">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Times New Roman"/>
          <w:b w:val="0"/>
          <w:bCs w:val="0"/>
          <w:color w:val="auto"/>
          <w:sz w:val="32"/>
          <w:szCs w:val="32"/>
        </w:rPr>
      </w:pPr>
      <w:r>
        <w:rPr>
          <w:rStyle w:val="10"/>
          <w:rFonts w:hint="default" w:ascii="Times New Roman" w:hAnsi="Times New Roman" w:eastAsia="楷体" w:cs="Times New Roman"/>
          <w:b w:val="0"/>
          <w:bCs w:val="0"/>
          <w:color w:val="auto"/>
          <w:sz w:val="32"/>
          <w:szCs w:val="32"/>
          <w:shd w:val="clear" w:color="auto" w:fill="FFFFFF"/>
        </w:rPr>
        <w:t> （十六）对个人和家庭的补助（支出经济分类科目类级）</w:t>
      </w:r>
      <w:r>
        <w:rPr>
          <w:rFonts w:hint="default" w:ascii="Times New Roman" w:hAnsi="Times New Roman" w:eastAsia="楷体" w:cs="Times New Roman"/>
          <w:b w:val="0"/>
          <w:bCs w:val="0"/>
          <w:color w:val="auto"/>
          <w:sz w:val="32"/>
          <w:szCs w:val="32"/>
          <w:shd w:val="clear" w:color="auto" w:fill="FFFFFF"/>
        </w:rPr>
        <w:t>：</w:t>
      </w:r>
      <w:r>
        <w:rPr>
          <w:rFonts w:hint="default" w:ascii="Times New Roman" w:hAnsi="Times New Roman" w:eastAsia="方正仿宋_GBK" w:cs="Times New Roman"/>
          <w:b w:val="0"/>
          <w:bCs w:val="0"/>
          <w:color w:val="auto"/>
          <w:sz w:val="32"/>
          <w:szCs w:val="32"/>
          <w:shd w:val="clear" w:color="auto" w:fill="FFFFFF"/>
        </w:rPr>
        <w:t>反映用于对个人和家庭的补助支出。</w:t>
      </w:r>
    </w:p>
    <w:p w14:paraId="7EB83AE3">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Times New Roman"/>
          <w:b w:val="0"/>
          <w:bCs w:val="0"/>
          <w:color w:val="auto"/>
          <w:sz w:val="32"/>
          <w:szCs w:val="32"/>
        </w:rPr>
      </w:pPr>
      <w:r>
        <w:rPr>
          <w:rStyle w:val="10"/>
          <w:rFonts w:hint="default" w:ascii="Times New Roman" w:hAnsi="Times New Roman" w:eastAsia="方正仿宋_GBK" w:cs="Times New Roman"/>
          <w:b w:val="0"/>
          <w:bCs w:val="0"/>
          <w:color w:val="auto"/>
          <w:sz w:val="32"/>
          <w:szCs w:val="32"/>
          <w:shd w:val="clear" w:color="auto" w:fill="FFFFFF"/>
        </w:rPr>
        <w:t> </w:t>
      </w:r>
      <w:r>
        <w:rPr>
          <w:rStyle w:val="10"/>
          <w:rFonts w:hint="default" w:ascii="Times New Roman" w:hAnsi="Times New Roman" w:eastAsia="楷体" w:cs="Times New Roman"/>
          <w:b w:val="0"/>
          <w:bCs w:val="0"/>
          <w:color w:val="auto"/>
          <w:sz w:val="32"/>
          <w:szCs w:val="32"/>
          <w:shd w:val="clear" w:color="auto" w:fill="FFFFFF"/>
        </w:rPr>
        <w:t>（十七）其他资本性支出（支出经济分类科目类级）</w:t>
      </w:r>
      <w:r>
        <w:rPr>
          <w:rFonts w:hint="default" w:ascii="Times New Roman" w:hAnsi="Times New Roman" w:eastAsia="楷体" w:cs="Times New Roman"/>
          <w:b w:val="0"/>
          <w:bCs w:val="0"/>
          <w:color w:val="auto"/>
          <w:sz w:val="32"/>
          <w:szCs w:val="32"/>
          <w:shd w:val="clear" w:color="auto" w:fill="FFFFFF"/>
        </w:rPr>
        <w:t>：</w:t>
      </w:r>
      <w:r>
        <w:rPr>
          <w:rFonts w:hint="default" w:ascii="Times New Roman" w:hAnsi="Times New Roman" w:eastAsia="方正仿宋_GBK" w:cs="Times New Roman"/>
          <w:b w:val="0"/>
          <w:bCs w:val="0"/>
          <w:color w:val="auto"/>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358A3664">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rPr>
          <w:rStyle w:val="10"/>
          <w:rFonts w:hint="eastAsia" w:ascii="方正黑体_GBK" w:hAnsi="方正黑体_GBK" w:eastAsia="方正黑体_GBK" w:cs="方正黑体_GBK"/>
          <w:b w:val="0"/>
          <w:bCs w:val="0"/>
          <w:color w:val="auto"/>
          <w:sz w:val="32"/>
          <w:szCs w:val="32"/>
          <w:shd w:val="clear" w:color="auto" w:fill="FFFFFF"/>
        </w:rPr>
      </w:pPr>
      <w:r>
        <w:rPr>
          <w:rStyle w:val="10"/>
          <w:rFonts w:hint="eastAsia" w:ascii="方正黑体_GBK" w:hAnsi="方正黑体_GBK" w:eastAsia="方正黑体_GBK" w:cs="方正黑体_GBK"/>
          <w:b w:val="0"/>
          <w:bCs w:val="0"/>
          <w:color w:val="auto"/>
          <w:sz w:val="32"/>
          <w:szCs w:val="32"/>
          <w:shd w:val="clear" w:color="auto" w:fill="FFFFFF"/>
        </w:rPr>
        <w:t>  七、决算公开联系方式及信息反馈渠道</w:t>
      </w:r>
    </w:p>
    <w:p w14:paraId="44CAC152">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cs="Times New Roman"/>
          <w:b w:val="0"/>
          <w:bCs w:val="0"/>
          <w:i w:val="0"/>
          <w:color w:val="auto"/>
          <w:kern w:val="0"/>
          <w:sz w:val="32"/>
          <w:szCs w:val="32"/>
          <w:u w:val="none"/>
          <w:lang w:val="en" w:eastAsia="zh-CN" w:bidi="ar"/>
        </w:rPr>
      </w:pPr>
      <w:r>
        <w:rPr>
          <w:rFonts w:hint="default" w:ascii="Times New Roman" w:hAnsi="Times New Roman" w:eastAsia="方正仿宋_GBK" w:cs="Times New Roman"/>
          <w:b w:val="0"/>
          <w:bCs w:val="0"/>
          <w:color w:val="auto"/>
          <w:sz w:val="32"/>
          <w:szCs w:val="32"/>
          <w:shd w:val="clear" w:color="auto" w:fill="FFFFFF"/>
        </w:rPr>
        <w:t>本单位决算公开信息反馈和联系方式：</w:t>
      </w:r>
      <w:r>
        <w:rPr>
          <w:rFonts w:hint="eastAsia" w:ascii="Times New Roman" w:hAnsi="Times New Roman" w:eastAsia="方正仿宋_GBK" w:cs="Times New Roman"/>
          <w:b w:val="0"/>
          <w:bCs w:val="0"/>
          <w:color w:val="auto"/>
          <w:sz w:val="32"/>
          <w:szCs w:val="32"/>
          <w:shd w:val="clear" w:color="auto" w:fill="FFFFFF"/>
          <w:lang w:eastAsia="zh-CN"/>
        </w:rPr>
        <w:t>陈鸿玲</w:t>
      </w:r>
      <w:r>
        <w:rPr>
          <w:rFonts w:hint="default" w:ascii="Times New Roman" w:hAnsi="Times New Roman" w:eastAsia="方正仿宋_GBK" w:cs="Times New Roman"/>
          <w:b w:val="0"/>
          <w:bCs w:val="0"/>
          <w:color w:val="auto"/>
          <w:sz w:val="32"/>
          <w:szCs w:val="32"/>
          <w:shd w:val="clear" w:color="auto" w:fill="FFFFFF"/>
          <w:lang w:val="en" w:eastAsia="zh-CN"/>
        </w:rPr>
        <w:t>023-59222732</w:t>
      </w:r>
    </w:p>
    <w:p w14:paraId="7EF7F743">
      <w:pPr>
        <w:pStyle w:val="6"/>
        <w:keepNext w:val="0"/>
        <w:keepLines w:val="0"/>
        <w:pageBreakBefore w:val="0"/>
        <w:widowControl/>
        <w:kinsoku/>
        <w:overflowPunct/>
        <w:topLinePunct w:val="0"/>
        <w:autoSpaceDN/>
        <w:bidi w:val="0"/>
        <w:adjustRightInd/>
        <w:snapToGrid w:val="0"/>
        <w:spacing w:before="0" w:beforeAutospacing="0" w:after="0" w:afterAutospacing="0" w:line="560" w:lineRule="exact"/>
        <w:jc w:val="both"/>
        <w:rPr>
          <w:rFonts w:hint="default" w:ascii="Times New Roman" w:hAnsi="Times New Roman" w:cs="Times New Roman"/>
          <w:b w:val="0"/>
          <w:bCs w:val="0"/>
          <w:vanish/>
          <w:color w:val="auto"/>
          <w:sz w:val="21"/>
          <w:szCs w:val="21"/>
        </w:rPr>
      </w:pPr>
      <w:r>
        <w:rPr>
          <w:rFonts w:hint="eastAsia" w:ascii="Times New Roman" w:hAnsi="Times New Roman" w:cs="Times New Roman"/>
          <w:b w:val="0"/>
          <w:bCs w:val="0"/>
          <w:i w:val="0"/>
          <w:color w:val="auto"/>
          <w:kern w:val="0"/>
          <w:sz w:val="32"/>
          <w:szCs w:val="32"/>
          <w:u w:val="none"/>
          <w:lang w:val="en-US" w:eastAsia="zh-CN" w:bidi="ar"/>
        </w:rPr>
        <w:t xml:space="preserve"> </w:t>
      </w:r>
    </w:p>
    <w:sectPr>
      <w:headerReference r:id="rId3" w:type="default"/>
      <w:footerReference r:id="rId4" w:type="default"/>
      <w:pgSz w:w="11850" w:h="16783"/>
      <w:pgMar w:top="2098" w:right="1474" w:bottom="1984" w:left="158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9286C2">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547230C">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33 -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4547230C">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33 -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5B326180">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5B326180">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34B7A5">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C01CC"/>
    <w:rsid w:val="000D7702"/>
    <w:rsid w:val="00261065"/>
    <w:rsid w:val="002D0E5A"/>
    <w:rsid w:val="002E5443"/>
    <w:rsid w:val="0032196C"/>
    <w:rsid w:val="004C12FF"/>
    <w:rsid w:val="00550ABE"/>
    <w:rsid w:val="005B023C"/>
    <w:rsid w:val="00600322"/>
    <w:rsid w:val="006137D7"/>
    <w:rsid w:val="00634FA8"/>
    <w:rsid w:val="0063613A"/>
    <w:rsid w:val="006E2034"/>
    <w:rsid w:val="00732392"/>
    <w:rsid w:val="00792285"/>
    <w:rsid w:val="007A0D2E"/>
    <w:rsid w:val="007A3314"/>
    <w:rsid w:val="007B419D"/>
    <w:rsid w:val="00810F13"/>
    <w:rsid w:val="00944711"/>
    <w:rsid w:val="009821E3"/>
    <w:rsid w:val="00984852"/>
    <w:rsid w:val="009B67B8"/>
    <w:rsid w:val="00A03B1E"/>
    <w:rsid w:val="00A67739"/>
    <w:rsid w:val="00A820B7"/>
    <w:rsid w:val="00AC5566"/>
    <w:rsid w:val="00B03CCD"/>
    <w:rsid w:val="00B40138"/>
    <w:rsid w:val="00BF5A85"/>
    <w:rsid w:val="00C307F6"/>
    <w:rsid w:val="00C96B11"/>
    <w:rsid w:val="00CC6B99"/>
    <w:rsid w:val="00DF7706"/>
    <w:rsid w:val="00E05175"/>
    <w:rsid w:val="00E654E2"/>
    <w:rsid w:val="00E76362"/>
    <w:rsid w:val="00F137D3"/>
    <w:rsid w:val="00F13C36"/>
    <w:rsid w:val="00F23C68"/>
    <w:rsid w:val="00F32C53"/>
    <w:rsid w:val="00F73F90"/>
    <w:rsid w:val="00F7623D"/>
    <w:rsid w:val="00F8598B"/>
    <w:rsid w:val="00FA0819"/>
    <w:rsid w:val="01474EBF"/>
    <w:rsid w:val="01F3521E"/>
    <w:rsid w:val="03B87EA0"/>
    <w:rsid w:val="03E3214F"/>
    <w:rsid w:val="044C50BA"/>
    <w:rsid w:val="05BC6D49"/>
    <w:rsid w:val="06194FF1"/>
    <w:rsid w:val="06A2550B"/>
    <w:rsid w:val="06F80EE2"/>
    <w:rsid w:val="07001CCA"/>
    <w:rsid w:val="075678DB"/>
    <w:rsid w:val="079D7CC7"/>
    <w:rsid w:val="08051BCA"/>
    <w:rsid w:val="086C12F4"/>
    <w:rsid w:val="08BA052C"/>
    <w:rsid w:val="08DB07BA"/>
    <w:rsid w:val="0969353F"/>
    <w:rsid w:val="098305D0"/>
    <w:rsid w:val="098A0877"/>
    <w:rsid w:val="0A5C4B69"/>
    <w:rsid w:val="0A86124A"/>
    <w:rsid w:val="0AB54CC0"/>
    <w:rsid w:val="0B9335CE"/>
    <w:rsid w:val="0C7927C4"/>
    <w:rsid w:val="0C9B098C"/>
    <w:rsid w:val="0D673E11"/>
    <w:rsid w:val="0DDA54E4"/>
    <w:rsid w:val="0E3A5F83"/>
    <w:rsid w:val="0E74421A"/>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9079DC"/>
    <w:rsid w:val="189B0D0B"/>
    <w:rsid w:val="18B43F7C"/>
    <w:rsid w:val="194A1770"/>
    <w:rsid w:val="19B906A4"/>
    <w:rsid w:val="1B6F15B6"/>
    <w:rsid w:val="1BAA2EDC"/>
    <w:rsid w:val="1C5C0973"/>
    <w:rsid w:val="1CA55E64"/>
    <w:rsid w:val="1D014A01"/>
    <w:rsid w:val="1D022362"/>
    <w:rsid w:val="1D1B04B0"/>
    <w:rsid w:val="1DBD6767"/>
    <w:rsid w:val="1DC52125"/>
    <w:rsid w:val="1DD26311"/>
    <w:rsid w:val="1E374ACB"/>
    <w:rsid w:val="1E5E27E3"/>
    <w:rsid w:val="1ECF0A66"/>
    <w:rsid w:val="1EF67CA4"/>
    <w:rsid w:val="1F020D3A"/>
    <w:rsid w:val="1F2C5189"/>
    <w:rsid w:val="1F4B0B02"/>
    <w:rsid w:val="1FBB35CD"/>
    <w:rsid w:val="1FCD26AF"/>
    <w:rsid w:val="20642787"/>
    <w:rsid w:val="21556F04"/>
    <w:rsid w:val="22403BD3"/>
    <w:rsid w:val="23DA37D9"/>
    <w:rsid w:val="24B92327"/>
    <w:rsid w:val="24C14514"/>
    <w:rsid w:val="2533755C"/>
    <w:rsid w:val="25791755"/>
    <w:rsid w:val="26396DF4"/>
    <w:rsid w:val="27167136"/>
    <w:rsid w:val="27B23302"/>
    <w:rsid w:val="29310A5F"/>
    <w:rsid w:val="29C37A35"/>
    <w:rsid w:val="2A076083"/>
    <w:rsid w:val="2A73162E"/>
    <w:rsid w:val="2B167953"/>
    <w:rsid w:val="2B200583"/>
    <w:rsid w:val="2B8209DE"/>
    <w:rsid w:val="2C6762A3"/>
    <w:rsid w:val="2EBF7B3E"/>
    <w:rsid w:val="2EDE1934"/>
    <w:rsid w:val="2FCA4B37"/>
    <w:rsid w:val="2FE029D7"/>
    <w:rsid w:val="2FEF53CA"/>
    <w:rsid w:val="2FF06E00"/>
    <w:rsid w:val="30562E26"/>
    <w:rsid w:val="30586FEC"/>
    <w:rsid w:val="30EC7046"/>
    <w:rsid w:val="315F0B22"/>
    <w:rsid w:val="319D022C"/>
    <w:rsid w:val="31C90022"/>
    <w:rsid w:val="31D84415"/>
    <w:rsid w:val="32285F6F"/>
    <w:rsid w:val="32770556"/>
    <w:rsid w:val="329C0913"/>
    <w:rsid w:val="32AA0460"/>
    <w:rsid w:val="3337290D"/>
    <w:rsid w:val="33E31118"/>
    <w:rsid w:val="33EF7674"/>
    <w:rsid w:val="342D7BC6"/>
    <w:rsid w:val="352930DB"/>
    <w:rsid w:val="35573069"/>
    <w:rsid w:val="355F6038"/>
    <w:rsid w:val="358C217E"/>
    <w:rsid w:val="35937598"/>
    <w:rsid w:val="36C9128A"/>
    <w:rsid w:val="372E3953"/>
    <w:rsid w:val="37841E99"/>
    <w:rsid w:val="37BF1123"/>
    <w:rsid w:val="383C3F15"/>
    <w:rsid w:val="38BE4696"/>
    <w:rsid w:val="3939115E"/>
    <w:rsid w:val="39B82A39"/>
    <w:rsid w:val="39C42CA8"/>
    <w:rsid w:val="39DC4FD6"/>
    <w:rsid w:val="39F03D7A"/>
    <w:rsid w:val="39F33306"/>
    <w:rsid w:val="3A2C1C67"/>
    <w:rsid w:val="3B1705E5"/>
    <w:rsid w:val="3B18334B"/>
    <w:rsid w:val="3B36794F"/>
    <w:rsid w:val="3C566AD6"/>
    <w:rsid w:val="3C6A5B02"/>
    <w:rsid w:val="3D2757A1"/>
    <w:rsid w:val="3D3D4FC4"/>
    <w:rsid w:val="3DDF3AB1"/>
    <w:rsid w:val="3E1D0952"/>
    <w:rsid w:val="3E42660A"/>
    <w:rsid w:val="3E7555B1"/>
    <w:rsid w:val="3E787ED9"/>
    <w:rsid w:val="3EEC37F3"/>
    <w:rsid w:val="3F032E93"/>
    <w:rsid w:val="3F0527E5"/>
    <w:rsid w:val="3F694D83"/>
    <w:rsid w:val="3F885DCC"/>
    <w:rsid w:val="3FCD675E"/>
    <w:rsid w:val="4004000C"/>
    <w:rsid w:val="411B6CE5"/>
    <w:rsid w:val="412070D7"/>
    <w:rsid w:val="41314E40"/>
    <w:rsid w:val="41E0734B"/>
    <w:rsid w:val="426554D0"/>
    <w:rsid w:val="426C1EA8"/>
    <w:rsid w:val="42736402"/>
    <w:rsid w:val="42E86A87"/>
    <w:rsid w:val="43307B09"/>
    <w:rsid w:val="438D0E97"/>
    <w:rsid w:val="43BB152F"/>
    <w:rsid w:val="44C37687"/>
    <w:rsid w:val="45CB699A"/>
    <w:rsid w:val="465B470D"/>
    <w:rsid w:val="469D6AD4"/>
    <w:rsid w:val="471E6C84"/>
    <w:rsid w:val="4748792B"/>
    <w:rsid w:val="475D719D"/>
    <w:rsid w:val="47674801"/>
    <w:rsid w:val="47822781"/>
    <w:rsid w:val="48225EF7"/>
    <w:rsid w:val="488F422B"/>
    <w:rsid w:val="48E36915"/>
    <w:rsid w:val="495C4A24"/>
    <w:rsid w:val="497135DF"/>
    <w:rsid w:val="4A263DF2"/>
    <w:rsid w:val="4A6F6675"/>
    <w:rsid w:val="4B0502DF"/>
    <w:rsid w:val="4B135857"/>
    <w:rsid w:val="4B7951CB"/>
    <w:rsid w:val="4B7C315C"/>
    <w:rsid w:val="4DAC4ACA"/>
    <w:rsid w:val="4DBE01D2"/>
    <w:rsid w:val="4EFC6D10"/>
    <w:rsid w:val="4F0C6BA3"/>
    <w:rsid w:val="4F10477D"/>
    <w:rsid w:val="4F186D58"/>
    <w:rsid w:val="4FEA65B7"/>
    <w:rsid w:val="50F06B6E"/>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A3B59D6"/>
    <w:rsid w:val="5AD134D8"/>
    <w:rsid w:val="5B5F3FC4"/>
    <w:rsid w:val="5B6503B1"/>
    <w:rsid w:val="5C263CE4"/>
    <w:rsid w:val="5C5D2777"/>
    <w:rsid w:val="5CF66BF3"/>
    <w:rsid w:val="5D290C69"/>
    <w:rsid w:val="5F2D4A41"/>
    <w:rsid w:val="60C74F6C"/>
    <w:rsid w:val="61025A59"/>
    <w:rsid w:val="613D5BBC"/>
    <w:rsid w:val="61536C39"/>
    <w:rsid w:val="62944DD7"/>
    <w:rsid w:val="6319381F"/>
    <w:rsid w:val="63236436"/>
    <w:rsid w:val="63C25DC5"/>
    <w:rsid w:val="63C62057"/>
    <w:rsid w:val="64571EF5"/>
    <w:rsid w:val="64FB113D"/>
    <w:rsid w:val="656152C6"/>
    <w:rsid w:val="6587477F"/>
    <w:rsid w:val="658C3A08"/>
    <w:rsid w:val="65C031CA"/>
    <w:rsid w:val="65CE6852"/>
    <w:rsid w:val="66267C04"/>
    <w:rsid w:val="663F505A"/>
    <w:rsid w:val="66967186"/>
    <w:rsid w:val="66EE5541"/>
    <w:rsid w:val="67924660"/>
    <w:rsid w:val="68407834"/>
    <w:rsid w:val="6883293E"/>
    <w:rsid w:val="688412AD"/>
    <w:rsid w:val="688F21B8"/>
    <w:rsid w:val="68EB1B71"/>
    <w:rsid w:val="69475C96"/>
    <w:rsid w:val="6AAD2300"/>
    <w:rsid w:val="6B474EF5"/>
    <w:rsid w:val="6BBF53FD"/>
    <w:rsid w:val="6C560CAE"/>
    <w:rsid w:val="6C576495"/>
    <w:rsid w:val="6D903FF5"/>
    <w:rsid w:val="6DA955B8"/>
    <w:rsid w:val="6DE346AB"/>
    <w:rsid w:val="6DE5391A"/>
    <w:rsid w:val="6EFD1324"/>
    <w:rsid w:val="6F5A53AC"/>
    <w:rsid w:val="6F7FC422"/>
    <w:rsid w:val="6FAC003D"/>
    <w:rsid w:val="6FE55E12"/>
    <w:rsid w:val="6FFB2E76"/>
    <w:rsid w:val="708F6F7F"/>
    <w:rsid w:val="70D94BD3"/>
    <w:rsid w:val="71C34D91"/>
    <w:rsid w:val="72DB435C"/>
    <w:rsid w:val="72E2613A"/>
    <w:rsid w:val="72F771F4"/>
    <w:rsid w:val="736650B0"/>
    <w:rsid w:val="73934AD2"/>
    <w:rsid w:val="750837F0"/>
    <w:rsid w:val="754758CF"/>
    <w:rsid w:val="764F62AB"/>
    <w:rsid w:val="765C45EC"/>
    <w:rsid w:val="768A7619"/>
    <w:rsid w:val="76F78B7F"/>
    <w:rsid w:val="772E1EBA"/>
    <w:rsid w:val="77EB79F7"/>
    <w:rsid w:val="796D60A4"/>
    <w:rsid w:val="79A031D5"/>
    <w:rsid w:val="7A1525F7"/>
    <w:rsid w:val="7B420052"/>
    <w:rsid w:val="7B861484"/>
    <w:rsid w:val="7BD06A28"/>
    <w:rsid w:val="7C3A7C0B"/>
    <w:rsid w:val="7C5248E4"/>
    <w:rsid w:val="7C566698"/>
    <w:rsid w:val="7C5866A3"/>
    <w:rsid w:val="7D7406BB"/>
    <w:rsid w:val="7DBD0DE6"/>
    <w:rsid w:val="7DE94331"/>
    <w:rsid w:val="7F446A19"/>
    <w:rsid w:val="7F7452B9"/>
    <w:rsid w:val="7FF846D9"/>
    <w:rsid w:val="B2F10C1B"/>
    <w:rsid w:val="BDF9F473"/>
    <w:rsid w:val="BFEB5065"/>
    <w:rsid w:val="FC3A4C2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 w:type="paragraph" w:styleId="1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14</Pages>
  <Words>4095</Words>
  <Characters>23348</Characters>
  <Lines>194</Lines>
  <Paragraphs>54</Paragraphs>
  <TotalTime>1</TotalTime>
  <ScaleCrop>false</ScaleCrop>
  <LinksUpToDate>false</LinksUpToDate>
  <CharactersWithSpaces>27389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2024-07-13T18:00:00Z</dcterms:created>
  <dc:creator>Administrator</dc:creator>
  <cp:lastModifiedBy>Administrator</cp:lastModifiedBy>
  <dcterms:modified xsi:type="dcterms:W3CDTF">2025-04-09T06:44:02Z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DD1238F660FE4ED593CD53C491869C8C_13</vt:lpwstr>
  </property>
  <property fmtid="{D5CDD505-2E9C-101B-9397-08002B2CF9AE}" pid="4" name="KSOTemplateDocerSaveRecord">
    <vt:lpwstr>eyJoZGlkIjoiYWUzZGZlOWM4YzgyMjkyM2FkNDIyZGQwMzgwM2IyYmYifQ==</vt:lpwstr>
  </property>
</Properties>
</file>