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1600" w:lineRule="exact"/>
        <w:jc w:val="both"/>
        <w:rPr>
          <w:rFonts w:hint="default" w:ascii="Times New Roman" w:hAnsi="Times New Roman" w:eastAsia="方正小标宋_GBK" w:cs="Times New Roman"/>
          <w:b/>
          <w:color w:val="FF0000"/>
          <w:w w:val="60"/>
          <w:sz w:val="110"/>
        </w:rPr>
      </w:pPr>
    </w:p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spacing w:beforeLines="0" w:afterLines="0"/>
        <w:rPr>
          <w:rFonts w:hint="default" w:ascii="Times New Roman" w:hAnsi="Times New Roman" w:cs="Times New Roman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jc w:val="center"/>
        <w:textAlignment w:val="auto"/>
        <w:rPr>
          <w:rFonts w:hint="default" w:ascii="Times New Roman" w:hAnsi="Times New Roman" w:eastAsia="方正仿宋_GBK" w:cs="Times New Roman"/>
          <w:kern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</w:rPr>
        <w:t>关于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  <w:lang w:eastAsia="zh-CN"/>
        </w:rPr>
        <w:t>印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</w:rPr>
        <w:t>发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  <w:lang w:val="en-US" w:eastAsia="zh-CN"/>
        </w:rPr>
        <w:t>治平乡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20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22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年度森林防火宣传教育方案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  <w:lang w:eastAsia="zh-CN"/>
        </w:rPr>
        <w:t>》</w:t>
      </w: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right="0" w:rightChars="0"/>
        <w:textAlignment w:val="bottom"/>
        <w:outlineLvl w:val="9"/>
        <w:rPr>
          <w:rFonts w:hint="default" w:ascii="Times New Roman" w:hAnsi="Times New Roman" w:eastAsia="仿宋_GB2312" w:cs="Times New Roman"/>
          <w:sz w:val="32"/>
        </w:rPr>
      </w:pPr>
    </w:p>
    <w:p>
      <w:pPr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800" w:right="0" w:rightChars="0" w:hanging="800" w:hangingChars="250"/>
        <w:jc w:val="left"/>
        <w:textAlignment w:val="auto"/>
        <w:outlineLvl w:val="9"/>
        <w:rPr>
          <w:rFonts w:hint="eastAsia" w:ascii="方正楷体_GBK" w:hAnsi="方正楷体_GBK" w:eastAsia="方正楷体_GBK" w:cs="方正楷体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各村（社区）、乡属各单位：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现将《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治平乡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20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22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年度森林防火宣传教育方案》印发给你们，请遵照执行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eastAsia" w:ascii="方正楷体_GBK" w:hAnsi="方正楷体_GBK" w:eastAsia="方正楷体_GBK" w:cs="方正楷体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 xml:space="preserve">  城口县治平乡人民政府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kern w:val="0"/>
          <w:sz w:val="44"/>
          <w:szCs w:val="44"/>
          <w:lang w:val="en-US" w:eastAsia="zh-CN"/>
        </w:rPr>
        <w:t>治平乡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20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22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年度森林防火宣传教育方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为提高全民的森林防火意识，在全乡范围内着力营造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森林防火、人人有责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的浓厚氛围，增强森林防火工作的使命感和责任感，最大限度地减少森林火灾的发生，确保我乡森林资源安全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根据市、县森林防火指挥部和市、县林业局有关部署，结合我乡实际，制定本方案。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全面贯彻落实党的十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大精神和县森林防火指挥部、县林业局有关部署，坚持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预防为主、积极消灭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的方针，以务实创新为原则，深入持久地全面开展森林防火宣传教育工作，加大宣传密度，提高宣传频率，不留死角死面，不漏一户一人，不断增强全县人民的防火意识，促进全乡防火工作顺利进行，以优异的宣传教育效果，为推动我乡林业经济发展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加快构建林区和谐社会营造良好、稳定的社会环境。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sz w:val="32"/>
          <w:szCs w:val="32"/>
        </w:rPr>
        <w:t>二、组织领导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加强全乡森林防火宣传教育工作的领导，切实做好20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年森林防火宣传教育工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作，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由乡森林防火工作指挥部统筹领导，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各村（社区）、乡属各单位要高度重视森林防火工作，成立相应组织，切实加强领导，采取切实有效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的措施，有组织、有计划地开展森林防火宣传工作。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sz w:val="32"/>
          <w:szCs w:val="32"/>
        </w:rPr>
        <w:t>三、宣传内容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（一）大力宣传《森林防火条例》《重庆市森林防火条例》等相关法律法规。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（二）宣传有关森林防火常识和扑救森林火灾的安全避险知识，组织播放国家林业局印制的《扑救森林火灾典型伤亡安全分析与安全常识》《森林防火宣传手册》光盘。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及时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宣传宣讲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国家、市、县、乡有关森林防火工作重大决策部署和重要会议精神，以及各级党委、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政府和有关部门相关文件。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（四）宣传森林防火正、反两方面的典型，特别是要注意火灾典型案件的宣传，以案说法。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sz w:val="32"/>
          <w:szCs w:val="32"/>
        </w:rPr>
        <w:t>四、宣传形式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采取群众喜闻乐见的方式，注重宣传实效。继续坚持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群防群治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）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悬挂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标语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横幅宣传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在公路主干道、林区入口采取设立标语和警示牌的方式进行森林防火宣传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采取印发、悬挂、张贴、刷写森林防火宣传标语，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在人流量集中的主干道张贴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通信网络宣传。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利用农村无线通讯系统、计算机网络系统，编发森林防火公益广告、手机短信宣传森林防火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各村（社区）在便民服务群里分享森林防火相关政策及知识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（三）流动宣传。利用宣传车广泛深入村社进行巡回宣传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；利用网格员，在网格走访时开展宣传或组织志愿者上门派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发森林防火宣传单等形式，在群众中宣传普及森林防火知识，做到家喻户晓。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（四）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讲座宣传。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在学校开设森林防火知识教育课，开展森林防火法律法规、预防和扑救、自救知识教育。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sz w:val="32"/>
          <w:szCs w:val="32"/>
        </w:rPr>
        <w:t>五、宣传时段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（一）春耕春播时节、春游旺季；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（二）持续高温伏旱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天气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（三）入山消夏避暑、秋收生产用火关键期；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（四）各法定节假日等特殊时段。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sz w:val="32"/>
          <w:szCs w:val="32"/>
        </w:rPr>
        <w:t>六、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工作</w:t>
      </w:r>
      <w:r>
        <w:rPr>
          <w:rFonts w:hint="default" w:ascii="方正黑体_GBK" w:hAnsi="方正黑体_GBK" w:eastAsia="方正黑体_GBK" w:cs="方正黑体_GBK"/>
          <w:sz w:val="32"/>
          <w:szCs w:val="32"/>
        </w:rPr>
        <w:t>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（一）各村（社区）和乡属各单位要高度重视森林防火宣传教育工作，加强组织领导，周密安排，明确任务，落实责任，并要把此项工作纳入重要议事日程，真抓实管。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（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）各村（社区）和乡属各单位在确保完成本方案下达的各项宣传教育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任务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的基础上，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进一步创新宣传教育方式方法，进一步提升宣传教育成效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15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（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）乡政府将今年的森林防火宣传教育工作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已纳入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经济发展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的重要内容进行考核，乡防火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组将对各村（社区）开展森林防火宣传工作情况进行检查，并纳入年度工作目标进行考核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beforeLines="0" w:afterLines="0" w:line="600" w:lineRule="exact"/>
        <w:ind w:firstLine="210" w:firstLineChars="100"/>
        <w:jc w:val="left"/>
        <w:rPr>
          <w:rFonts w:hint="default" w:ascii="Times New Roman" w:hAnsi="Times New Roman" w:cs="Times New Roma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BD20EF-B308-41B6-AF3A-8294FC7671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19435CB-38CC-45D2-BD5C-C39AD74BAF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FE01873-E4DB-4C8C-B0F9-8367C48965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A5D93F-C0D1-4F7E-9452-D97BB4151A6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8A663EC-8315-4308-8BBA-32786801A8C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F4B0FF6-272A-4FCC-A394-DBD0E7BC7D6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9299893-0B00-4D10-AC3B-511189B7F153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F66B9C6E-5213-4EC3-B19A-0A9D6C4FD5B6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4C689DB7-E197-46E2-B255-40561C92BFA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A2204210-A007-4C31-A4B5-A06C65AB5F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261624"/>
    <w:rsid w:val="039F74F8"/>
    <w:rsid w:val="04C5228B"/>
    <w:rsid w:val="06BC3CA6"/>
    <w:rsid w:val="06D03D80"/>
    <w:rsid w:val="07463E6A"/>
    <w:rsid w:val="0A8A4038"/>
    <w:rsid w:val="0EF422E5"/>
    <w:rsid w:val="19AE52C2"/>
    <w:rsid w:val="229B2154"/>
    <w:rsid w:val="23316F4F"/>
    <w:rsid w:val="24B6749F"/>
    <w:rsid w:val="25081E85"/>
    <w:rsid w:val="290C194A"/>
    <w:rsid w:val="2A0D009F"/>
    <w:rsid w:val="2D39099D"/>
    <w:rsid w:val="31F145F0"/>
    <w:rsid w:val="34566089"/>
    <w:rsid w:val="38054A92"/>
    <w:rsid w:val="3BFF3B19"/>
    <w:rsid w:val="3E9A17AD"/>
    <w:rsid w:val="41240184"/>
    <w:rsid w:val="42C77233"/>
    <w:rsid w:val="43587636"/>
    <w:rsid w:val="43BD1256"/>
    <w:rsid w:val="45BB4E54"/>
    <w:rsid w:val="4ACF66B0"/>
    <w:rsid w:val="4E7E69D4"/>
    <w:rsid w:val="53D738B2"/>
    <w:rsid w:val="557F27FE"/>
    <w:rsid w:val="55DE1098"/>
    <w:rsid w:val="57425DFD"/>
    <w:rsid w:val="588814BE"/>
    <w:rsid w:val="5ACB3E04"/>
    <w:rsid w:val="5F702B80"/>
    <w:rsid w:val="60BB5A4B"/>
    <w:rsid w:val="67631349"/>
    <w:rsid w:val="68897E09"/>
    <w:rsid w:val="6DCA62A9"/>
    <w:rsid w:val="74501CE0"/>
    <w:rsid w:val="78335BE7"/>
    <w:rsid w:val="797B3145"/>
    <w:rsid w:val="7C123FE6"/>
    <w:rsid w:val="7CC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1411</Words>
  <Characters>1434</Characters>
  <Lines>0</Lines>
  <Paragraphs>0</Paragraphs>
  <TotalTime>0</TotalTime>
  <ScaleCrop>false</ScaleCrop>
  <LinksUpToDate>false</LinksUpToDate>
  <CharactersWithSpaces>1466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2022-03-18T05:14:00Z</cp:lastPrinted>
  <dcterms:modified xsi:type="dcterms:W3CDTF">2022-09-20T12:45:16Z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4FE94B966D9B4880A33A8CBA2AC559F6</vt:lpwstr>
  </property>
</Properties>
</file>