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城口县双河乡人民政府</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880" w:firstLineChars="20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2019年度部门决算情况说明</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6"/>
          <w:rFonts w:hint="eastAsia" w:ascii="方正仿宋_GBK" w:hAnsi="方正仿宋_GBK" w:eastAsia="方正仿宋_GBK" w:cs="方正仿宋_GBK"/>
          <w:b w:val="0"/>
          <w:bCs w:val="0"/>
          <w:sz w:val="32"/>
          <w:szCs w:val="32"/>
        </w:rPr>
        <w:t> </w:t>
      </w:r>
      <w:r>
        <w:rPr>
          <w:rStyle w:val="6"/>
          <w:rFonts w:hint="eastAsia" w:ascii="方正黑体_GBK" w:hAnsi="方正黑体_GBK" w:eastAsia="方正黑体_GBK" w:cs="方正黑体_GBK"/>
          <w:b w:val="0"/>
          <w:bCs w:val="0"/>
          <w:sz w:val="32"/>
          <w:szCs w:val="32"/>
        </w:rPr>
        <w:t xml:space="preserve"> 一、部门基本情况</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楷体_GBK" w:hAnsi="方正楷体_GBK" w:eastAsia="方正楷体_GBK" w:cs="方正楷体_GBK"/>
          <w:b w:val="0"/>
          <w:bCs w:val="0"/>
          <w:sz w:val="32"/>
          <w:szCs w:val="32"/>
        </w:rPr>
        <w:t>（一）职能职责。</w:t>
      </w:r>
      <w:r>
        <w:rPr>
          <w:rFonts w:hint="eastAsia" w:ascii="方正仿宋_GBK" w:hAnsi="方正仿宋_GBK" w:eastAsia="方正仿宋_GBK" w:cs="方正仿宋_GBK"/>
          <w:b w:val="0"/>
          <w:bCs w:val="0"/>
          <w:sz w:val="32"/>
          <w:szCs w:val="32"/>
        </w:rPr>
        <w:t>贯彻执行党的路线方针政策和国家的法律法规，促进经济社会发展、加强社会管理和公共服务、维护社会和谐稳定。乡镇政府要适当调整经济管理职能，切实把工作重点转移到对农户和各类经济主体进行示范引导、提供政策服务以及营造发展环境上来。在做好经济工作的同时，努力提高乡镇的社会管理和公共服务水平。转变社会管理方式，变单纯依靠行政手段为综合利用经济、法律、行政和思想政治工作等手段开展工作。切实转变工作方法，切实做到突出发展、依法办事、管理民主、政务公开、强化服务。</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楷体_GBK" w:hAnsi="方正楷体_GBK" w:eastAsia="方正楷体_GBK" w:cs="方正楷体_GBK"/>
          <w:b w:val="0"/>
          <w:bCs w:val="0"/>
          <w:sz w:val="32"/>
          <w:szCs w:val="32"/>
        </w:rPr>
        <w:t>（二）机构设置。</w:t>
      </w:r>
      <w:r>
        <w:rPr>
          <w:rFonts w:hint="eastAsia" w:ascii="方正仿宋_GBK" w:hAnsi="方正仿宋_GBK" w:eastAsia="方正仿宋_GBK" w:cs="方正仿宋_GBK"/>
          <w:b w:val="0"/>
          <w:bCs w:val="0"/>
          <w:sz w:val="32"/>
          <w:szCs w:val="32"/>
        </w:rPr>
        <w:t>1.机构情况：</w:t>
      </w:r>
      <w:r>
        <w:rPr>
          <w:rFonts w:hint="eastAsia" w:ascii="方正仿宋_GBK" w:hAnsi="方正仿宋_GBK" w:eastAsia="方正仿宋_GBK" w:cs="方正仿宋_GBK"/>
          <w:b w:val="0"/>
          <w:bCs w:val="0"/>
          <w:sz w:val="32"/>
          <w:szCs w:val="32"/>
        </w:rPr>
        <w:t>2019年本单位共有7个下属机关，分别为：共产党机关1个、政府机关1个、人大机关1个、参照公务员法管理事业单位1个(财政所）、财政补助单位3个（分别是：社保所、文化站、农服中心）。无增减变动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2.人员情况：本单位在职职工47人。其中：公务员21人、其中机关工勤1人；事业单位在职人员26人、其中事业工勤有1人；选 调生1人，三支一扶1人。</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楷体_GBK" w:hAnsi="方正楷体_GBK" w:eastAsia="方正楷体_GBK" w:cs="方正楷体_GBK"/>
          <w:b w:val="0"/>
          <w:bCs w:val="0"/>
          <w:sz w:val="32"/>
          <w:szCs w:val="32"/>
        </w:rPr>
        <w:t>（三）单位构成。</w:t>
      </w:r>
      <w:r>
        <w:rPr>
          <w:rFonts w:hint="eastAsia" w:ascii="方正仿宋_GBK" w:hAnsi="方正仿宋_GBK" w:eastAsia="方正仿宋_GBK" w:cs="方正仿宋_GBK"/>
          <w:b w:val="0"/>
          <w:bCs w:val="0"/>
          <w:spacing w:val="-5"/>
          <w:sz w:val="32"/>
          <w:szCs w:val="32"/>
          <w:lang w:val="zh-CN" w:bidi="zh-CN"/>
        </w:rPr>
        <w:t>从预算单位构成看，纳入本部门 2018 年度决算编制的二级预算单位主要包括 ：人大、政府、党委、财政所、农业服务中心、文化服务中心、社保所、兽医站等。各部门在做好经济工作的同时，努力提高乡镇的社会管理和公共服务水平，综合利用经济、法律、行政和思想政治工作等手段开展工作，切实做到突出发展、依法办事、管理民主、政务公开、强化服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楷体_GBK" w:hAnsi="方正楷体_GBK" w:eastAsia="方正楷体_GBK" w:cs="方正楷体_GBK"/>
          <w:b w:val="0"/>
          <w:bCs w:val="0"/>
          <w:sz w:val="32"/>
          <w:szCs w:val="32"/>
        </w:rPr>
        <w:t>（四）机构改革情况</w:t>
      </w:r>
      <w:r>
        <w:rPr>
          <w:rStyle w:val="6"/>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本部门涉及本次党和国家机构改革，对此专门说明如下：1. 结合实际，修齐镇党委、政府设置综合办事机构8个，即：</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党政办公室主要负责综合协调、</w:t>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"http://www.so.com/s?q=%E6%96%87%E7%A7%98&amp;ie=utf-8&amp;src=internal_wenda_recommend_textn" \t "_blank"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文秘</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t>、会务、</w:t>
      </w:r>
      <w:r>
        <w:rPr>
          <w:rFonts w:hint="eastAsia" w:ascii="方正仿宋_GBK" w:hAnsi="方正仿宋_GBK" w:eastAsia="方正仿宋_GBK" w:cs="方正仿宋_GBK"/>
          <w:b w:val="0"/>
          <w:bCs w:val="0"/>
          <w:sz w:val="32"/>
          <w:szCs w:val="32"/>
        </w:rPr>
        <w:fldChar w:fldCharType="begin"/>
      </w:r>
      <w:r>
        <w:rPr>
          <w:rFonts w:hint="eastAsia" w:ascii="方正仿宋_GBK" w:hAnsi="方正仿宋_GBK" w:eastAsia="方正仿宋_GBK" w:cs="方正仿宋_GBK"/>
          <w:b w:val="0"/>
          <w:bCs w:val="0"/>
          <w:sz w:val="32"/>
          <w:szCs w:val="32"/>
        </w:rPr>
        <w:instrText xml:space="preserve"> HYPERLINK "http://www.so.com/s?q=%E6%A1%A3%E6%A1%88&amp;ie=utf-8&amp;src=internal_wenda_recommend_textn" \t "_blank" </w:instrText>
      </w:r>
      <w:r>
        <w:rPr>
          <w:rFonts w:hint="eastAsia" w:ascii="方正仿宋_GBK" w:hAnsi="方正仿宋_GBK" w:eastAsia="方正仿宋_GBK" w:cs="方正仿宋_GBK"/>
          <w:b w:val="0"/>
          <w:bCs w:val="0"/>
          <w:sz w:val="32"/>
          <w:szCs w:val="32"/>
        </w:rPr>
        <w:fldChar w:fldCharType="separate"/>
      </w:r>
      <w:r>
        <w:rPr>
          <w:rFonts w:hint="eastAsia" w:ascii="方正仿宋_GBK" w:hAnsi="方正仿宋_GBK" w:eastAsia="方正仿宋_GBK" w:cs="方正仿宋_GBK"/>
          <w:b w:val="0"/>
          <w:bCs w:val="0"/>
          <w:sz w:val="32"/>
          <w:szCs w:val="32"/>
        </w:rPr>
        <w:t>档案</w:t>
      </w:r>
      <w:r>
        <w:rPr>
          <w:rFonts w:hint="eastAsia" w:ascii="方正仿宋_GBK" w:hAnsi="方正仿宋_GBK" w:eastAsia="方正仿宋_GBK" w:cs="方正仿宋_GBK"/>
          <w:b w:val="0"/>
          <w:bCs w:val="0"/>
          <w:sz w:val="32"/>
          <w:szCs w:val="32"/>
        </w:rPr>
        <w:fldChar w:fldCharType="end"/>
      </w:r>
      <w:r>
        <w:rPr>
          <w:rFonts w:hint="eastAsia" w:ascii="方正仿宋_GBK" w:hAnsi="方正仿宋_GBK" w:eastAsia="方正仿宋_GBK" w:cs="方正仿宋_GBK"/>
          <w:b w:val="0"/>
          <w:bCs w:val="0"/>
          <w:sz w:val="32"/>
          <w:szCs w:val="32"/>
        </w:rPr>
        <w:t>、信访、保密、人事、后勤保障等职责。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党群工作办公室主要负责党的建设、纪委、宣传、统战、法制、武装、编制、群团及民宗侨台等职责。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经济发展办公室（挂统计办公室、农村经营管理办公室牌子）主要负责实施乡村振兴战略、经济发展规划、农村经营管理、经济社会统计等职责。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民政和社会事务办公室（挂卫生健康办公室牌子）主要负责民政、教育、卫生健康、文化、旅游、体育、社会救助、残疾人事业、劳动就业、社会保障、老龄事业等职责。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规划建设管理环保办公室主要负责村镇规划、村镇建设、乡村道路管理、市政公用、市容环卫、生态环境保护、河长制工作等职责。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财政办公室主要负责财政收支、预决算、总会计、惠农资金兑付、财政资金监督检查、绩效评价、村级财务管理等职责。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平安建设办公室（挂应急管理办公室牌子）主要统筹负责安全生产综合监管、应急管理、消防管理、信访、人民调解、社会治安综合治理、防范和处理邪教等职责。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扶贫工作办公室主要负责扶贫开发工作、扶贫项目建设和管理、村级互助资金的监督管理、农村扶贫对象动态管理等职责。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加强镇人大办公室建设，配备1名专职人员具体负责人大办公室日常工作。推进乡镇行政执法改革，组建综合行政执法办公室集中行使依法授权或委托的行政执法权。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镇纪委、武装部按照有关规定设置。工会、团委、妇联等群团按章程设置，具体工作由党群工作办公室明确1名群团工作综合岗位承担。</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 设置事业站所5个，即:</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农业服务中心主要负责农业、畜牧、林业、水利、资源环境保护、渔政等工作。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文化服务中心主要承担文化、旅游、宣传、广播电视、体育等工作。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劳动就业和社会保障服务所主要负责公共服务事项和承接县级各部门下放给乡镇的各项行政审批职责；承担就业、再就业以及农村富余劳动力转移、劳动和社会保障等工作。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退役军人服务站主要负责退役军人的来访接待、政策解读、就业指导、帮扶救助、权益保障等服务工作。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综合行政执法大队与综合行政执法办公室实行统筹运行机制，主要负责由综合行政执法机构集中行使依法授权或委托的农林水利、生态环境保护、卫生健康、文化旅游、民政管理等领域的行政执法权。协助开展城市管理、规划和自然资源管理、市场监督管理等领域行政执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二是财政财务调整情况。</w:t>
      </w:r>
      <w:r>
        <w:rPr>
          <w:rFonts w:hint="eastAsia" w:ascii="方正仿宋_GBK" w:hAnsi="方正仿宋_GBK" w:eastAsia="方正仿宋_GBK" w:cs="方正仿宋_GBK"/>
          <w:b w:val="0"/>
          <w:bCs w:val="0"/>
          <w:sz w:val="32"/>
          <w:szCs w:val="32"/>
        </w:rPr>
        <w:t>2019年部门决算编制参照以前年度填列方式，最终填制要求符合本年决算编报口径。</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 </w:t>
      </w:r>
      <w:r>
        <w:rPr>
          <w:rStyle w:val="6"/>
          <w:rFonts w:hint="eastAsia" w:ascii="方正黑体_GBK" w:hAnsi="方正黑体_GBK" w:eastAsia="方正黑体_GBK" w:cs="方正黑体_GBK"/>
          <w:b w:val="0"/>
          <w:bCs w:val="0"/>
          <w:sz w:val="32"/>
          <w:szCs w:val="32"/>
        </w:rPr>
        <w:t>二、部门决算情况说明</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（一）收入支出决算总体情况说明</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 1.总体情况。</w:t>
      </w:r>
      <w:r>
        <w:rPr>
          <w:rFonts w:hint="eastAsia" w:ascii="方正仿宋_GBK" w:hAnsi="方正仿宋_GBK" w:eastAsia="方正仿宋_GBK" w:cs="方正仿宋_GBK"/>
          <w:b w:val="0"/>
          <w:bCs w:val="0"/>
          <w:sz w:val="32"/>
          <w:szCs w:val="32"/>
        </w:rPr>
        <w:t>2019年度收入总计</w:t>
      </w:r>
      <w:r>
        <w:rPr>
          <w:rFonts w:hint="eastAsia" w:ascii="方正仿宋_GBK" w:hAnsi="方正仿宋_GBK" w:eastAsia="方正仿宋_GBK" w:cs="方正仿宋_GBK"/>
          <w:b w:val="0"/>
          <w:bCs w:val="0"/>
          <w:sz w:val="32"/>
          <w:szCs w:val="32"/>
        </w:rPr>
        <w:t>1996.77</w:t>
      </w:r>
      <w:r>
        <w:rPr>
          <w:rFonts w:hint="eastAsia" w:ascii="方正仿宋_GBK" w:hAnsi="方正仿宋_GBK" w:eastAsia="方正仿宋_GBK" w:cs="方正仿宋_GBK"/>
          <w:b w:val="0"/>
          <w:bCs w:val="0"/>
          <w:sz w:val="32"/>
          <w:szCs w:val="32"/>
        </w:rPr>
        <w:t>万元，支出总计</w:t>
      </w:r>
      <w:r>
        <w:rPr>
          <w:rFonts w:hint="eastAsia" w:ascii="方正仿宋_GBK" w:hAnsi="方正仿宋_GBK" w:eastAsia="方正仿宋_GBK" w:cs="方正仿宋_GBK"/>
          <w:b w:val="0"/>
          <w:bCs w:val="0"/>
          <w:sz w:val="32"/>
          <w:szCs w:val="32"/>
        </w:rPr>
        <w:t>1996.77</w:t>
      </w:r>
      <w:r>
        <w:rPr>
          <w:rFonts w:hint="eastAsia" w:ascii="方正仿宋_GBK" w:hAnsi="方正仿宋_GBK" w:eastAsia="方正仿宋_GBK" w:cs="方正仿宋_GBK"/>
          <w:b w:val="0"/>
          <w:bCs w:val="0"/>
          <w:sz w:val="32"/>
          <w:szCs w:val="32"/>
        </w:rPr>
        <w:t>万元。收支较上年决算数增加</w:t>
      </w:r>
      <w:r>
        <w:rPr>
          <w:rFonts w:hint="eastAsia" w:ascii="方正仿宋_GBK" w:hAnsi="方正仿宋_GBK" w:eastAsia="方正仿宋_GBK" w:cs="方正仿宋_GBK"/>
          <w:b w:val="0"/>
          <w:bCs w:val="0"/>
          <w:sz w:val="32"/>
          <w:szCs w:val="32"/>
        </w:rPr>
        <w:t>627.11</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45.79</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2019年项目收支较上年有所增长。</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 2.收入情况。</w:t>
      </w:r>
      <w:r>
        <w:rPr>
          <w:rFonts w:hint="eastAsia" w:ascii="方正仿宋_GBK" w:hAnsi="方正仿宋_GBK" w:eastAsia="方正仿宋_GBK" w:cs="方正仿宋_GBK"/>
          <w:b w:val="0"/>
          <w:bCs w:val="0"/>
          <w:sz w:val="32"/>
          <w:szCs w:val="32"/>
        </w:rPr>
        <w:t>2019年度收入合计</w:t>
      </w:r>
      <w:r>
        <w:rPr>
          <w:rFonts w:hint="eastAsia" w:ascii="方正仿宋_GBK" w:hAnsi="方正仿宋_GBK" w:eastAsia="方正仿宋_GBK" w:cs="方正仿宋_GBK"/>
          <w:b w:val="0"/>
          <w:bCs w:val="0"/>
          <w:sz w:val="32"/>
          <w:szCs w:val="32"/>
        </w:rPr>
        <w:t>1996.77</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627.11</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45.79</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2019年项目收支较上年有所增长</w:t>
      </w:r>
      <w:r>
        <w:rPr>
          <w:rFonts w:hint="eastAsia" w:ascii="方正仿宋_GBK" w:hAnsi="方正仿宋_GBK" w:eastAsia="方正仿宋_GBK" w:cs="方正仿宋_GBK"/>
          <w:b w:val="0"/>
          <w:bCs w:val="0"/>
          <w:sz w:val="32"/>
          <w:szCs w:val="32"/>
        </w:rPr>
        <w:t>。 其中：财政拨款收入</w:t>
      </w:r>
      <w:r>
        <w:rPr>
          <w:rFonts w:hint="eastAsia" w:ascii="方正仿宋_GBK" w:hAnsi="方正仿宋_GBK" w:eastAsia="方正仿宋_GBK" w:cs="方正仿宋_GBK"/>
          <w:b w:val="0"/>
          <w:bCs w:val="0"/>
          <w:sz w:val="32"/>
          <w:szCs w:val="32"/>
        </w:rPr>
        <w:t>1996.77</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100</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 3.支出情况。</w:t>
      </w:r>
      <w:r>
        <w:rPr>
          <w:rFonts w:hint="eastAsia" w:ascii="方正仿宋_GBK" w:hAnsi="方正仿宋_GBK" w:eastAsia="方正仿宋_GBK" w:cs="方正仿宋_GBK"/>
          <w:b w:val="0"/>
          <w:bCs w:val="0"/>
          <w:sz w:val="32"/>
          <w:szCs w:val="32"/>
        </w:rPr>
        <w:t>2019年度支出合计</w:t>
      </w:r>
      <w:r>
        <w:rPr>
          <w:rFonts w:hint="eastAsia" w:ascii="方正仿宋_GBK" w:hAnsi="方正仿宋_GBK" w:eastAsia="方正仿宋_GBK" w:cs="方正仿宋_GBK"/>
          <w:b w:val="0"/>
          <w:bCs w:val="0"/>
          <w:sz w:val="32"/>
          <w:szCs w:val="32"/>
        </w:rPr>
        <w:t>1996.77</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627.11</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45.79</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2019年项目收支较上年有所增长</w:t>
      </w:r>
      <w:r>
        <w:rPr>
          <w:rFonts w:hint="eastAsia" w:ascii="方正仿宋_GBK" w:hAnsi="方正仿宋_GBK" w:eastAsia="方正仿宋_GBK" w:cs="方正仿宋_GBK"/>
          <w:b w:val="0"/>
          <w:bCs w:val="0"/>
          <w:sz w:val="32"/>
          <w:szCs w:val="32"/>
        </w:rPr>
        <w:t>。其中：基本支出</w:t>
      </w:r>
      <w:r>
        <w:rPr>
          <w:rFonts w:hint="eastAsia" w:ascii="方正仿宋_GBK" w:hAnsi="方正仿宋_GBK" w:eastAsia="方正仿宋_GBK" w:cs="方正仿宋_GBK"/>
          <w:b w:val="0"/>
          <w:bCs w:val="0"/>
          <w:sz w:val="32"/>
          <w:szCs w:val="32"/>
        </w:rPr>
        <w:t>886.41</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44.39</w:t>
      </w:r>
      <w:r>
        <w:rPr>
          <w:rFonts w:hint="eastAsia" w:ascii="方正仿宋_GBK" w:hAnsi="方正仿宋_GBK" w:eastAsia="方正仿宋_GBK" w:cs="方正仿宋_GBK"/>
          <w:b w:val="0"/>
          <w:bCs w:val="0"/>
          <w:sz w:val="32"/>
          <w:szCs w:val="32"/>
        </w:rPr>
        <w:t>%；项目支出</w:t>
      </w:r>
      <w:r>
        <w:rPr>
          <w:rFonts w:hint="eastAsia" w:ascii="方正仿宋_GBK" w:hAnsi="方正仿宋_GBK" w:eastAsia="方正仿宋_GBK" w:cs="方正仿宋_GBK"/>
          <w:b w:val="0"/>
          <w:bCs w:val="0"/>
          <w:sz w:val="32"/>
          <w:szCs w:val="32"/>
        </w:rPr>
        <w:t>1110.36</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55.61</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 xml:space="preserve"> </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 4.结转结余情况。</w:t>
      </w:r>
      <w:r>
        <w:rPr>
          <w:rFonts w:hint="eastAsia" w:ascii="方正仿宋_GBK" w:hAnsi="方正仿宋_GBK" w:eastAsia="方正仿宋_GBK" w:cs="方正仿宋_GBK"/>
          <w:b w:val="0"/>
          <w:bCs w:val="0"/>
          <w:sz w:val="32"/>
          <w:szCs w:val="32"/>
        </w:rPr>
        <w:t>2019年度年末结转和结余</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（二）财政拨款收入支出决算总体情况说明</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2019年度财政拨款收、支总计</w:t>
      </w:r>
      <w:r>
        <w:rPr>
          <w:rFonts w:hint="eastAsia" w:ascii="方正仿宋_GBK" w:hAnsi="方正仿宋_GBK" w:eastAsia="方正仿宋_GBK" w:cs="方正仿宋_GBK"/>
          <w:b w:val="0"/>
          <w:bCs w:val="0"/>
          <w:sz w:val="32"/>
          <w:szCs w:val="32"/>
        </w:rPr>
        <w:t>1996.77</w:t>
      </w:r>
      <w:r>
        <w:rPr>
          <w:rFonts w:hint="eastAsia" w:ascii="方正仿宋_GBK" w:hAnsi="方正仿宋_GBK" w:eastAsia="方正仿宋_GBK" w:cs="方正仿宋_GBK"/>
          <w:b w:val="0"/>
          <w:bCs w:val="0"/>
          <w:sz w:val="32"/>
          <w:szCs w:val="32"/>
        </w:rPr>
        <w:t>元。与2018年相比，财政拨款收、支总计各增加</w:t>
      </w:r>
      <w:r>
        <w:rPr>
          <w:rFonts w:hint="eastAsia" w:ascii="方正仿宋_GBK" w:hAnsi="方正仿宋_GBK" w:eastAsia="方正仿宋_GBK" w:cs="方正仿宋_GBK"/>
          <w:b w:val="0"/>
          <w:bCs w:val="0"/>
          <w:sz w:val="32"/>
          <w:szCs w:val="32"/>
        </w:rPr>
        <w:t>627.11</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45.79</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2019年项目收支较上年有所增长</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（三）一般公共预算财政拨款支出决算情况说明</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 1.收入情况。</w:t>
      </w:r>
      <w:r>
        <w:rPr>
          <w:rFonts w:hint="eastAsia" w:ascii="方正仿宋_GBK" w:hAnsi="方正仿宋_GBK" w:eastAsia="方正仿宋_GBK" w:cs="方正仿宋_GBK"/>
          <w:b w:val="0"/>
          <w:bCs w:val="0"/>
          <w:sz w:val="32"/>
          <w:szCs w:val="32"/>
        </w:rPr>
        <w:t>2019年度一般公共预算财政拨款收入</w:t>
      </w:r>
      <w:r>
        <w:rPr>
          <w:rFonts w:hint="eastAsia" w:ascii="方正仿宋_GBK" w:hAnsi="方正仿宋_GBK" w:eastAsia="方正仿宋_GBK" w:cs="方正仿宋_GBK"/>
          <w:b w:val="0"/>
          <w:bCs w:val="0"/>
          <w:sz w:val="32"/>
          <w:szCs w:val="32"/>
        </w:rPr>
        <w:t>1966.27</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596.61</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43.56</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2019年项目收支较上年有所增长</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1267.93</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174.08</w:t>
      </w:r>
      <w:r>
        <w:rPr>
          <w:rFonts w:hint="eastAsia" w:ascii="方正仿宋_GBK" w:hAnsi="方正仿宋_GBK" w:eastAsia="方正仿宋_GBK" w:cs="方正仿宋_GBK"/>
          <w:b w:val="0"/>
          <w:bCs w:val="0"/>
          <w:sz w:val="32"/>
          <w:szCs w:val="32"/>
        </w:rPr>
        <w:t>%。主要原因是年中追加安排</w:t>
      </w:r>
      <w:r>
        <w:rPr>
          <w:rFonts w:hint="eastAsia" w:ascii="方正仿宋_GBK" w:hAnsi="方正仿宋_GBK" w:eastAsia="方正仿宋_GBK" w:cs="方正仿宋_GBK"/>
          <w:b w:val="0"/>
          <w:bCs w:val="0"/>
          <w:sz w:val="32"/>
          <w:szCs w:val="32"/>
        </w:rPr>
        <w:t>人员经费待遇311.39万，</w:t>
      </w:r>
      <w:r>
        <w:rPr>
          <w:rFonts w:hint="eastAsia" w:ascii="方正仿宋_GBK" w:hAnsi="方正仿宋_GBK" w:eastAsia="方正仿宋_GBK" w:cs="方正仿宋_GBK"/>
          <w:b w:val="0"/>
          <w:bCs w:val="0"/>
          <w:sz w:val="32"/>
          <w:szCs w:val="32"/>
        </w:rPr>
        <w:t>基础设施建设专项经费支出预算</w:t>
      </w:r>
      <w:r>
        <w:rPr>
          <w:rFonts w:hint="eastAsia" w:ascii="方正仿宋_GBK" w:hAnsi="方正仿宋_GBK" w:eastAsia="方正仿宋_GBK" w:cs="方正仿宋_GBK"/>
          <w:b w:val="0"/>
          <w:bCs w:val="0"/>
          <w:sz w:val="32"/>
          <w:szCs w:val="32"/>
        </w:rPr>
        <w:t>956.54</w:t>
      </w:r>
      <w:r>
        <w:rPr>
          <w:rFonts w:hint="eastAsia" w:ascii="方正仿宋_GBK" w:hAnsi="方正仿宋_GBK" w:eastAsia="方正仿宋_GBK" w:cs="方正仿宋_GBK"/>
          <w:b w:val="0"/>
          <w:bCs w:val="0"/>
          <w:sz w:val="32"/>
          <w:szCs w:val="32"/>
        </w:rPr>
        <w:t>万元。此外，年初财政拨款结转和结余</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 2.支出情况。</w:t>
      </w:r>
      <w:r>
        <w:rPr>
          <w:rFonts w:hint="eastAsia" w:ascii="方正仿宋_GBK" w:hAnsi="方正仿宋_GBK" w:eastAsia="方正仿宋_GBK" w:cs="方正仿宋_GBK"/>
          <w:b w:val="0"/>
          <w:bCs w:val="0"/>
          <w:sz w:val="32"/>
          <w:szCs w:val="32"/>
        </w:rPr>
        <w:t>2019年度一般公共预算财政拨款支出</w:t>
      </w:r>
      <w:r>
        <w:rPr>
          <w:rFonts w:hint="eastAsia" w:ascii="方正仿宋_GBK" w:hAnsi="方正仿宋_GBK" w:eastAsia="方正仿宋_GBK" w:cs="方正仿宋_GBK"/>
          <w:b w:val="0"/>
          <w:bCs w:val="0"/>
          <w:sz w:val="32"/>
          <w:szCs w:val="32"/>
        </w:rPr>
        <w:t>1966.27</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596.61</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43.56</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2019年项目收支较上年有所增长</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1267.93</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174.08</w:t>
      </w:r>
      <w:r>
        <w:rPr>
          <w:rFonts w:hint="eastAsia" w:ascii="方正仿宋_GBK" w:hAnsi="方正仿宋_GBK" w:eastAsia="方正仿宋_GBK" w:cs="方正仿宋_GBK"/>
          <w:b w:val="0"/>
          <w:bCs w:val="0"/>
          <w:sz w:val="32"/>
          <w:szCs w:val="32"/>
        </w:rPr>
        <w:t>%。主要原因是年中追加安排</w:t>
      </w:r>
      <w:r>
        <w:rPr>
          <w:rFonts w:hint="eastAsia" w:ascii="方正仿宋_GBK" w:hAnsi="方正仿宋_GBK" w:eastAsia="方正仿宋_GBK" w:cs="方正仿宋_GBK"/>
          <w:b w:val="0"/>
          <w:bCs w:val="0"/>
          <w:sz w:val="32"/>
          <w:szCs w:val="32"/>
        </w:rPr>
        <w:t>人员经费待遇311.39万，</w:t>
      </w:r>
      <w:r>
        <w:rPr>
          <w:rFonts w:hint="eastAsia" w:ascii="方正仿宋_GBK" w:hAnsi="方正仿宋_GBK" w:eastAsia="方正仿宋_GBK" w:cs="方正仿宋_GBK"/>
          <w:b w:val="0"/>
          <w:bCs w:val="0"/>
          <w:sz w:val="32"/>
          <w:szCs w:val="32"/>
        </w:rPr>
        <w:t>基础设施建设专项经费支出预算</w:t>
      </w:r>
      <w:r>
        <w:rPr>
          <w:rFonts w:hint="eastAsia" w:ascii="方正仿宋_GBK" w:hAnsi="方正仿宋_GBK" w:eastAsia="方正仿宋_GBK" w:cs="方正仿宋_GBK"/>
          <w:b w:val="0"/>
          <w:bCs w:val="0"/>
          <w:sz w:val="32"/>
          <w:szCs w:val="32"/>
        </w:rPr>
        <w:t>956.54</w:t>
      </w:r>
      <w:r>
        <w:rPr>
          <w:rFonts w:hint="eastAsia" w:ascii="方正仿宋_GBK" w:hAnsi="方正仿宋_GBK" w:eastAsia="方正仿宋_GBK" w:cs="方正仿宋_GBK"/>
          <w:b w:val="0"/>
          <w:bCs w:val="0"/>
          <w:sz w:val="32"/>
          <w:szCs w:val="32"/>
        </w:rPr>
        <w:t>万元。</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3.结转结余情况。</w:t>
      </w:r>
      <w:r>
        <w:rPr>
          <w:rFonts w:hint="eastAsia" w:ascii="方正仿宋_GBK" w:hAnsi="方正仿宋_GBK" w:eastAsia="方正仿宋_GBK" w:cs="方正仿宋_GBK"/>
          <w:b w:val="0"/>
          <w:bCs w:val="0"/>
          <w:sz w:val="32"/>
          <w:szCs w:val="32"/>
        </w:rPr>
        <w:t>2019年度年末一般公共预算财政拨款结转和结余</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4.比较情况。</w:t>
      </w:r>
      <w:r>
        <w:rPr>
          <w:rFonts w:hint="eastAsia" w:ascii="方正仿宋_GBK" w:hAnsi="方正仿宋_GBK" w:eastAsia="方正仿宋_GBK" w:cs="方正仿宋_GBK"/>
          <w:b w:val="0"/>
          <w:bCs w:val="0"/>
          <w:sz w:val="32"/>
          <w:szCs w:val="32"/>
        </w:rPr>
        <w:t>本部门2019年度一般公共预算财政拨款支出主要用于以下几个方面：</w:t>
      </w:r>
      <w:r>
        <w:rPr>
          <w:rFonts w:hint="eastAsia" w:ascii="方正仿宋_GBK" w:hAnsi="方正仿宋_GBK" w:eastAsia="方正仿宋_GBK" w:cs="方正仿宋_GBK"/>
          <w:b w:val="0"/>
          <w:bCs w:val="0"/>
          <w:sz w:val="32"/>
          <w:szCs w:val="32"/>
        </w:rPr>
        <w:t xml:space="preserve"> </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（1）一般公共服务支出</w:t>
      </w:r>
      <w:r>
        <w:rPr>
          <w:rFonts w:hint="eastAsia" w:ascii="方正仿宋_GBK" w:hAnsi="方正仿宋_GBK" w:eastAsia="方正仿宋_GBK" w:cs="方正仿宋_GBK"/>
          <w:b w:val="0"/>
          <w:bCs w:val="0"/>
          <w:sz w:val="32"/>
          <w:szCs w:val="32"/>
        </w:rPr>
        <w:t>702.67</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35.74</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446.65</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174.46</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调整预算支出，2019年度机关事业单位人员薪资调整；职人员绩效目标、超额绩效及退休人员健康修养费</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（2）文化旅游体育与传媒支出</w:t>
      </w:r>
      <w:r>
        <w:rPr>
          <w:rFonts w:hint="eastAsia" w:ascii="方正仿宋_GBK" w:hAnsi="方正仿宋_GBK" w:eastAsia="方正仿宋_GBK" w:cs="方正仿宋_GBK"/>
          <w:b w:val="0"/>
          <w:bCs w:val="0"/>
          <w:sz w:val="32"/>
          <w:szCs w:val="32"/>
        </w:rPr>
        <w:t>15.95</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0.81</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3.85</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31.82</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年中调整预算人员待遇</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rPr>
        <w:t>）社会保障与就业支出</w:t>
      </w:r>
      <w:r>
        <w:rPr>
          <w:rFonts w:hint="eastAsia" w:ascii="方正仿宋_GBK" w:hAnsi="方正仿宋_GBK" w:eastAsia="方正仿宋_GBK" w:cs="方正仿宋_GBK"/>
          <w:b w:val="0"/>
          <w:bCs w:val="0"/>
          <w:sz w:val="32"/>
          <w:szCs w:val="32"/>
        </w:rPr>
        <w:t>103.66</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5.27</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32.78</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24.03</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年中调整预算人员待遇</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4</w:t>
      </w:r>
      <w:r>
        <w:rPr>
          <w:rFonts w:hint="eastAsia" w:ascii="方正仿宋_GBK" w:hAnsi="方正仿宋_GBK" w:eastAsia="方正仿宋_GBK" w:cs="方正仿宋_GBK"/>
          <w:b w:val="0"/>
          <w:bCs w:val="0"/>
          <w:sz w:val="32"/>
          <w:szCs w:val="32"/>
        </w:rPr>
        <w:t>）卫生健康支出</w:t>
      </w:r>
      <w:r>
        <w:rPr>
          <w:rFonts w:hint="eastAsia" w:ascii="方正仿宋_GBK" w:hAnsi="方正仿宋_GBK" w:eastAsia="方正仿宋_GBK" w:cs="方正仿宋_GBK"/>
          <w:b w:val="0"/>
          <w:bCs w:val="0"/>
          <w:sz w:val="32"/>
          <w:szCs w:val="32"/>
        </w:rPr>
        <w:t>62.19</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3.16</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28.22</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83.07</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年中调整预算，离退休人员健康休养费发放</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5</w:t>
      </w:r>
      <w:r>
        <w:rPr>
          <w:rFonts w:hint="eastAsia" w:ascii="方正仿宋_GBK" w:hAnsi="方正仿宋_GBK" w:eastAsia="方正仿宋_GBK" w:cs="方正仿宋_GBK"/>
          <w:b w:val="0"/>
          <w:bCs w:val="0"/>
          <w:sz w:val="32"/>
          <w:szCs w:val="32"/>
        </w:rPr>
        <w:t>）城乡社区支出</w:t>
      </w:r>
      <w:r>
        <w:rPr>
          <w:rFonts w:hint="eastAsia" w:ascii="方正仿宋_GBK" w:hAnsi="方正仿宋_GBK" w:eastAsia="方正仿宋_GBK" w:cs="方正仿宋_GBK"/>
          <w:b w:val="0"/>
          <w:bCs w:val="0"/>
          <w:sz w:val="32"/>
          <w:szCs w:val="32"/>
        </w:rPr>
        <w:t>7.11</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0.36</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7.11</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100</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年初未纳入预算，年中调整预算</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6</w:t>
      </w:r>
      <w:r>
        <w:rPr>
          <w:rFonts w:hint="eastAsia" w:ascii="方正仿宋_GBK" w:hAnsi="方正仿宋_GBK" w:eastAsia="方正仿宋_GBK" w:cs="方正仿宋_GBK"/>
          <w:b w:val="0"/>
          <w:bCs w:val="0"/>
          <w:sz w:val="32"/>
          <w:szCs w:val="32"/>
        </w:rPr>
        <w:t>）农林水支出</w:t>
      </w:r>
      <w:r>
        <w:rPr>
          <w:rFonts w:hint="eastAsia" w:ascii="方正仿宋_GBK" w:hAnsi="方正仿宋_GBK" w:eastAsia="方正仿宋_GBK" w:cs="方正仿宋_GBK"/>
          <w:b w:val="0"/>
          <w:bCs w:val="0"/>
          <w:sz w:val="32"/>
          <w:szCs w:val="32"/>
        </w:rPr>
        <w:t>1074.7</w:t>
      </w:r>
      <w:r>
        <w:rPr>
          <w:rFonts w:hint="eastAsia" w:ascii="方正仿宋_GBK" w:hAnsi="方正仿宋_GBK" w:eastAsia="方正仿宋_GBK" w:cs="方正仿宋_GBK"/>
          <w:b w:val="0"/>
          <w:bCs w:val="0"/>
          <w:sz w:val="32"/>
          <w:szCs w:val="32"/>
        </w:rPr>
        <w:t>万元，占</w:t>
      </w:r>
      <w:r>
        <w:rPr>
          <w:rFonts w:hint="eastAsia" w:ascii="方正仿宋_GBK" w:hAnsi="方正仿宋_GBK" w:eastAsia="方正仿宋_GBK" w:cs="方正仿宋_GBK"/>
          <w:b w:val="0"/>
          <w:bCs w:val="0"/>
          <w:sz w:val="32"/>
          <w:szCs w:val="32"/>
        </w:rPr>
        <w:t>53.82</w:t>
      </w:r>
      <w:r>
        <w:rPr>
          <w:rFonts w:hint="eastAsia" w:ascii="方正仿宋_GBK" w:hAnsi="方正仿宋_GBK" w:eastAsia="方正仿宋_GBK" w:cs="方正仿宋_GBK"/>
          <w:b w:val="0"/>
          <w:bCs w:val="0"/>
          <w:sz w:val="32"/>
          <w:szCs w:val="32"/>
        </w:rPr>
        <w:t>%，较年初预算数增加</w:t>
      </w:r>
      <w:r>
        <w:rPr>
          <w:rFonts w:hint="eastAsia" w:ascii="方正仿宋_GBK" w:hAnsi="方正仿宋_GBK" w:eastAsia="方正仿宋_GBK" w:cs="方正仿宋_GBK"/>
          <w:b w:val="0"/>
          <w:bCs w:val="0"/>
          <w:sz w:val="32"/>
          <w:szCs w:val="32"/>
        </w:rPr>
        <w:t>819.74</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321.52</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年初项目未纳入预算，年中陆续增加扶贫项目等预算支出</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（四）一般公共预算财政拨款基本支出决算情况说明</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2019年度一般公共财政拨款基本支出</w:t>
      </w:r>
      <w:r>
        <w:rPr>
          <w:rFonts w:hint="eastAsia" w:ascii="方正仿宋_GBK" w:hAnsi="方正仿宋_GBK" w:eastAsia="方正仿宋_GBK" w:cs="方正仿宋_GBK"/>
          <w:b w:val="0"/>
          <w:bCs w:val="0"/>
          <w:sz w:val="32"/>
          <w:szCs w:val="32"/>
        </w:rPr>
        <w:t>886.41</w:t>
      </w:r>
      <w:r>
        <w:rPr>
          <w:rFonts w:hint="eastAsia" w:ascii="方正仿宋_GBK" w:hAnsi="方正仿宋_GBK" w:eastAsia="方正仿宋_GBK" w:cs="方正仿宋_GBK"/>
          <w:b w:val="0"/>
          <w:bCs w:val="0"/>
          <w:sz w:val="32"/>
          <w:szCs w:val="32"/>
        </w:rPr>
        <w:t>万元。其中：人员经费</w:t>
      </w:r>
      <w:r>
        <w:rPr>
          <w:rFonts w:hint="eastAsia" w:ascii="方正仿宋_GBK" w:hAnsi="方正仿宋_GBK" w:eastAsia="方正仿宋_GBK" w:cs="方正仿宋_GBK"/>
          <w:b w:val="0"/>
          <w:bCs w:val="0"/>
          <w:sz w:val="32"/>
          <w:szCs w:val="32"/>
        </w:rPr>
        <w:t>747.91</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111.62</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17.54</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人员调动</w:t>
      </w:r>
      <w:r>
        <w:rPr>
          <w:rFonts w:hint="eastAsia" w:ascii="方正仿宋_GBK" w:hAnsi="方正仿宋_GBK" w:eastAsia="方正仿宋_GBK" w:cs="方正仿宋_GBK"/>
          <w:b w:val="0"/>
          <w:bCs w:val="0"/>
          <w:sz w:val="32"/>
          <w:szCs w:val="32"/>
        </w:rPr>
        <w:t>。人员经费用途主要包括基本工资、津贴补贴、奖金、社会保障缴费</w:t>
      </w:r>
      <w:r>
        <w:rPr>
          <w:rFonts w:hint="eastAsia" w:ascii="方正仿宋_GBK" w:hAnsi="方正仿宋_GBK" w:eastAsia="方正仿宋_GBK" w:cs="方正仿宋_GBK"/>
          <w:b w:val="0"/>
          <w:bCs w:val="0"/>
          <w:sz w:val="32"/>
          <w:szCs w:val="32"/>
        </w:rPr>
        <w:t>、绩效工资、生活补助、其他个人和家庭的补助</w:t>
      </w:r>
      <w:r>
        <w:rPr>
          <w:rFonts w:hint="eastAsia" w:ascii="方正仿宋_GBK" w:hAnsi="方正仿宋_GBK" w:eastAsia="方正仿宋_GBK" w:cs="方正仿宋_GBK"/>
          <w:b w:val="0"/>
          <w:bCs w:val="0"/>
          <w:sz w:val="32"/>
          <w:szCs w:val="32"/>
        </w:rPr>
        <w:t>。公用经费</w:t>
      </w:r>
      <w:r>
        <w:rPr>
          <w:rFonts w:hint="eastAsia" w:ascii="方正仿宋_GBK" w:hAnsi="方正仿宋_GBK" w:eastAsia="方正仿宋_GBK" w:cs="方正仿宋_GBK"/>
          <w:b w:val="0"/>
          <w:bCs w:val="0"/>
          <w:sz w:val="32"/>
          <w:szCs w:val="32"/>
        </w:rPr>
        <w:t>138.5</w:t>
      </w:r>
      <w:r>
        <w:rPr>
          <w:rFonts w:hint="eastAsia" w:ascii="方正仿宋_GBK" w:hAnsi="方正仿宋_GBK" w:eastAsia="方正仿宋_GBK" w:cs="方正仿宋_GBK"/>
          <w:b w:val="0"/>
          <w:bCs w:val="0"/>
          <w:sz w:val="32"/>
          <w:szCs w:val="32"/>
        </w:rPr>
        <w:t>万元，较上年决算数</w:t>
      </w:r>
      <w:r>
        <w:rPr>
          <w:rFonts w:hint="eastAsia" w:ascii="方正仿宋_GBK" w:hAnsi="方正仿宋_GBK" w:eastAsia="方正仿宋_GBK" w:cs="方正仿宋_GBK"/>
          <w:b w:val="0"/>
          <w:bCs w:val="0"/>
          <w:sz w:val="32"/>
          <w:szCs w:val="32"/>
        </w:rPr>
        <w:t>减少2.8</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减少1.98</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压缩经费支出</w:t>
      </w:r>
      <w:r>
        <w:rPr>
          <w:rFonts w:hint="eastAsia" w:ascii="方正仿宋_GBK" w:hAnsi="方正仿宋_GBK" w:eastAsia="方正仿宋_GBK" w:cs="方正仿宋_GBK"/>
          <w:b w:val="0"/>
          <w:bCs w:val="0"/>
          <w:sz w:val="32"/>
          <w:szCs w:val="32"/>
        </w:rPr>
        <w:t>。公用经费用途主要包括办公费、</w:t>
      </w:r>
      <w:r>
        <w:rPr>
          <w:rFonts w:hint="eastAsia" w:ascii="方正仿宋_GBK" w:hAnsi="方正仿宋_GBK" w:eastAsia="方正仿宋_GBK" w:cs="方正仿宋_GBK"/>
          <w:b w:val="0"/>
          <w:bCs w:val="0"/>
          <w:sz w:val="32"/>
          <w:szCs w:val="32"/>
        </w:rPr>
        <w:t>水费、电费、差旅费、公务接待费、公务用车运行维护费及其他交通费用</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（五）政府性基金预算收支决算情况说明</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2019年度政府性基金预算财政拨款年初结转结余</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万元，年末结转结余</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万元。本年收入</w:t>
      </w:r>
      <w:r>
        <w:rPr>
          <w:rFonts w:hint="eastAsia" w:ascii="方正仿宋_GBK" w:hAnsi="方正仿宋_GBK" w:eastAsia="方正仿宋_GBK" w:cs="方正仿宋_GBK"/>
          <w:b w:val="0"/>
          <w:bCs w:val="0"/>
          <w:sz w:val="32"/>
          <w:szCs w:val="32"/>
        </w:rPr>
        <w:t>30.5</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30.5</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100</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上年无政府性基金预算收入</w:t>
      </w:r>
      <w:r>
        <w:rPr>
          <w:rFonts w:hint="eastAsia" w:ascii="方正仿宋_GBK" w:hAnsi="方正仿宋_GBK" w:eastAsia="方正仿宋_GBK" w:cs="方正仿宋_GBK"/>
          <w:b w:val="0"/>
          <w:bCs w:val="0"/>
          <w:sz w:val="32"/>
          <w:szCs w:val="32"/>
        </w:rPr>
        <w:t>。本年支出</w:t>
      </w:r>
      <w:r>
        <w:rPr>
          <w:rFonts w:hint="eastAsia" w:ascii="方正仿宋_GBK" w:hAnsi="方正仿宋_GBK" w:eastAsia="方正仿宋_GBK" w:cs="方正仿宋_GBK"/>
          <w:b w:val="0"/>
          <w:bCs w:val="0"/>
          <w:sz w:val="32"/>
          <w:szCs w:val="32"/>
        </w:rPr>
        <w:t>30.5</w:t>
      </w:r>
      <w:r>
        <w:rPr>
          <w:rFonts w:hint="eastAsia" w:ascii="方正仿宋_GBK" w:hAnsi="方正仿宋_GBK" w:eastAsia="方正仿宋_GBK" w:cs="方正仿宋_GBK"/>
          <w:b w:val="0"/>
          <w:bCs w:val="0"/>
          <w:sz w:val="32"/>
          <w:szCs w:val="32"/>
        </w:rPr>
        <w:t>万元，较上年决算数增加</w:t>
      </w:r>
      <w:r>
        <w:rPr>
          <w:rFonts w:hint="eastAsia" w:ascii="方正仿宋_GBK" w:hAnsi="方正仿宋_GBK" w:eastAsia="方正仿宋_GBK" w:cs="方正仿宋_GBK"/>
          <w:b w:val="0"/>
          <w:bCs w:val="0"/>
          <w:sz w:val="32"/>
          <w:szCs w:val="32"/>
        </w:rPr>
        <w:t>30.5</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100</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上年无政府性基金预算支出</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6"/>
          <w:rFonts w:hint="eastAsia" w:ascii="方正黑体_GBK" w:hAnsi="方正黑体_GBK" w:eastAsia="方正黑体_GBK" w:cs="方正黑体_GBK"/>
          <w:b w:val="0"/>
          <w:bCs w:val="0"/>
          <w:sz w:val="32"/>
          <w:szCs w:val="32"/>
        </w:rPr>
        <w:t>三、“三公”经费情况说明</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（一）“三公”经费支出总体情况说明</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2019年度“三公”经费支出共计</w:t>
      </w:r>
      <w:r>
        <w:rPr>
          <w:rFonts w:hint="eastAsia" w:ascii="方正仿宋_GBK" w:hAnsi="方正仿宋_GBK" w:eastAsia="方正仿宋_GBK" w:cs="方正仿宋_GBK"/>
          <w:b w:val="0"/>
          <w:bCs w:val="0"/>
          <w:sz w:val="32"/>
          <w:szCs w:val="32"/>
        </w:rPr>
        <w:t>33.76</w:t>
      </w:r>
      <w:r>
        <w:rPr>
          <w:rFonts w:hint="eastAsia" w:ascii="方正仿宋_GBK" w:hAnsi="方正仿宋_GBK" w:eastAsia="方正仿宋_GBK" w:cs="方正仿宋_GBK"/>
          <w:b w:val="0"/>
          <w:bCs w:val="0"/>
          <w:sz w:val="32"/>
          <w:szCs w:val="32"/>
        </w:rPr>
        <w:t>万元，较年初预算数减少</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万元。较上年支出数减少</w:t>
      </w:r>
      <w:r>
        <w:rPr>
          <w:rFonts w:hint="eastAsia" w:ascii="方正仿宋_GBK" w:hAnsi="方正仿宋_GBK" w:eastAsia="方正仿宋_GBK" w:cs="方正仿宋_GBK"/>
          <w:b w:val="0"/>
          <w:bCs w:val="0"/>
          <w:sz w:val="32"/>
          <w:szCs w:val="32"/>
        </w:rPr>
        <w:t>20.64</w:t>
      </w:r>
      <w:r>
        <w:rPr>
          <w:rFonts w:hint="eastAsia" w:ascii="方正仿宋_GBK" w:hAnsi="方正仿宋_GBK" w:eastAsia="方正仿宋_GBK" w:cs="方正仿宋_GBK"/>
          <w:b w:val="0"/>
          <w:bCs w:val="0"/>
          <w:sz w:val="32"/>
          <w:szCs w:val="32"/>
        </w:rPr>
        <w:t>万元，下降</w:t>
      </w:r>
      <w:r>
        <w:rPr>
          <w:rFonts w:hint="eastAsia" w:ascii="方正仿宋_GBK" w:hAnsi="方正仿宋_GBK" w:eastAsia="方正仿宋_GBK" w:cs="方正仿宋_GBK"/>
          <w:b w:val="0"/>
          <w:bCs w:val="0"/>
          <w:sz w:val="32"/>
          <w:szCs w:val="32"/>
        </w:rPr>
        <w:t>37.94</w:t>
      </w:r>
      <w:r>
        <w:rPr>
          <w:rFonts w:hint="eastAsia" w:ascii="方正仿宋_GBK" w:hAnsi="方正仿宋_GBK" w:eastAsia="方正仿宋_GBK" w:cs="方正仿宋_GBK"/>
          <w:b w:val="0"/>
          <w:bCs w:val="0"/>
          <w:sz w:val="32"/>
          <w:szCs w:val="32"/>
        </w:rPr>
        <w:t>%，主要原因是一是认真贯彻落实中央八项规定精神，按照只减不增的要求从严控制“三公”经费，全年实际支出较预算和决算均有所下降。二是严格 落实公车使用规定，公车运行维护成本大幅下降。三是强化公务接待支出管理，严格遵守公务接待开支范围和开支标准，严格控制陪餐人数，对应由接待对象承担的 费用一律由接待对象自行支付，公务接待费大幅下降。</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（二）“三公”经费分项支出情况</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2019年度本部门因公出国（境）费用</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 xml:space="preserve"> </w:t>
      </w:r>
      <w:r>
        <w:rPr>
          <w:rFonts w:hint="eastAsia" w:ascii="方正仿宋_GBK" w:hAnsi="方正仿宋_GBK" w:eastAsia="方正仿宋_GBK" w:cs="方正仿宋_GBK"/>
          <w:b w:val="0"/>
          <w:bCs w:val="0"/>
          <w:sz w:val="32"/>
          <w:szCs w:val="32"/>
        </w:rPr>
        <w:t>公务车购置费</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 xml:space="preserve"> </w:t>
      </w:r>
      <w:r>
        <w:rPr>
          <w:rFonts w:hint="eastAsia" w:ascii="方正仿宋_GBK" w:hAnsi="方正仿宋_GBK" w:eastAsia="方正仿宋_GBK" w:cs="方正仿宋_GBK"/>
          <w:b w:val="0"/>
          <w:bCs w:val="0"/>
          <w:sz w:val="32"/>
          <w:szCs w:val="32"/>
        </w:rPr>
        <w:t>公务车运行维护费</w:t>
      </w:r>
      <w:r>
        <w:rPr>
          <w:rFonts w:hint="eastAsia" w:ascii="方正仿宋_GBK" w:hAnsi="方正仿宋_GBK" w:eastAsia="方正仿宋_GBK" w:cs="方正仿宋_GBK"/>
          <w:b w:val="0"/>
          <w:bCs w:val="0"/>
          <w:sz w:val="32"/>
          <w:szCs w:val="32"/>
        </w:rPr>
        <w:t>10.55</w:t>
      </w:r>
      <w:r>
        <w:rPr>
          <w:rFonts w:hint="eastAsia" w:ascii="方正仿宋_GBK" w:hAnsi="方正仿宋_GBK" w:eastAsia="方正仿宋_GBK" w:cs="方正仿宋_GBK"/>
          <w:b w:val="0"/>
          <w:bCs w:val="0"/>
          <w:sz w:val="32"/>
          <w:szCs w:val="32"/>
        </w:rPr>
        <w:t>万元，主要用于机要文件交换、</w:t>
      </w:r>
      <w:r>
        <w:rPr>
          <w:rFonts w:hint="eastAsia" w:ascii="方正仿宋_GBK" w:hAnsi="方正仿宋_GBK" w:eastAsia="方正仿宋_GBK" w:cs="方正仿宋_GBK"/>
          <w:b w:val="0"/>
          <w:bCs w:val="0"/>
          <w:sz w:val="32"/>
          <w:szCs w:val="32"/>
        </w:rPr>
        <w:t>乡</w:t>
      </w:r>
      <w:r>
        <w:rPr>
          <w:rFonts w:hint="eastAsia" w:ascii="方正仿宋_GBK" w:hAnsi="方正仿宋_GBK" w:eastAsia="方正仿宋_GBK" w:cs="方正仿宋_GBK"/>
          <w:b w:val="0"/>
          <w:bCs w:val="0"/>
          <w:sz w:val="32"/>
          <w:szCs w:val="32"/>
        </w:rPr>
        <w:t>内因公出行、财政业务检查</w:t>
      </w:r>
      <w:r>
        <w:rPr>
          <w:rFonts w:hint="eastAsia" w:ascii="方正仿宋_GBK" w:hAnsi="方正仿宋_GBK" w:eastAsia="方正仿宋_GBK" w:cs="方正仿宋_GBK"/>
          <w:b w:val="0"/>
          <w:bCs w:val="0"/>
          <w:sz w:val="32"/>
          <w:szCs w:val="32"/>
        </w:rPr>
        <w:t>、脱贫攻坚</w:t>
      </w:r>
      <w:r>
        <w:rPr>
          <w:rFonts w:hint="eastAsia" w:ascii="方正仿宋_GBK" w:hAnsi="方正仿宋_GBK" w:eastAsia="方正仿宋_GBK" w:cs="方正仿宋_GBK"/>
          <w:b w:val="0"/>
          <w:bCs w:val="0"/>
          <w:sz w:val="32"/>
          <w:szCs w:val="32"/>
        </w:rPr>
        <w:t>等工作所需车辆的燃料费、维修费、过桥过路费、保险费等。费用支出较年初预算数减少</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万元，较上年支出数减少</w:t>
      </w:r>
      <w:r>
        <w:rPr>
          <w:rFonts w:hint="eastAsia" w:ascii="方正仿宋_GBK" w:hAnsi="方正仿宋_GBK" w:eastAsia="方正仿宋_GBK" w:cs="方正仿宋_GBK"/>
          <w:b w:val="0"/>
          <w:bCs w:val="0"/>
          <w:sz w:val="32"/>
          <w:szCs w:val="32"/>
        </w:rPr>
        <w:t>7.59</w:t>
      </w:r>
      <w:r>
        <w:rPr>
          <w:rFonts w:hint="eastAsia" w:ascii="方正仿宋_GBK" w:hAnsi="方正仿宋_GBK" w:eastAsia="方正仿宋_GBK" w:cs="方正仿宋_GBK"/>
          <w:b w:val="0"/>
          <w:bCs w:val="0"/>
          <w:sz w:val="32"/>
          <w:szCs w:val="32"/>
        </w:rPr>
        <w:t>万元，下降</w:t>
      </w:r>
      <w:r>
        <w:rPr>
          <w:rFonts w:hint="eastAsia" w:ascii="方正仿宋_GBK" w:hAnsi="方正仿宋_GBK" w:eastAsia="方正仿宋_GBK" w:cs="方正仿宋_GBK"/>
          <w:b w:val="0"/>
          <w:bCs w:val="0"/>
          <w:sz w:val="32"/>
          <w:szCs w:val="32"/>
        </w:rPr>
        <w:t>41.84</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减少公车不必要维护费用，严格用车使用规定，实行油卡充值，加强油费管理使用，大幅下降公车运行的费用</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公务接待费</w:t>
      </w:r>
      <w:r>
        <w:rPr>
          <w:rFonts w:hint="eastAsia" w:ascii="方正仿宋_GBK" w:hAnsi="方正仿宋_GBK" w:eastAsia="方正仿宋_GBK" w:cs="方正仿宋_GBK"/>
          <w:b w:val="0"/>
          <w:bCs w:val="0"/>
          <w:sz w:val="32"/>
          <w:szCs w:val="32"/>
        </w:rPr>
        <w:t>23.22</w:t>
      </w:r>
      <w:r>
        <w:rPr>
          <w:rFonts w:hint="eastAsia" w:ascii="方正仿宋_GBK" w:hAnsi="方正仿宋_GBK" w:eastAsia="方正仿宋_GBK" w:cs="方正仿宋_GBK"/>
          <w:b w:val="0"/>
          <w:bCs w:val="0"/>
          <w:sz w:val="32"/>
          <w:szCs w:val="32"/>
        </w:rPr>
        <w:t>万元，主要用于接待接待相关部门检查指导工作发生的接待支出</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费用支出较年初预算数减少</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较上年支出数减少</w:t>
      </w:r>
      <w:r>
        <w:rPr>
          <w:rFonts w:hint="eastAsia" w:ascii="方正仿宋_GBK" w:hAnsi="方正仿宋_GBK" w:eastAsia="方正仿宋_GBK" w:cs="方正仿宋_GBK"/>
          <w:b w:val="0"/>
          <w:bCs w:val="0"/>
          <w:sz w:val="32"/>
          <w:szCs w:val="32"/>
        </w:rPr>
        <w:t>13.04</w:t>
      </w:r>
      <w:r>
        <w:rPr>
          <w:rFonts w:hint="eastAsia" w:ascii="方正仿宋_GBK" w:hAnsi="方正仿宋_GBK" w:eastAsia="方正仿宋_GBK" w:cs="方正仿宋_GBK"/>
          <w:b w:val="0"/>
          <w:bCs w:val="0"/>
          <w:sz w:val="32"/>
          <w:szCs w:val="32"/>
        </w:rPr>
        <w:t>万元，下降</w:t>
      </w:r>
      <w:r>
        <w:rPr>
          <w:rFonts w:hint="eastAsia" w:ascii="方正仿宋_GBK" w:hAnsi="方正仿宋_GBK" w:eastAsia="方正仿宋_GBK" w:cs="方正仿宋_GBK"/>
          <w:b w:val="0"/>
          <w:bCs w:val="0"/>
          <w:sz w:val="32"/>
          <w:szCs w:val="32"/>
        </w:rPr>
        <w:t>35.96</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本年度要求严格压缩接待比例，机关食堂有接待能力的尽量减少外出接待，减少接待成本。</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（三）“三公”经费实物量情况</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2019年度本部门因公出国（境）共计</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个团组，</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人；公务用车购置</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辆，公务车保有量为</w:t>
      </w: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rPr>
        <w:t>辆；国内公务接待</w:t>
      </w:r>
      <w:r>
        <w:rPr>
          <w:rFonts w:hint="eastAsia" w:ascii="方正仿宋_GBK" w:hAnsi="方正仿宋_GBK" w:eastAsia="方正仿宋_GBK" w:cs="方正仿宋_GBK"/>
          <w:b w:val="0"/>
          <w:bCs w:val="0"/>
          <w:sz w:val="32"/>
          <w:szCs w:val="32"/>
        </w:rPr>
        <w:t>146</w:t>
      </w:r>
      <w:r>
        <w:rPr>
          <w:rFonts w:hint="eastAsia" w:ascii="方正仿宋_GBK" w:hAnsi="方正仿宋_GBK" w:eastAsia="方正仿宋_GBK" w:cs="方正仿宋_GBK"/>
          <w:b w:val="0"/>
          <w:bCs w:val="0"/>
          <w:sz w:val="32"/>
          <w:szCs w:val="32"/>
        </w:rPr>
        <w:t>批次</w:t>
      </w:r>
      <w:r>
        <w:rPr>
          <w:rFonts w:hint="eastAsia" w:ascii="方正仿宋_GBK" w:hAnsi="方正仿宋_GBK" w:eastAsia="方正仿宋_GBK" w:cs="方正仿宋_GBK"/>
          <w:b w:val="0"/>
          <w:bCs w:val="0"/>
          <w:sz w:val="32"/>
          <w:szCs w:val="32"/>
        </w:rPr>
        <w:t>1935</w:t>
      </w:r>
      <w:r>
        <w:rPr>
          <w:rFonts w:hint="eastAsia" w:ascii="方正仿宋_GBK" w:hAnsi="方正仿宋_GBK" w:eastAsia="方正仿宋_GBK" w:cs="方正仿宋_GBK"/>
          <w:b w:val="0"/>
          <w:bCs w:val="0"/>
          <w:sz w:val="32"/>
          <w:szCs w:val="32"/>
        </w:rPr>
        <w:t>人， 其中：国内外事接待</w:t>
      </w:r>
      <w:r>
        <w:rPr>
          <w:rFonts w:hint="eastAsia" w:ascii="方正仿宋_GBK" w:hAnsi="方正仿宋_GBK" w:eastAsia="方正仿宋_GBK" w:cs="方正仿宋_GBK"/>
          <w:b w:val="0"/>
          <w:bCs w:val="0"/>
          <w:sz w:val="32"/>
          <w:szCs w:val="32"/>
        </w:rPr>
        <w:t>146</w:t>
      </w:r>
      <w:r>
        <w:rPr>
          <w:rFonts w:hint="eastAsia" w:ascii="方正仿宋_GBK" w:hAnsi="方正仿宋_GBK" w:eastAsia="方正仿宋_GBK" w:cs="方正仿宋_GBK"/>
          <w:b w:val="0"/>
          <w:bCs w:val="0"/>
          <w:sz w:val="32"/>
          <w:szCs w:val="32"/>
        </w:rPr>
        <w:t>批次，</w:t>
      </w:r>
      <w:r>
        <w:rPr>
          <w:rFonts w:hint="eastAsia" w:ascii="方正仿宋_GBK" w:hAnsi="方正仿宋_GBK" w:eastAsia="方正仿宋_GBK" w:cs="方正仿宋_GBK"/>
          <w:b w:val="0"/>
          <w:bCs w:val="0"/>
          <w:sz w:val="32"/>
          <w:szCs w:val="32"/>
        </w:rPr>
        <w:t>1935</w:t>
      </w:r>
      <w:r>
        <w:rPr>
          <w:rFonts w:hint="eastAsia" w:ascii="方正仿宋_GBK" w:hAnsi="方正仿宋_GBK" w:eastAsia="方正仿宋_GBK" w:cs="方正仿宋_GBK"/>
          <w:b w:val="0"/>
          <w:bCs w:val="0"/>
          <w:sz w:val="32"/>
          <w:szCs w:val="32"/>
        </w:rPr>
        <w:t>人。2019年本部门人均接待费</w:t>
      </w:r>
      <w:r>
        <w:rPr>
          <w:rFonts w:hint="eastAsia" w:ascii="方正仿宋_GBK" w:hAnsi="方正仿宋_GBK" w:eastAsia="方正仿宋_GBK" w:cs="方正仿宋_GBK"/>
          <w:b w:val="0"/>
          <w:bCs w:val="0"/>
          <w:sz w:val="32"/>
          <w:szCs w:val="32"/>
        </w:rPr>
        <w:t>120</w:t>
      </w:r>
      <w:r>
        <w:rPr>
          <w:rFonts w:hint="eastAsia" w:ascii="方正仿宋_GBK" w:hAnsi="方正仿宋_GBK" w:eastAsia="方正仿宋_GBK" w:cs="方正仿宋_GBK"/>
          <w:b w:val="0"/>
          <w:bCs w:val="0"/>
          <w:sz w:val="32"/>
          <w:szCs w:val="32"/>
        </w:rPr>
        <w:t xml:space="preserve">元，车均维护费 </w:t>
      </w:r>
      <w:r>
        <w:rPr>
          <w:rFonts w:hint="eastAsia" w:ascii="方正仿宋_GBK" w:hAnsi="方正仿宋_GBK" w:eastAsia="方正仿宋_GBK" w:cs="方正仿宋_GBK"/>
          <w:b w:val="0"/>
          <w:bCs w:val="0"/>
          <w:sz w:val="32"/>
          <w:szCs w:val="32"/>
        </w:rPr>
        <w:t>5.27</w:t>
      </w:r>
      <w:r>
        <w:rPr>
          <w:rFonts w:hint="eastAsia" w:ascii="方正仿宋_GBK" w:hAnsi="方正仿宋_GBK" w:eastAsia="方正仿宋_GBK" w:cs="方正仿宋_GBK"/>
          <w:b w:val="0"/>
          <w:bCs w:val="0"/>
          <w:sz w:val="32"/>
          <w:szCs w:val="32"/>
        </w:rPr>
        <w:t>万元。</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Style w:val="6"/>
          <w:rFonts w:hint="eastAsia" w:ascii="方正黑体_GBK" w:hAnsi="方正黑体_GBK" w:eastAsia="方正黑体_GBK" w:cs="方正黑体_GBK"/>
          <w:b w:val="0"/>
          <w:bCs w:val="0"/>
          <w:sz w:val="32"/>
          <w:szCs w:val="32"/>
        </w:rPr>
        <w:t> 四、其他需要说明的事项</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楷体_GBK" w:hAnsi="方正楷体_GBK" w:eastAsia="方正楷体_GBK" w:cs="方正楷体_GBK"/>
          <w:b w:val="0"/>
          <w:bCs w:val="0"/>
          <w:sz w:val="32"/>
          <w:szCs w:val="32"/>
        </w:rPr>
        <w:t>（一）机关运行经费情况说明。</w:t>
      </w:r>
      <w:r>
        <w:rPr>
          <w:rFonts w:hint="eastAsia" w:ascii="方正仿宋_GBK" w:hAnsi="方正仿宋_GBK" w:eastAsia="方正仿宋_GBK" w:cs="方正仿宋_GBK"/>
          <w:b w:val="0"/>
          <w:bCs w:val="0"/>
          <w:sz w:val="32"/>
          <w:szCs w:val="32"/>
        </w:rPr>
        <w:t>2019年度本部门机关运行经费支出</w:t>
      </w:r>
      <w:r>
        <w:rPr>
          <w:rFonts w:hint="eastAsia" w:ascii="方正仿宋_GBK" w:hAnsi="方正仿宋_GBK" w:eastAsia="方正仿宋_GBK" w:cs="方正仿宋_GBK"/>
          <w:b w:val="0"/>
          <w:bCs w:val="0"/>
          <w:sz w:val="32"/>
          <w:szCs w:val="32"/>
        </w:rPr>
        <w:t>138.5</w:t>
      </w:r>
      <w:r>
        <w:rPr>
          <w:rFonts w:hint="eastAsia" w:ascii="方正仿宋_GBK" w:hAnsi="方正仿宋_GBK" w:eastAsia="方正仿宋_GBK" w:cs="方正仿宋_GBK"/>
          <w:b w:val="0"/>
          <w:bCs w:val="0"/>
          <w:sz w:val="32"/>
          <w:szCs w:val="32"/>
        </w:rPr>
        <w:t>万元，机关运行经费主要用于开支办公费</w:t>
      </w:r>
      <w:r>
        <w:rPr>
          <w:rFonts w:hint="eastAsia" w:ascii="方正仿宋_GBK" w:hAnsi="方正仿宋_GBK" w:eastAsia="方正仿宋_GBK" w:cs="方正仿宋_GBK"/>
          <w:b w:val="0"/>
          <w:bCs w:val="0"/>
          <w:sz w:val="32"/>
          <w:szCs w:val="32"/>
        </w:rPr>
        <w:t>27.1万元</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水费1.06万元、电费8.7万元、差旅费23.64万元、维修费5.8万元、会议费2.48万元、公务接待费23.22万元、</w:t>
      </w:r>
      <w:r>
        <w:rPr>
          <w:rFonts w:hint="eastAsia" w:ascii="方正仿宋_GBK" w:hAnsi="方正仿宋_GBK" w:eastAsia="方正仿宋_GBK" w:cs="方正仿宋_GBK"/>
          <w:b w:val="0"/>
          <w:bCs w:val="0"/>
          <w:sz w:val="32"/>
          <w:szCs w:val="32"/>
        </w:rPr>
        <w:t>公务车运行维护费</w:t>
      </w:r>
      <w:r>
        <w:rPr>
          <w:rFonts w:hint="eastAsia" w:ascii="方正仿宋_GBK" w:hAnsi="方正仿宋_GBK" w:eastAsia="方正仿宋_GBK" w:cs="方正仿宋_GBK"/>
          <w:b w:val="0"/>
          <w:bCs w:val="0"/>
          <w:sz w:val="32"/>
          <w:szCs w:val="32"/>
        </w:rPr>
        <w:t>10.55万元</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其他交通费用16.01万元</w:t>
      </w:r>
      <w:r>
        <w:rPr>
          <w:rFonts w:hint="eastAsia" w:ascii="方正仿宋_GBK" w:hAnsi="方正仿宋_GBK" w:eastAsia="方正仿宋_GBK" w:cs="方正仿宋_GBK"/>
          <w:b w:val="0"/>
          <w:bCs w:val="0"/>
          <w:sz w:val="32"/>
          <w:szCs w:val="32"/>
        </w:rPr>
        <w:t>。机关运行经费较上年决算数</w:t>
      </w:r>
      <w:r>
        <w:rPr>
          <w:rFonts w:hint="eastAsia" w:ascii="方正仿宋_GBK" w:hAnsi="方正仿宋_GBK" w:eastAsia="方正仿宋_GBK" w:cs="方正仿宋_GBK"/>
          <w:b w:val="0"/>
          <w:bCs w:val="0"/>
          <w:sz w:val="32"/>
          <w:szCs w:val="32"/>
        </w:rPr>
        <w:t>减少2.8</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减少1.98</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厉行节约，压缩平时公用经费支出</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此外，本年度一般公共预算财政拨款会议费支出</w:t>
      </w:r>
      <w:r>
        <w:rPr>
          <w:rFonts w:hint="eastAsia" w:ascii="方正仿宋_GBK" w:hAnsi="方正仿宋_GBK" w:eastAsia="方正仿宋_GBK" w:cs="方正仿宋_GBK"/>
          <w:b w:val="0"/>
          <w:bCs w:val="0"/>
          <w:sz w:val="32"/>
          <w:szCs w:val="32"/>
        </w:rPr>
        <w:t>2.48</w:t>
      </w:r>
      <w:r>
        <w:rPr>
          <w:rFonts w:hint="eastAsia" w:ascii="方正仿宋_GBK" w:hAnsi="方正仿宋_GBK" w:eastAsia="方正仿宋_GBK" w:cs="方正仿宋_GBK"/>
          <w:b w:val="0"/>
          <w:bCs w:val="0"/>
          <w:sz w:val="32"/>
          <w:szCs w:val="32"/>
        </w:rPr>
        <w:t>万元，较上年决算数</w:t>
      </w:r>
      <w:r>
        <w:rPr>
          <w:rFonts w:hint="eastAsia" w:ascii="方正仿宋_GBK" w:hAnsi="方正仿宋_GBK" w:eastAsia="方正仿宋_GBK" w:cs="方正仿宋_GBK"/>
          <w:b w:val="0"/>
          <w:bCs w:val="0"/>
          <w:sz w:val="32"/>
          <w:szCs w:val="32"/>
        </w:rPr>
        <w:t>增加0.64</w:t>
      </w:r>
      <w:r>
        <w:rPr>
          <w:rFonts w:hint="eastAsia" w:ascii="方正仿宋_GBK" w:hAnsi="方正仿宋_GBK" w:eastAsia="方正仿宋_GBK" w:cs="方正仿宋_GBK"/>
          <w:b w:val="0"/>
          <w:bCs w:val="0"/>
          <w:sz w:val="32"/>
          <w:szCs w:val="32"/>
        </w:rPr>
        <w:t>万元，</w:t>
      </w:r>
      <w:r>
        <w:rPr>
          <w:rFonts w:hint="eastAsia" w:ascii="方正仿宋_GBK" w:hAnsi="方正仿宋_GBK" w:eastAsia="方正仿宋_GBK" w:cs="方正仿宋_GBK"/>
          <w:b w:val="0"/>
          <w:bCs w:val="0"/>
          <w:sz w:val="32"/>
          <w:szCs w:val="32"/>
        </w:rPr>
        <w:t>增加34.78</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全面配合脱贫攻坚工作，</w:t>
      </w:r>
      <w:r>
        <w:rPr>
          <w:rFonts w:hint="eastAsia" w:ascii="方正仿宋_GBK" w:hAnsi="方正仿宋_GBK" w:eastAsia="方正仿宋_GBK" w:cs="方正仿宋_GBK"/>
          <w:b w:val="0"/>
          <w:bCs w:val="0"/>
          <w:sz w:val="32"/>
          <w:szCs w:val="32"/>
        </w:rPr>
        <w:t>本年度一般公共预算财政拨款培训费支出</w:t>
      </w:r>
      <w:r>
        <w:rPr>
          <w:rFonts w:hint="eastAsia" w:ascii="方正仿宋_GBK" w:hAnsi="方正仿宋_GBK" w:eastAsia="方正仿宋_GBK" w:cs="方正仿宋_GBK"/>
          <w:b w:val="0"/>
          <w:bCs w:val="0"/>
          <w:sz w:val="32"/>
          <w:szCs w:val="32"/>
        </w:rPr>
        <w:t>0.51</w:t>
      </w:r>
      <w:r>
        <w:rPr>
          <w:rFonts w:hint="eastAsia" w:ascii="方正仿宋_GBK" w:hAnsi="方正仿宋_GBK" w:eastAsia="方正仿宋_GBK" w:cs="方正仿宋_GBK"/>
          <w:b w:val="0"/>
          <w:bCs w:val="0"/>
          <w:sz w:val="32"/>
          <w:szCs w:val="32"/>
        </w:rPr>
        <w:t>万元，较上年决算数</w:t>
      </w:r>
      <w:r>
        <w:rPr>
          <w:rFonts w:hint="eastAsia" w:ascii="方正仿宋_GBK" w:hAnsi="方正仿宋_GBK" w:eastAsia="方正仿宋_GBK" w:cs="方正仿宋_GBK"/>
          <w:b w:val="0"/>
          <w:bCs w:val="0"/>
          <w:sz w:val="32"/>
          <w:szCs w:val="32"/>
        </w:rPr>
        <w:t>减少0.76</w:t>
      </w:r>
      <w:r>
        <w:rPr>
          <w:rFonts w:hint="eastAsia" w:ascii="方正仿宋_GBK" w:hAnsi="方正仿宋_GBK" w:eastAsia="方正仿宋_GBK" w:cs="方正仿宋_GBK"/>
          <w:b w:val="0"/>
          <w:bCs w:val="0"/>
          <w:sz w:val="32"/>
          <w:szCs w:val="32"/>
        </w:rPr>
        <w:t>万元，增长</w:t>
      </w:r>
      <w:r>
        <w:rPr>
          <w:rFonts w:hint="eastAsia" w:ascii="方正仿宋_GBK" w:hAnsi="方正仿宋_GBK" w:eastAsia="方正仿宋_GBK" w:cs="方正仿宋_GBK"/>
          <w:b w:val="0"/>
          <w:bCs w:val="0"/>
          <w:sz w:val="32"/>
          <w:szCs w:val="32"/>
        </w:rPr>
        <w:t>59.84</w:t>
      </w:r>
      <w:r>
        <w:rPr>
          <w:rFonts w:hint="eastAsia" w:ascii="方正仿宋_GBK" w:hAnsi="方正仿宋_GBK" w:eastAsia="方正仿宋_GBK" w:cs="方正仿宋_GBK"/>
          <w:b w:val="0"/>
          <w:bCs w:val="0"/>
          <w:sz w:val="32"/>
          <w:szCs w:val="32"/>
        </w:rPr>
        <w:t>%，主要原因是</w:t>
      </w:r>
      <w:r>
        <w:rPr>
          <w:rFonts w:hint="eastAsia" w:ascii="方正仿宋_GBK" w:hAnsi="方正仿宋_GBK" w:eastAsia="方正仿宋_GBK" w:cs="方正仿宋_GBK"/>
          <w:b w:val="0"/>
          <w:bCs w:val="0"/>
          <w:sz w:val="32"/>
          <w:szCs w:val="32"/>
        </w:rPr>
        <w:t>厉行节约，减少不必要的培训开支。</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楷体_GBK" w:hAnsi="方正楷体_GBK" w:eastAsia="方正楷体_GBK" w:cs="方正楷体_GBK"/>
          <w:b w:val="0"/>
          <w:bCs w:val="0"/>
          <w:sz w:val="32"/>
          <w:szCs w:val="32"/>
        </w:rPr>
        <w:t>（二）国有资产占用情况说明。</w:t>
      </w:r>
      <w:r>
        <w:rPr>
          <w:rFonts w:hint="eastAsia" w:ascii="方正仿宋_GBK" w:hAnsi="方正仿宋_GBK" w:eastAsia="方正仿宋_GBK" w:cs="方正仿宋_GBK"/>
          <w:b w:val="0"/>
          <w:bCs w:val="0"/>
          <w:sz w:val="32"/>
          <w:szCs w:val="32"/>
        </w:rPr>
        <w:t>截至2019年12月31日，本部门共有车辆</w:t>
      </w: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rPr>
        <w:t>辆，其中，应急保障用车</w:t>
      </w: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rPr>
        <w:t>辆</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单价50万元（含）以上通用设备</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台（套），单价100万元（含）以上专用设备</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rPr>
        <w:t>台（套）。</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楷体_GBK" w:hAnsi="方正楷体_GBK" w:eastAsia="方正楷体_GBK" w:cs="方正楷体_GBK"/>
          <w:b w:val="0"/>
          <w:bCs w:val="0"/>
          <w:sz w:val="32"/>
          <w:szCs w:val="32"/>
        </w:rPr>
        <w:t>（三）政府采购支出情况说明。</w:t>
      </w:r>
      <w:r>
        <w:rPr>
          <w:rFonts w:hint="eastAsia" w:ascii="方正仿宋_GBK" w:hAnsi="方正仿宋_GBK" w:eastAsia="方正仿宋_GBK" w:cs="方正仿宋_GBK"/>
          <w:b w:val="0"/>
          <w:bCs w:val="0"/>
          <w:sz w:val="32"/>
          <w:szCs w:val="32"/>
        </w:rPr>
        <w:t>2019年度 本部门政府采购支出总额</w:t>
      </w:r>
      <w:r>
        <w:rPr>
          <w:rFonts w:hint="eastAsia" w:ascii="方正仿宋_GBK" w:hAnsi="方正仿宋_GBK" w:eastAsia="方正仿宋_GBK" w:cs="方正仿宋_GBK"/>
          <w:b w:val="0"/>
          <w:bCs w:val="0"/>
          <w:sz w:val="32"/>
          <w:szCs w:val="32"/>
        </w:rPr>
        <w:t>11.03</w:t>
      </w:r>
      <w:r>
        <w:rPr>
          <w:rFonts w:hint="eastAsia" w:ascii="方正仿宋_GBK" w:hAnsi="方正仿宋_GBK" w:eastAsia="方正仿宋_GBK" w:cs="方正仿宋_GBK"/>
          <w:b w:val="0"/>
          <w:bCs w:val="0"/>
          <w:sz w:val="32"/>
          <w:szCs w:val="32"/>
        </w:rPr>
        <w:t>万元，其中：政府采购货物支出</w:t>
      </w:r>
      <w:r>
        <w:rPr>
          <w:rFonts w:hint="eastAsia" w:ascii="方正仿宋_GBK" w:hAnsi="方正仿宋_GBK" w:eastAsia="方正仿宋_GBK" w:cs="方正仿宋_GBK"/>
          <w:b w:val="0"/>
          <w:bCs w:val="0"/>
          <w:sz w:val="32"/>
          <w:szCs w:val="32"/>
        </w:rPr>
        <w:t>11.03</w:t>
      </w:r>
      <w:r>
        <w:rPr>
          <w:rFonts w:hint="eastAsia" w:ascii="方正仿宋_GBK" w:hAnsi="方正仿宋_GBK" w:eastAsia="方正仿宋_GBK" w:cs="方正仿宋_GBK"/>
          <w:b w:val="0"/>
          <w:bCs w:val="0"/>
          <w:sz w:val="32"/>
          <w:szCs w:val="32"/>
        </w:rPr>
        <w:t>万元。占政府采购支出总额的</w:t>
      </w:r>
      <w:r>
        <w:rPr>
          <w:rFonts w:hint="eastAsia" w:ascii="方正仿宋_GBK" w:hAnsi="方正仿宋_GBK" w:eastAsia="方正仿宋_GBK" w:cs="方正仿宋_GBK"/>
          <w:b w:val="0"/>
          <w:bCs w:val="0"/>
          <w:sz w:val="32"/>
          <w:szCs w:val="32"/>
        </w:rPr>
        <w:t>100</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rPr>
        <w:t xml:space="preserve"> </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 </w:t>
      </w:r>
      <w:r>
        <w:rPr>
          <w:rStyle w:val="6"/>
          <w:rFonts w:hint="eastAsia" w:ascii="方正黑体_GBK" w:hAnsi="方正黑体_GBK" w:eastAsia="方正黑体_GBK" w:cs="方正黑体_GBK"/>
          <w:b w:val="0"/>
          <w:bCs w:val="0"/>
          <w:sz w:val="32"/>
          <w:szCs w:val="32"/>
        </w:rPr>
        <w:t>五、预算绩效管理情况说明</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（一）预算绩效管理工作开展情况</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我单位本年度未开展预算绩效自评工作。</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Style w:val="6"/>
          <w:rFonts w:hint="eastAsia" w:ascii="方正楷体_GBK" w:hAnsi="方正楷体_GBK" w:eastAsia="方正楷体_GBK" w:cs="方正楷体_GBK"/>
          <w:b w:val="0"/>
          <w:bCs w:val="0"/>
          <w:sz w:val="32"/>
          <w:szCs w:val="32"/>
        </w:rPr>
        <w:t> （二）绩效自评结果</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Style w:val="6"/>
          <w:rFonts w:hint="eastAsia" w:ascii="方正仿宋_GBK" w:hAnsi="方正仿宋_GBK" w:eastAsia="方正仿宋_GBK" w:cs="方正仿宋_GBK"/>
          <w:b w:val="0"/>
          <w:bCs w:val="0"/>
          <w:sz w:val="32"/>
          <w:szCs w:val="32"/>
        </w:rPr>
        <w:t> </w:t>
      </w:r>
      <w:r>
        <w:rPr>
          <w:rStyle w:val="6"/>
          <w:rFonts w:hint="eastAsia" w:ascii="方正仿宋_GBK" w:hAnsi="方正仿宋_GBK" w:eastAsia="方正仿宋_GBK" w:cs="方正仿宋_GBK"/>
          <w:b w:val="0"/>
          <w:bCs w:val="0"/>
          <w:sz w:val="32"/>
          <w:szCs w:val="32"/>
        </w:rPr>
        <w:t xml:space="preserve"> 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（二）事业收入：</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（三）经营收入：</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（四）其他收入：</w:t>
      </w:r>
      <w:r>
        <w:rPr>
          <w:rFonts w:hint="eastAsia" w:ascii="方正仿宋_GBK" w:hAnsi="方正仿宋_GBK" w:eastAsia="方正仿宋_GBK" w:cs="方正仿宋_GBK"/>
          <w:sz w:val="32"/>
          <w:szCs w:val="32"/>
        </w:rPr>
        <w:t>指单位取得的除“财政拨款 收入”、“事业收入”、“经营收入”等以外的收入，包括未纳入财政预算或财政专户管理的投资收益、银行存款利息收入、租金收入、捐赠收入，现金盘盈收入、 存货盘盈收入、收回已核销的应收及预付款项、无法偿付的应付及预收款项等。各单位从本级财政部门以外的同级单位取得的经费、从非本级财政部门取得的经费， 以及行政单位收到的财政专户管理资金反映在本项内。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（五）用事业基金弥补收支差额：</w:t>
      </w:r>
      <w:r>
        <w:rPr>
          <w:rFonts w:hint="eastAsia" w:ascii="方正仿宋_GBK" w:hAnsi="方正仿宋_GBK" w:eastAsia="方正仿宋_GBK" w:cs="方正仿宋_GBK"/>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（七）结余分配：</w:t>
      </w:r>
      <w:r>
        <w:rPr>
          <w:rFonts w:hint="eastAsia" w:ascii="方正仿宋_GBK" w:hAnsi="方正仿宋_GBK" w:eastAsia="方正仿宋_GBK" w:cs="方正仿宋_GBK"/>
          <w:sz w:val="32"/>
          <w:szCs w:val="32"/>
        </w:rPr>
        <w:t>指单位按照国家有关规定，缴纳所得税、提取专用基金、转入事业基金等当年结余的分配情况。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（八）年末结转和结余：</w:t>
      </w:r>
      <w:r>
        <w:rPr>
          <w:rFonts w:hint="eastAsia" w:ascii="方正仿宋_GBK" w:hAnsi="方正仿宋_GBK" w:eastAsia="方正仿宋_GBK" w:cs="方正仿宋_GBK"/>
          <w:sz w:val="32"/>
          <w:szCs w:val="32"/>
        </w:rPr>
        <w:t>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（九）基本支出：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（十）项目支出：</w:t>
      </w:r>
      <w:r>
        <w:rPr>
          <w:rFonts w:hint="eastAsia" w:ascii="方正仿宋_GBK" w:hAnsi="方正仿宋_GBK" w:eastAsia="方正仿宋_GBK" w:cs="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（十一）经营支出：</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（十二）“三公”经费：</w:t>
      </w:r>
      <w:r>
        <w:rPr>
          <w:rFonts w:hint="eastAsia" w:ascii="方正仿宋_GBK" w:hAnsi="方正仿宋_GBK" w:eastAsia="方正仿宋_GBK" w:cs="方正仿宋_GBK"/>
          <w:sz w:val="32"/>
          <w:szCs w:val="32"/>
        </w:rPr>
        <w:t xml:space="preserve"> 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（十三）机关运行经费：</w:t>
      </w:r>
      <w:r>
        <w:rPr>
          <w:rFonts w:hint="eastAsia" w:ascii="方正仿宋_GBK" w:hAnsi="方正仿宋_GBK" w:eastAsia="方正仿宋_GBK" w:cs="方正仿宋_GBK"/>
          <w:sz w:val="32"/>
          <w:szCs w:val="32"/>
        </w:rPr>
        <w:t>为保障行政单位（含 参照公务员法管理的事业单位）运行用于购买货物和服务等的各项公用经费，包括办公及印刷费、邮电费、差旅费、会议费、福利费、日常维护费、专用材料及一般 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（十四）工资福利支出（支出经济分类科目类级）：</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（十五）商品和服务支出（支出经济分类科目类级）：</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（十六）对个人和家庭的补助（支出经济分类科目类级）：</w:t>
      </w:r>
      <w:r>
        <w:rPr>
          <w:rFonts w:hint="eastAsia" w:ascii="方正仿宋_GBK" w:hAnsi="方正仿宋_GBK" w:eastAsia="方正仿宋_GBK" w:cs="方正仿宋_GBK"/>
          <w:sz w:val="32"/>
          <w:szCs w:val="32"/>
        </w:rPr>
        <w:t>反映用于对个人和家庭的补助支出。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（十七）其他资本性支出（支出经济分类科目类级）：</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七、决算公开联系方式及信息反馈渠道</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bookmarkStart w:id="0" w:name="_GoBack"/>
      <w:bookmarkEnd w:id="0"/>
      <w:r>
        <w:rPr>
          <w:rFonts w:hint="eastAsia" w:ascii="方正仿宋_GBK" w:hAnsi="方正仿宋_GBK" w:eastAsia="方正仿宋_GBK" w:cs="方正仿宋_GBK"/>
          <w:b w:val="0"/>
          <w:bCs w:val="0"/>
          <w:sz w:val="32"/>
          <w:szCs w:val="32"/>
        </w:rPr>
        <w:t>  本单位决算公开信息反馈和联系方式：</w:t>
      </w:r>
      <w:r>
        <w:rPr>
          <w:rFonts w:hint="eastAsia" w:ascii="方正仿宋_GBK" w:hAnsi="方正仿宋_GBK" w:eastAsia="方正仿宋_GBK" w:cs="方正仿宋_GBK"/>
          <w:b w:val="0"/>
          <w:bCs w:val="0"/>
          <w:sz w:val="32"/>
          <w:szCs w:val="32"/>
        </w:rPr>
        <w:t>023-59295500</w:t>
      </w:r>
      <w:r>
        <w:rPr>
          <w:rFonts w:hint="eastAsia" w:ascii="方正仿宋_GBK" w:hAnsi="方正仿宋_GBK" w:eastAsia="方正仿宋_GBK" w:cs="方正仿宋_GBK"/>
          <w:b w:val="0"/>
          <w:bCs w:val="0"/>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shd w:val="clear" w:color="auto" w:fill="FFFF00"/>
        </w:rPr>
      </w:pPr>
      <w:r>
        <w:rPr>
          <w:rFonts w:hint="eastAsia" w:ascii="方正仿宋_GBK" w:hAnsi="方正仿宋_GBK" w:eastAsia="方正仿宋_GBK" w:cs="方正仿宋_GBK"/>
          <w:b w:val="0"/>
          <w:bCs w:val="0"/>
          <w:sz w:val="32"/>
          <w:szCs w:val="32"/>
        </w:rPr>
        <w:t>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方正仿宋_GBK" w:hAnsi="方正仿宋_GBK" w:eastAsia="方正仿宋_GBK" w:cs="方正仿宋_GBK"/>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D5CB6"/>
    <w:rsid w:val="00026344"/>
    <w:rsid w:val="00026936"/>
    <w:rsid w:val="00071895"/>
    <w:rsid w:val="000A11AD"/>
    <w:rsid w:val="000A7B38"/>
    <w:rsid w:val="000F6AFE"/>
    <w:rsid w:val="00103600"/>
    <w:rsid w:val="001051CC"/>
    <w:rsid w:val="00187E87"/>
    <w:rsid w:val="001A435C"/>
    <w:rsid w:val="001F2633"/>
    <w:rsid w:val="00235393"/>
    <w:rsid w:val="002D177D"/>
    <w:rsid w:val="00301377"/>
    <w:rsid w:val="004031ED"/>
    <w:rsid w:val="00416DCD"/>
    <w:rsid w:val="00430A73"/>
    <w:rsid w:val="004671E5"/>
    <w:rsid w:val="004F28B6"/>
    <w:rsid w:val="00517653"/>
    <w:rsid w:val="00526655"/>
    <w:rsid w:val="005B2D60"/>
    <w:rsid w:val="005C248A"/>
    <w:rsid w:val="00672DFA"/>
    <w:rsid w:val="00681749"/>
    <w:rsid w:val="00683356"/>
    <w:rsid w:val="00693459"/>
    <w:rsid w:val="00787BCA"/>
    <w:rsid w:val="00791841"/>
    <w:rsid w:val="007D3203"/>
    <w:rsid w:val="00832AA2"/>
    <w:rsid w:val="00853ABE"/>
    <w:rsid w:val="00864ECF"/>
    <w:rsid w:val="008915D5"/>
    <w:rsid w:val="008B5CE7"/>
    <w:rsid w:val="00A1447A"/>
    <w:rsid w:val="00A86577"/>
    <w:rsid w:val="00AB0494"/>
    <w:rsid w:val="00AE5406"/>
    <w:rsid w:val="00B20D18"/>
    <w:rsid w:val="00B87F3B"/>
    <w:rsid w:val="00BF6518"/>
    <w:rsid w:val="00CC3F8B"/>
    <w:rsid w:val="00D06082"/>
    <w:rsid w:val="00D07E9C"/>
    <w:rsid w:val="00D16A5A"/>
    <w:rsid w:val="00D3224F"/>
    <w:rsid w:val="00D401BD"/>
    <w:rsid w:val="00D56DDA"/>
    <w:rsid w:val="00D857BE"/>
    <w:rsid w:val="00E27C43"/>
    <w:rsid w:val="00E371EC"/>
    <w:rsid w:val="00E46F96"/>
    <w:rsid w:val="00E627C6"/>
    <w:rsid w:val="00E7501A"/>
    <w:rsid w:val="00E946AF"/>
    <w:rsid w:val="00EA41CD"/>
    <w:rsid w:val="00EA4E81"/>
    <w:rsid w:val="00EB5F69"/>
    <w:rsid w:val="00EC618A"/>
    <w:rsid w:val="00EC7AF8"/>
    <w:rsid w:val="00F20049"/>
    <w:rsid w:val="00F23208"/>
    <w:rsid w:val="00F478FE"/>
    <w:rsid w:val="00FB1BD1"/>
    <w:rsid w:val="054D5CB6"/>
    <w:rsid w:val="321027C9"/>
    <w:rsid w:val="59203D18"/>
    <w:rsid w:val="693F28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qFormat/>
    <w:uiPriority w:val="22"/>
    <w:rPr>
      <w:b/>
      <w:bCs/>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997</Words>
  <Characters>5689</Characters>
  <Lines>47</Lines>
  <Paragraphs>13</Paragraphs>
  <TotalTime>0</TotalTime>
  <ScaleCrop>false</ScaleCrop>
  <LinksUpToDate>false</LinksUpToDate>
  <CharactersWithSpaces>6673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2020-08-14T08:28:00Z</dcterms:created>
  <dc:creator>Administrator</dc:creator>
  <cp:lastModifiedBy>Administrator</cp:lastModifiedBy>
  <dcterms:modified xsi:type="dcterms:W3CDTF">2020-08-18T14:51:16Z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