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城口县庙坝镇人民政府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2023年财政预算执行情况和</w:t>
      </w:r>
    </w:p>
    <w:p>
      <w:pPr>
        <w:spacing w:line="600" w:lineRule="exact"/>
        <w:jc w:val="center"/>
        <w:rPr>
          <w:rFonts w:ascii="方正楷体_GBK" w:hAnsi="T" w:eastAsia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财政预算报告</w:t>
      </w:r>
    </w:p>
    <w:p>
      <w:pPr>
        <w:spacing w:line="540" w:lineRule="exact"/>
        <w:jc w:val="center"/>
        <w:rPr>
          <w:rFonts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庙坝镇财政办</w:t>
      </w:r>
    </w:p>
    <w:p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各位代表，同志们：</w:t>
      </w:r>
    </w:p>
    <w:p>
      <w:pPr>
        <w:pStyle w:val="6"/>
      </w:pPr>
      <w:r>
        <w:rPr>
          <w:rFonts w:hint="eastAsia"/>
        </w:rPr>
        <w:t xml:space="preserve">    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我受庙坝镇人民政府的委托，现将庙坝镇2023年财政预算执行情况和2024年财政预算的报告提请大会审查，请予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以审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议。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一、2023年预算执行情况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，我镇财政工作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以习近平新时代中国特色社会主义思想为指引，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在镇党委、政府的正确领导下，在镇人大的监督支持下，紧紧围绕年度财政工作目标，狠抓宏观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调控、资源配置、收支分配、监督管理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，财政运行总体平稳，重点支出保障有力，财政预算执行情况较好，圆满完成了全年财政工作任务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，为我镇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开展各项工作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奠定了坚实的基础。</w:t>
      </w:r>
    </w:p>
    <w:p>
      <w:pPr>
        <w:spacing w:line="560" w:lineRule="exact"/>
        <w:ind w:firstLine="640"/>
        <w:rPr>
          <w:rFonts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（一）2023年度财政拨款收支情况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1、收入执行情况</w:t>
      </w:r>
      <w:bookmarkEnd w:id="0"/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2023年一般公共预算安排2369.81万元，（其中，年初预算1351.6万元，追加预算1018.21万元）。 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支出执行情况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预算支出实现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2369.81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具体如下：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——一般公共服务支出970.29万元。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主要保障政府基本运行。包括干部职工（含聘用人员）基本工资、津补贴、绩效考核等支出。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——文化体育与传媒支出45.32万元。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主要用于文化站基本支出，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文化站财政供养人员工资福利支出。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OLE_LINK3"/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——社会保障和就业支出237.1万元。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基本支出，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财政供养人员工资福利支出。</w:t>
      </w:r>
      <w:bookmarkStart w:id="2" w:name="_Hlk90575668"/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社区干部工作补助、养老保险、办公和服务群众工作经费支出，及退休人员健康休养费、抚恤金等支出。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bookmarkEnd w:id="2"/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卫生健康支出29.29万元。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主要用于行政事业单位职工基本医疗、大病医疗、工伤保险、生育保险等医疗保障缴费。</w:t>
      </w:r>
    </w:p>
    <w:bookmarkEnd w:id="1"/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——城乡社区支出105.39万元。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以下项目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2023年全镇垃圾清运费及垃圾分类支出40万元。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2023年全镇市政设施维护支出30万元。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2023年场镇公路养护支出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35.39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——农林水支出1527.95万元。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以下项目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农服中心、</w:t>
      </w:r>
      <w:r>
        <w:rPr>
          <w:rFonts w:hint="eastAsia" w:eastAsia="方正仿宋_GBK"/>
          <w:color w:val="000000"/>
          <w:sz w:val="32"/>
          <w:szCs w:val="32"/>
        </w:rPr>
        <w:t>村干部待遇、村民小组长补助、村务监督委员会成员补助、驻乡驻村工作队经费等支出417.51万元。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2023年村级组织办公经费及服务群众经费支出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2023年农村基础设施建设支出285.02万元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2023年土壤污染综合治理项目支出3.1万元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2023年林业有毒有害等特殊津贴0.68万元。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2023年产业发展项目支出540.3万元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——住房保障支出55.06万元。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用于保障镇属干部职工按法定比例缴纳住房公积金。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——灾害防治及管理支出72.48万元。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用于防汛抗旱应急救灾。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其他支出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2.94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用于体育赛事活动经费。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二、2023年财政预算执行的成果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（一）狠抓财政收入，做到应收尽收，保证财政收入稳步增长。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一体化直接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支付，加大财税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收取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力度，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狠抓税收和非税收入，做到全覆盖、应收尽收；二是拓宽收入渠道，积极向上级争取涉农资金和衔接资金、东西协作资金共计784.5万元。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（二）努力开源节流，加强财政管理，优化财政支出结构。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一是坚持“量入为出、确保重点”的原则，进一步调整和优化支出结构，合理安排支出预算，努力解决好关系人民群众切身利益和社会稳定的突出问题；二是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完善“村财镇管村用”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机制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牢固树立勤俭节约的意识，大力压缩非生产性开支，确保了政府机关和村（社区）各项工作的正常运转。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（三）转变工作职能，强化财政服务职能，努力增加农民收入。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认真落实中央强农惠农政策，做好各项涉农补贴发放工作。一年来共发放各类补贴资金181.8万元，其中农村户厕改造补贴3.4万元，积分兑现制度改补为奖11万元，产业到户扶持项目167.4万元。大力发展产业，全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发展党参、中药材、山地鸡、茶叶等产业共计投入资金202.9余万元，让广大农民切实感受到党和政府惠农政策带来的实惠，有效促进了乡村振兴。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三、2024年预算安排（草案）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2024年全镇财政预算安排的总体要求是：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按照上级关于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“深化财税体制改革、建立现代财政制度”的要求，坚持“统筹兼顾、突出重点、有保有压、收支平衡、讲求绩效”的预算编制原则，严格执行“厉行勤俭节约、反对铺张浪费”的政策规定，从严控制“三公”经费等一般性支出，硬化预算约束，加强绩效管理，严肃财经纪律，促进全镇经济社会持续健康发展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楷体_GBK"/>
          <w:bCs/>
          <w:color w:val="000000"/>
          <w:sz w:val="32"/>
          <w:szCs w:val="32"/>
        </w:rPr>
        <w:t>一</w:t>
      </w: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)一般公共预算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1.一般公共预算收入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全镇一般公共预算收入预计</w:t>
      </w:r>
      <w:r>
        <w:rPr>
          <w:rFonts w:hint="eastAsia" w:eastAsia="方正仿宋_GBK"/>
          <w:color w:val="000000"/>
          <w:sz w:val="32"/>
          <w:szCs w:val="32"/>
        </w:rPr>
        <w:t>2222.91</w:t>
      </w:r>
      <w:r>
        <w:rPr>
          <w:rFonts w:ascii="Times New Roman" w:hAnsi="Times New Roman" w:eastAsia="方正仿宋_GBK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一般公共预算支出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按照收支平衡、不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搞</w:t>
      </w:r>
      <w:r>
        <w:rPr>
          <w:rFonts w:ascii="Times New Roman" w:hAnsi="Times New Roman" w:eastAsia="方正仿宋_GBK"/>
          <w:color w:val="000000"/>
          <w:sz w:val="32"/>
          <w:szCs w:val="32"/>
        </w:rPr>
        <w:t>赤字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预算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原则，安排2024年一般公共预算支出</w:t>
      </w:r>
      <w:r>
        <w:rPr>
          <w:rFonts w:hint="eastAsia" w:eastAsia="方正仿宋_GBK"/>
          <w:color w:val="000000"/>
          <w:sz w:val="32"/>
          <w:szCs w:val="32"/>
        </w:rPr>
        <w:t>2222.91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万元（该预算为年初预算），调整预算以财政局适时的资金文件为准。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（1）当年安排的全镇一般公共预算支出功能分类列报如下：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一般公共服务支出</w:t>
      </w:r>
      <w:r>
        <w:rPr>
          <w:rFonts w:eastAsia="方正仿宋_GBK"/>
          <w:color w:val="000000"/>
          <w:sz w:val="32"/>
          <w:szCs w:val="32"/>
        </w:rPr>
        <w:t>493.32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文化体育支出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0.55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社会保障和就业支出</w:t>
      </w:r>
      <w:r>
        <w:rPr>
          <w:rFonts w:eastAsia="方正仿宋_GBK"/>
          <w:color w:val="000000"/>
          <w:sz w:val="32"/>
          <w:szCs w:val="32"/>
        </w:rPr>
        <w:t>234.43</w:t>
      </w:r>
      <w:r>
        <w:rPr>
          <w:rFonts w:hint="eastAsia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卫生健康支出</w:t>
      </w:r>
      <w:r>
        <w:rPr>
          <w:rFonts w:ascii="Times New Roman" w:hAnsi="Times New Roman" w:eastAsia="方正仿宋_GBK"/>
          <w:color w:val="000000"/>
          <w:sz w:val="32"/>
          <w:szCs w:val="32"/>
        </w:rPr>
        <w:t>46.32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城乡社区支出</w:t>
      </w:r>
      <w:r>
        <w:rPr>
          <w:rFonts w:hint="eastAsia" w:eastAsia="方正仿宋_GBK"/>
          <w:color w:val="000000"/>
          <w:sz w:val="32"/>
          <w:szCs w:val="32"/>
        </w:rPr>
        <w:t>40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元；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农林水支出</w:t>
      </w:r>
      <w:r>
        <w:rPr>
          <w:rFonts w:hint="eastAsia" w:eastAsia="方正仿宋_GBK"/>
          <w:color w:val="000000"/>
          <w:sz w:val="32"/>
          <w:szCs w:val="32"/>
        </w:rPr>
        <w:t>1320.35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住房保障支出</w:t>
      </w:r>
      <w:r>
        <w:rPr>
          <w:rFonts w:eastAsia="方正仿宋_GBK"/>
          <w:color w:val="000000"/>
          <w:sz w:val="32"/>
          <w:szCs w:val="32"/>
        </w:rPr>
        <w:t>57.94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四、2024年财政工作主要任务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2024年，我们将围绕上述预算安排，坚持依法聚财，科学理财，合理用财，攻坚克难，真抓实干，确保全年预算目标任务顺利完成。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（一）“增”“统”结合强“三保”。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坚持服务经济发展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努力培植税源上下功夫。始终坚持积极有效的财政政策，充分发挥财政资金的引导和撬动作用，推进经济转型升级，培育壮大后续财源。不断提高收入征管水平，加强非税收入征管，真正做到应收尽收；维护良好税收环境，确保税收计划100%完成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全力争取县级财政支持。深入研究县级财政的投入政策，进一步做好向行业主管部门及财政局的资金争取。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切实抓好资金统筹。全力统筹各项工作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经费用于“三保”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开支，树立过紧日子的意识，压减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经费的</w:t>
      </w:r>
      <w:bookmarkStart w:id="3" w:name="_GoBack"/>
      <w:bookmarkEnd w:id="3"/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支出，严控政府临聘人员人数。</w:t>
      </w:r>
    </w:p>
    <w:p>
      <w:pPr>
        <w:spacing w:line="560" w:lineRule="exact"/>
        <w:ind w:firstLine="64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（二）“降”“改”结合促发展。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严格执行全面规范、公开透明的现代财务制度，深入推进政府预算、决算及“三公”经费等信息公开工作，提高预算约束力和执行力。严格执行《机关财务管理制度》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进一步落实事前申报，事后报备制。完善资金管理“会签”审批原则。落实“村财镇管村用”的要求，加强村（社区）财务管理。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加强建设项目管理。严格执行镇基本建设项目管理办法，加大财政全过程监管力度。规范建设项目流程操作管理，严格实行合同制、招投标制和决算审计制，最大限度节约政府资金。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进一步深化财政大平台直接支付制度，规范支付行为，便捷支付方式，提高支付效率。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（三）“调”“减”结合保重点。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坚持优化支出结构，在保障财政重点支出上下功夫。围绕保民生促和谐，认真履行财政职能，坚持把发展经济与改善民生结合起来，将财力更多地向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我镇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发展的薄弱环节和民生领域倾斜，切实增强财政保障能力。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科学安排财政资金，在保障行政运转必要正常支出的基础上，合理降低行政运行成本。加大社会保障投入，认真落实临时救助、低保等各项政策，促进社会和谐。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加大巩固拓展脱贫攻坚成果同乡村振兴有效衔接资金保障投入。积极筹措资金，在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做好“六稳”工作，落实“六保”任务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的同时，确保2024年基本民生投入，支持重点项目顺利实施。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继续加强财务人员培训教育，进一步严肃财经纪律，规范财经秩序。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回顾过去，我们拼搏奋进，成效显著。展望未来，我们任重道远，仍须努力。我们将在镇党委、政府的领导下，虚心听取各方的意见和建议，开拓进取、团结拼搏、扎实工作，为确保完成2024年财政预算任务、实现庙坝镇经济社会高质量发展而努力奋斗！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41"/>
    <w:rsid w:val="00002B97"/>
    <w:rsid w:val="00042FDB"/>
    <w:rsid w:val="0004454E"/>
    <w:rsid w:val="00050332"/>
    <w:rsid w:val="00061978"/>
    <w:rsid w:val="00065B08"/>
    <w:rsid w:val="0007488F"/>
    <w:rsid w:val="00076F4B"/>
    <w:rsid w:val="00084E5A"/>
    <w:rsid w:val="000865B2"/>
    <w:rsid w:val="000A1EC3"/>
    <w:rsid w:val="000A6841"/>
    <w:rsid w:val="000B0D9A"/>
    <w:rsid w:val="000B2AD1"/>
    <w:rsid w:val="000B7837"/>
    <w:rsid w:val="000D04A9"/>
    <w:rsid w:val="000D65F9"/>
    <w:rsid w:val="000E3789"/>
    <w:rsid w:val="001013D2"/>
    <w:rsid w:val="001160A5"/>
    <w:rsid w:val="00140AE4"/>
    <w:rsid w:val="001412E2"/>
    <w:rsid w:val="00155BC1"/>
    <w:rsid w:val="00160108"/>
    <w:rsid w:val="00167BDA"/>
    <w:rsid w:val="001708A3"/>
    <w:rsid w:val="00177F8B"/>
    <w:rsid w:val="00186A07"/>
    <w:rsid w:val="00191DF5"/>
    <w:rsid w:val="001A1284"/>
    <w:rsid w:val="001A4B42"/>
    <w:rsid w:val="001C6FFE"/>
    <w:rsid w:val="001D03E1"/>
    <w:rsid w:val="001D22FA"/>
    <w:rsid w:val="001E6FE8"/>
    <w:rsid w:val="00201A05"/>
    <w:rsid w:val="0021437C"/>
    <w:rsid w:val="0022490B"/>
    <w:rsid w:val="00224C3B"/>
    <w:rsid w:val="002615F9"/>
    <w:rsid w:val="00276A85"/>
    <w:rsid w:val="00276C08"/>
    <w:rsid w:val="00291748"/>
    <w:rsid w:val="00292E4D"/>
    <w:rsid w:val="00295D31"/>
    <w:rsid w:val="00296F0E"/>
    <w:rsid w:val="002B2872"/>
    <w:rsid w:val="002B3D4F"/>
    <w:rsid w:val="002B41CB"/>
    <w:rsid w:val="002C046D"/>
    <w:rsid w:val="002C2C65"/>
    <w:rsid w:val="002C7A9D"/>
    <w:rsid w:val="002D3A0C"/>
    <w:rsid w:val="002D7CCB"/>
    <w:rsid w:val="002F5BDF"/>
    <w:rsid w:val="00303333"/>
    <w:rsid w:val="00304B13"/>
    <w:rsid w:val="003105C4"/>
    <w:rsid w:val="003108A0"/>
    <w:rsid w:val="00320FB8"/>
    <w:rsid w:val="00330EE6"/>
    <w:rsid w:val="00334DF5"/>
    <w:rsid w:val="003353B3"/>
    <w:rsid w:val="003362F6"/>
    <w:rsid w:val="00344018"/>
    <w:rsid w:val="003468E9"/>
    <w:rsid w:val="00352EBE"/>
    <w:rsid w:val="00354AB7"/>
    <w:rsid w:val="003650C5"/>
    <w:rsid w:val="00371DFF"/>
    <w:rsid w:val="0037682F"/>
    <w:rsid w:val="00377955"/>
    <w:rsid w:val="00385AE2"/>
    <w:rsid w:val="003873C0"/>
    <w:rsid w:val="003A66CF"/>
    <w:rsid w:val="003A672E"/>
    <w:rsid w:val="003C58D3"/>
    <w:rsid w:val="003C5D3F"/>
    <w:rsid w:val="003D368E"/>
    <w:rsid w:val="003D6404"/>
    <w:rsid w:val="003E7B36"/>
    <w:rsid w:val="003F16B9"/>
    <w:rsid w:val="003F33DE"/>
    <w:rsid w:val="003F447B"/>
    <w:rsid w:val="003F4C91"/>
    <w:rsid w:val="00400058"/>
    <w:rsid w:val="004001E3"/>
    <w:rsid w:val="0040100F"/>
    <w:rsid w:val="004100F0"/>
    <w:rsid w:val="00416AC6"/>
    <w:rsid w:val="00416F36"/>
    <w:rsid w:val="00417F8F"/>
    <w:rsid w:val="00421947"/>
    <w:rsid w:val="00424263"/>
    <w:rsid w:val="00440D9E"/>
    <w:rsid w:val="004444CA"/>
    <w:rsid w:val="00445565"/>
    <w:rsid w:val="00447454"/>
    <w:rsid w:val="00447DFC"/>
    <w:rsid w:val="00450E27"/>
    <w:rsid w:val="00451BAD"/>
    <w:rsid w:val="004609F5"/>
    <w:rsid w:val="004635E5"/>
    <w:rsid w:val="00473CAD"/>
    <w:rsid w:val="0049215E"/>
    <w:rsid w:val="004929D6"/>
    <w:rsid w:val="004C767C"/>
    <w:rsid w:val="004D0839"/>
    <w:rsid w:val="004D6E9A"/>
    <w:rsid w:val="004E39C8"/>
    <w:rsid w:val="004E5E1F"/>
    <w:rsid w:val="004F34E7"/>
    <w:rsid w:val="004F40BF"/>
    <w:rsid w:val="00527AE7"/>
    <w:rsid w:val="00531180"/>
    <w:rsid w:val="00542B32"/>
    <w:rsid w:val="005523F4"/>
    <w:rsid w:val="00555C83"/>
    <w:rsid w:val="00566C6F"/>
    <w:rsid w:val="005679FE"/>
    <w:rsid w:val="00571019"/>
    <w:rsid w:val="00577333"/>
    <w:rsid w:val="0058061C"/>
    <w:rsid w:val="00582411"/>
    <w:rsid w:val="00582656"/>
    <w:rsid w:val="005968F4"/>
    <w:rsid w:val="005A26A1"/>
    <w:rsid w:val="005A6C0B"/>
    <w:rsid w:val="005B5CC0"/>
    <w:rsid w:val="005C2438"/>
    <w:rsid w:val="005C7F78"/>
    <w:rsid w:val="005D469C"/>
    <w:rsid w:val="005E5FC7"/>
    <w:rsid w:val="005F274C"/>
    <w:rsid w:val="006047C7"/>
    <w:rsid w:val="006048A5"/>
    <w:rsid w:val="00620921"/>
    <w:rsid w:val="00623091"/>
    <w:rsid w:val="00623A86"/>
    <w:rsid w:val="00630BE2"/>
    <w:rsid w:val="00630F59"/>
    <w:rsid w:val="006333A1"/>
    <w:rsid w:val="006335D7"/>
    <w:rsid w:val="006338AF"/>
    <w:rsid w:val="00635148"/>
    <w:rsid w:val="006621AE"/>
    <w:rsid w:val="00666B21"/>
    <w:rsid w:val="0066785C"/>
    <w:rsid w:val="00693900"/>
    <w:rsid w:val="006A0E0E"/>
    <w:rsid w:val="006A149E"/>
    <w:rsid w:val="0071393C"/>
    <w:rsid w:val="00717396"/>
    <w:rsid w:val="00721763"/>
    <w:rsid w:val="00734E5F"/>
    <w:rsid w:val="00752190"/>
    <w:rsid w:val="0075341E"/>
    <w:rsid w:val="00756BB3"/>
    <w:rsid w:val="007573F7"/>
    <w:rsid w:val="0076304D"/>
    <w:rsid w:val="007669D3"/>
    <w:rsid w:val="00767380"/>
    <w:rsid w:val="0078243C"/>
    <w:rsid w:val="00784DDC"/>
    <w:rsid w:val="00790275"/>
    <w:rsid w:val="00791E34"/>
    <w:rsid w:val="007A5E44"/>
    <w:rsid w:val="007A6963"/>
    <w:rsid w:val="007B006F"/>
    <w:rsid w:val="007B3079"/>
    <w:rsid w:val="007D17DA"/>
    <w:rsid w:val="007D7A88"/>
    <w:rsid w:val="007D7FB9"/>
    <w:rsid w:val="007D7FCE"/>
    <w:rsid w:val="007E3939"/>
    <w:rsid w:val="007F38A0"/>
    <w:rsid w:val="007F394B"/>
    <w:rsid w:val="007F3F4C"/>
    <w:rsid w:val="007F4244"/>
    <w:rsid w:val="00800E8C"/>
    <w:rsid w:val="00830C4F"/>
    <w:rsid w:val="00834AB3"/>
    <w:rsid w:val="00844422"/>
    <w:rsid w:val="0085220E"/>
    <w:rsid w:val="008564DC"/>
    <w:rsid w:val="008B7D23"/>
    <w:rsid w:val="008D1B77"/>
    <w:rsid w:val="008D227E"/>
    <w:rsid w:val="008D4E8B"/>
    <w:rsid w:val="008E12EC"/>
    <w:rsid w:val="008E26AF"/>
    <w:rsid w:val="008E5F8C"/>
    <w:rsid w:val="008F1D33"/>
    <w:rsid w:val="008F3AD6"/>
    <w:rsid w:val="00912167"/>
    <w:rsid w:val="00914D98"/>
    <w:rsid w:val="00923E88"/>
    <w:rsid w:val="00935158"/>
    <w:rsid w:val="0093725D"/>
    <w:rsid w:val="00942DD8"/>
    <w:rsid w:val="00951045"/>
    <w:rsid w:val="009545CC"/>
    <w:rsid w:val="00981A86"/>
    <w:rsid w:val="00982D8E"/>
    <w:rsid w:val="00987B8F"/>
    <w:rsid w:val="0099775F"/>
    <w:rsid w:val="009A1E29"/>
    <w:rsid w:val="009A6CEC"/>
    <w:rsid w:val="009B0DCE"/>
    <w:rsid w:val="009B3C39"/>
    <w:rsid w:val="009C0568"/>
    <w:rsid w:val="009C0BAB"/>
    <w:rsid w:val="009C0C41"/>
    <w:rsid w:val="009C14DC"/>
    <w:rsid w:val="009C33C5"/>
    <w:rsid w:val="009C5684"/>
    <w:rsid w:val="009C789D"/>
    <w:rsid w:val="009E4ABF"/>
    <w:rsid w:val="009F1568"/>
    <w:rsid w:val="009F350B"/>
    <w:rsid w:val="009F4274"/>
    <w:rsid w:val="00A06263"/>
    <w:rsid w:val="00A25537"/>
    <w:rsid w:val="00A33ECE"/>
    <w:rsid w:val="00A34B92"/>
    <w:rsid w:val="00A43DC3"/>
    <w:rsid w:val="00A45904"/>
    <w:rsid w:val="00A5104B"/>
    <w:rsid w:val="00A6724F"/>
    <w:rsid w:val="00A76FF5"/>
    <w:rsid w:val="00A80D26"/>
    <w:rsid w:val="00A8548E"/>
    <w:rsid w:val="00A861AD"/>
    <w:rsid w:val="00A95BCA"/>
    <w:rsid w:val="00A96CAC"/>
    <w:rsid w:val="00AA3F86"/>
    <w:rsid w:val="00AA60FA"/>
    <w:rsid w:val="00AD78FD"/>
    <w:rsid w:val="00AF0066"/>
    <w:rsid w:val="00B044D6"/>
    <w:rsid w:val="00B07043"/>
    <w:rsid w:val="00B07296"/>
    <w:rsid w:val="00B10A62"/>
    <w:rsid w:val="00B1549D"/>
    <w:rsid w:val="00B21FB6"/>
    <w:rsid w:val="00B300F5"/>
    <w:rsid w:val="00B322AF"/>
    <w:rsid w:val="00B3264B"/>
    <w:rsid w:val="00B41689"/>
    <w:rsid w:val="00B572E6"/>
    <w:rsid w:val="00B6080F"/>
    <w:rsid w:val="00B6132E"/>
    <w:rsid w:val="00B6189F"/>
    <w:rsid w:val="00B63C14"/>
    <w:rsid w:val="00B676C7"/>
    <w:rsid w:val="00B7016C"/>
    <w:rsid w:val="00B76850"/>
    <w:rsid w:val="00B77874"/>
    <w:rsid w:val="00B8131A"/>
    <w:rsid w:val="00B94C6B"/>
    <w:rsid w:val="00BA1D8D"/>
    <w:rsid w:val="00BC5463"/>
    <w:rsid w:val="00BC7012"/>
    <w:rsid w:val="00BD19D2"/>
    <w:rsid w:val="00BD33D3"/>
    <w:rsid w:val="00BE28ED"/>
    <w:rsid w:val="00BF13C2"/>
    <w:rsid w:val="00BF5E80"/>
    <w:rsid w:val="00BF755F"/>
    <w:rsid w:val="00BF7721"/>
    <w:rsid w:val="00C01D46"/>
    <w:rsid w:val="00C10AA0"/>
    <w:rsid w:val="00C153D1"/>
    <w:rsid w:val="00C21D8D"/>
    <w:rsid w:val="00C229AE"/>
    <w:rsid w:val="00C24E33"/>
    <w:rsid w:val="00C25CCD"/>
    <w:rsid w:val="00C43A48"/>
    <w:rsid w:val="00C60888"/>
    <w:rsid w:val="00C80CBA"/>
    <w:rsid w:val="00C83F7B"/>
    <w:rsid w:val="00C91D1A"/>
    <w:rsid w:val="00CA44BD"/>
    <w:rsid w:val="00CA7424"/>
    <w:rsid w:val="00CB101B"/>
    <w:rsid w:val="00CB13F2"/>
    <w:rsid w:val="00CC4B34"/>
    <w:rsid w:val="00CC70A7"/>
    <w:rsid w:val="00CD1BEC"/>
    <w:rsid w:val="00CD2E52"/>
    <w:rsid w:val="00CE6DD8"/>
    <w:rsid w:val="00CF5F0A"/>
    <w:rsid w:val="00D27E8D"/>
    <w:rsid w:val="00D464B2"/>
    <w:rsid w:val="00D51C39"/>
    <w:rsid w:val="00D56641"/>
    <w:rsid w:val="00D60A19"/>
    <w:rsid w:val="00D671CC"/>
    <w:rsid w:val="00D80872"/>
    <w:rsid w:val="00D830CE"/>
    <w:rsid w:val="00D900A0"/>
    <w:rsid w:val="00D91D71"/>
    <w:rsid w:val="00D94484"/>
    <w:rsid w:val="00DB3570"/>
    <w:rsid w:val="00DB6704"/>
    <w:rsid w:val="00DC0201"/>
    <w:rsid w:val="00DC06C6"/>
    <w:rsid w:val="00DC4070"/>
    <w:rsid w:val="00DC6AB3"/>
    <w:rsid w:val="00DD0911"/>
    <w:rsid w:val="00DD57F4"/>
    <w:rsid w:val="00DD6F68"/>
    <w:rsid w:val="00DE588C"/>
    <w:rsid w:val="00DE5CA2"/>
    <w:rsid w:val="00DF48BA"/>
    <w:rsid w:val="00DF6BB3"/>
    <w:rsid w:val="00E02117"/>
    <w:rsid w:val="00E04FA9"/>
    <w:rsid w:val="00E16324"/>
    <w:rsid w:val="00E172A0"/>
    <w:rsid w:val="00E20462"/>
    <w:rsid w:val="00E240D3"/>
    <w:rsid w:val="00E34F4C"/>
    <w:rsid w:val="00E365E7"/>
    <w:rsid w:val="00E3764E"/>
    <w:rsid w:val="00E45221"/>
    <w:rsid w:val="00E4567A"/>
    <w:rsid w:val="00E47AE1"/>
    <w:rsid w:val="00E54637"/>
    <w:rsid w:val="00E55EEC"/>
    <w:rsid w:val="00E74960"/>
    <w:rsid w:val="00E76A09"/>
    <w:rsid w:val="00E81EDA"/>
    <w:rsid w:val="00E86FD5"/>
    <w:rsid w:val="00E96EF3"/>
    <w:rsid w:val="00EA1CBD"/>
    <w:rsid w:val="00EA2ED0"/>
    <w:rsid w:val="00EB6CF9"/>
    <w:rsid w:val="00EB72B6"/>
    <w:rsid w:val="00EC2D09"/>
    <w:rsid w:val="00EC6D08"/>
    <w:rsid w:val="00ED0195"/>
    <w:rsid w:val="00EE5CC4"/>
    <w:rsid w:val="00EE7252"/>
    <w:rsid w:val="00EF361D"/>
    <w:rsid w:val="00F021C0"/>
    <w:rsid w:val="00F04916"/>
    <w:rsid w:val="00F118FE"/>
    <w:rsid w:val="00F120B4"/>
    <w:rsid w:val="00F13212"/>
    <w:rsid w:val="00F16B38"/>
    <w:rsid w:val="00F31E47"/>
    <w:rsid w:val="00F416CF"/>
    <w:rsid w:val="00F420FB"/>
    <w:rsid w:val="00F52B76"/>
    <w:rsid w:val="00F56CC7"/>
    <w:rsid w:val="00F67D85"/>
    <w:rsid w:val="00F67F46"/>
    <w:rsid w:val="00FA0BA9"/>
    <w:rsid w:val="00FB0890"/>
    <w:rsid w:val="00FB6A3E"/>
    <w:rsid w:val="00FC33C5"/>
    <w:rsid w:val="00FD2C01"/>
    <w:rsid w:val="00FD6BF3"/>
    <w:rsid w:val="00FF0D51"/>
    <w:rsid w:val="00FF0E20"/>
    <w:rsid w:val="00FF0F7A"/>
    <w:rsid w:val="00FF1691"/>
    <w:rsid w:val="00FF642B"/>
    <w:rsid w:val="01ED522D"/>
    <w:rsid w:val="03E006D5"/>
    <w:rsid w:val="074D4184"/>
    <w:rsid w:val="08BE5C23"/>
    <w:rsid w:val="08EB1A57"/>
    <w:rsid w:val="090A728E"/>
    <w:rsid w:val="091B2E0E"/>
    <w:rsid w:val="09804327"/>
    <w:rsid w:val="0A76063F"/>
    <w:rsid w:val="0A7D7B4C"/>
    <w:rsid w:val="0AAD4099"/>
    <w:rsid w:val="0ACE06C2"/>
    <w:rsid w:val="0AD37CE2"/>
    <w:rsid w:val="0B7D1996"/>
    <w:rsid w:val="0C1D1BA5"/>
    <w:rsid w:val="0D4D205D"/>
    <w:rsid w:val="0DAE6D4D"/>
    <w:rsid w:val="0F052BF2"/>
    <w:rsid w:val="0F4724FA"/>
    <w:rsid w:val="0F505123"/>
    <w:rsid w:val="104933D7"/>
    <w:rsid w:val="11463CE9"/>
    <w:rsid w:val="118C54A7"/>
    <w:rsid w:val="12EA44BF"/>
    <w:rsid w:val="15E61944"/>
    <w:rsid w:val="162F36E1"/>
    <w:rsid w:val="192A0AD3"/>
    <w:rsid w:val="1D8E56DE"/>
    <w:rsid w:val="1ED25005"/>
    <w:rsid w:val="1FF52790"/>
    <w:rsid w:val="252F47E5"/>
    <w:rsid w:val="26E13DE0"/>
    <w:rsid w:val="26FA0AA2"/>
    <w:rsid w:val="27623A23"/>
    <w:rsid w:val="28971B2D"/>
    <w:rsid w:val="291E2CAD"/>
    <w:rsid w:val="29E86C08"/>
    <w:rsid w:val="2D292CF0"/>
    <w:rsid w:val="2D9B148D"/>
    <w:rsid w:val="2DD97FD4"/>
    <w:rsid w:val="2DDD60F4"/>
    <w:rsid w:val="2E101FEE"/>
    <w:rsid w:val="2FE9349F"/>
    <w:rsid w:val="30D4387F"/>
    <w:rsid w:val="31736288"/>
    <w:rsid w:val="320F3DBC"/>
    <w:rsid w:val="328715B8"/>
    <w:rsid w:val="32C82F28"/>
    <w:rsid w:val="33403D0C"/>
    <w:rsid w:val="33E01DC1"/>
    <w:rsid w:val="3482174F"/>
    <w:rsid w:val="3673119B"/>
    <w:rsid w:val="37147E89"/>
    <w:rsid w:val="374C6916"/>
    <w:rsid w:val="37551D7B"/>
    <w:rsid w:val="376A3A34"/>
    <w:rsid w:val="396669BF"/>
    <w:rsid w:val="396836AA"/>
    <w:rsid w:val="3A7A05C5"/>
    <w:rsid w:val="3B796C4F"/>
    <w:rsid w:val="3B835580"/>
    <w:rsid w:val="3CC30745"/>
    <w:rsid w:val="3D004498"/>
    <w:rsid w:val="3D673C6A"/>
    <w:rsid w:val="3E802CCB"/>
    <w:rsid w:val="3E966FAE"/>
    <w:rsid w:val="3F405CA3"/>
    <w:rsid w:val="3FF86D69"/>
    <w:rsid w:val="425B1AA9"/>
    <w:rsid w:val="42871CB0"/>
    <w:rsid w:val="440142A7"/>
    <w:rsid w:val="459F758C"/>
    <w:rsid w:val="462E436E"/>
    <w:rsid w:val="467F04B5"/>
    <w:rsid w:val="46F31300"/>
    <w:rsid w:val="47FD3B5D"/>
    <w:rsid w:val="48851118"/>
    <w:rsid w:val="497A514C"/>
    <w:rsid w:val="4D2A5E2E"/>
    <w:rsid w:val="4FD7144A"/>
    <w:rsid w:val="4FF43F53"/>
    <w:rsid w:val="505D050B"/>
    <w:rsid w:val="508A509D"/>
    <w:rsid w:val="50AB14C1"/>
    <w:rsid w:val="54EA7D5C"/>
    <w:rsid w:val="55DD2028"/>
    <w:rsid w:val="564C5C8D"/>
    <w:rsid w:val="56D9312B"/>
    <w:rsid w:val="56DE6995"/>
    <w:rsid w:val="56FF0435"/>
    <w:rsid w:val="575841C5"/>
    <w:rsid w:val="5A285C96"/>
    <w:rsid w:val="5A6B0E9C"/>
    <w:rsid w:val="5B152A4A"/>
    <w:rsid w:val="5DBD6145"/>
    <w:rsid w:val="5DD64E5B"/>
    <w:rsid w:val="5E7F2427"/>
    <w:rsid w:val="610F3071"/>
    <w:rsid w:val="61145EBB"/>
    <w:rsid w:val="61EC5C2D"/>
    <w:rsid w:val="621E27A8"/>
    <w:rsid w:val="62423F41"/>
    <w:rsid w:val="627507AC"/>
    <w:rsid w:val="62A941AF"/>
    <w:rsid w:val="63660927"/>
    <w:rsid w:val="638F6651"/>
    <w:rsid w:val="63FE3F1F"/>
    <w:rsid w:val="640A09C8"/>
    <w:rsid w:val="64AE5D34"/>
    <w:rsid w:val="64DE2C7D"/>
    <w:rsid w:val="6715219F"/>
    <w:rsid w:val="673B0DDF"/>
    <w:rsid w:val="67C8293E"/>
    <w:rsid w:val="6A435F1E"/>
    <w:rsid w:val="6B9531E1"/>
    <w:rsid w:val="6BF038CC"/>
    <w:rsid w:val="6D541571"/>
    <w:rsid w:val="6E6E6001"/>
    <w:rsid w:val="6F033BB0"/>
    <w:rsid w:val="6F590929"/>
    <w:rsid w:val="6F772FD7"/>
    <w:rsid w:val="70376F23"/>
    <w:rsid w:val="70E97C93"/>
    <w:rsid w:val="7119040E"/>
    <w:rsid w:val="72AD1A9A"/>
    <w:rsid w:val="72F968BA"/>
    <w:rsid w:val="73E47383"/>
    <w:rsid w:val="74273988"/>
    <w:rsid w:val="7441332C"/>
    <w:rsid w:val="748C2E39"/>
    <w:rsid w:val="74EA2C9E"/>
    <w:rsid w:val="75D1919A"/>
    <w:rsid w:val="75F66C44"/>
    <w:rsid w:val="7AC41AB5"/>
    <w:rsid w:val="7AF80F62"/>
    <w:rsid w:val="7B070FAF"/>
    <w:rsid w:val="7C1B15AA"/>
    <w:rsid w:val="7C811E09"/>
    <w:rsid w:val="7D3173C7"/>
    <w:rsid w:val="7E1C74CF"/>
    <w:rsid w:val="7FD05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rPr>
      <w:rFonts w:eastAsia="仿宋_GB2312"/>
      <w:sz w:val="32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3">
    <w:name w:val="fontstyle31"/>
    <w:basedOn w:val="9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副标题 Char"/>
    <w:basedOn w:val="9"/>
    <w:link w:val="6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日期 Char"/>
    <w:basedOn w:val="9"/>
    <w:link w:val="2"/>
    <w:qFormat/>
    <w:uiPriority w:val="0"/>
    <w:rPr>
      <w:rFonts w:ascii="Calibri" w:hAnsi="Calibri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449</Words>
  <Characters>2563</Characters>
  <Lines>21</Lines>
  <Paragraphs>6</Paragraphs>
  <TotalTime>0</TotalTime>
  <ScaleCrop>false</ScaleCrop>
  <LinksUpToDate>false</LinksUpToDate>
  <CharactersWithSpaces>3006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2024-03-04T11:49:00Z</dcterms:created>
  <dc:creator>单位管理员[CQ023125635]</dc:creator>
  <cp:lastModifiedBy>ckuos</cp:lastModifiedBy>
  <cp:lastPrinted>2023-03-20T12:27:00Z</cp:lastPrinted>
  <dcterms:modified xsi:type="dcterms:W3CDTF">2024-12-24T10:07:47Z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0_cloud</vt:lpwstr>
  </property>
  <property fmtid="{D5CDD505-2E9C-101B-9397-08002B2CF9AE}" pid="4" name="ICV">
    <vt:lpwstr>A3B1201A84D7416292F175DE1C783D80</vt:lpwstr>
  </property>
</Properties>
</file>