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79" w:lineRule="exact"/>
        <w:ind w:firstLine="0" w:firstLineChars="0"/>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bidi w:val="0"/>
        <w:snapToGrid/>
        <w:spacing w:line="579" w:lineRule="exact"/>
        <w:ind w:firstLine="0" w:firstLineChars="0"/>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bidi w:val="0"/>
        <w:snapToGrid/>
        <w:spacing w:line="579"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岚天府发〔2023〕20号</w:t>
      </w:r>
    </w:p>
    <w:p>
      <w:pPr>
        <w:pStyle w:val="2"/>
        <w:rPr>
          <w:rFonts w:hint="default"/>
        </w:rPr>
      </w:pPr>
    </w:p>
    <w:p>
      <w:pPr>
        <w:pStyle w:val="2"/>
        <w:ind w:left="0" w:leftChars="0" w:firstLine="0" w:firstLineChars="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right="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城口县岚天乡人民政府</w:t>
      </w:r>
    </w:p>
    <w:p>
      <w:pPr>
        <w:pStyle w:val="3"/>
        <w:keepNext w:val="0"/>
        <w:keepLines w:val="0"/>
        <w:pageBreakBefore w:val="0"/>
        <w:widowControl w:val="0"/>
        <w:tabs>
          <w:tab w:val="left" w:pos="5506"/>
        </w:tabs>
        <w:kinsoku/>
        <w:wordWrap/>
        <w:overflowPunct/>
        <w:topLinePunct w:val="0"/>
        <w:autoSpaceDE w:val="0"/>
        <w:autoSpaceDN w:val="0"/>
        <w:bidi w:val="0"/>
        <w:adjustRightInd/>
        <w:snapToGrid/>
        <w:spacing w:before="22" w:line="580" w:lineRule="exact"/>
        <w:ind w:firstLine="0" w:firstLineChars="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关于成立</w:t>
      </w:r>
      <w:r>
        <w:rPr>
          <w:rFonts w:hint="default" w:ascii="Times New Roman" w:hAnsi="Times New Roman" w:eastAsia="方正小标宋简体" w:cs="Times New Roman"/>
          <w:sz w:val="44"/>
          <w:szCs w:val="44"/>
          <w:lang w:eastAsia="zh-CN"/>
        </w:rPr>
        <w:t>岚天乡农村改厕质量“回头看”</w:t>
      </w:r>
    </w:p>
    <w:p>
      <w:pPr>
        <w:pStyle w:val="3"/>
        <w:keepNext w:val="0"/>
        <w:keepLines w:val="0"/>
        <w:pageBreakBefore w:val="0"/>
        <w:widowControl w:val="0"/>
        <w:tabs>
          <w:tab w:val="left" w:pos="5506"/>
        </w:tabs>
        <w:kinsoku/>
        <w:wordWrap/>
        <w:overflowPunct/>
        <w:topLinePunct w:val="0"/>
        <w:autoSpaceDE w:val="0"/>
        <w:autoSpaceDN w:val="0"/>
        <w:bidi w:val="0"/>
        <w:adjustRightInd/>
        <w:snapToGrid/>
        <w:spacing w:before="22" w:line="580" w:lineRule="exact"/>
        <w:ind w:firstLine="0"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工作领导小组</w:t>
      </w:r>
      <w:r>
        <w:rPr>
          <w:rFonts w:hint="default" w:ascii="Times New Roman" w:hAnsi="Times New Roman" w:eastAsia="方正小标宋简体" w:cs="Times New Roman"/>
          <w:sz w:val="44"/>
          <w:szCs w:val="44"/>
          <w:lang w:val="en-US" w:eastAsia="zh-CN"/>
        </w:rPr>
        <w:t>的通知</w:t>
      </w:r>
    </w:p>
    <w:p>
      <w:pPr>
        <w:pStyle w:val="3"/>
        <w:keepNext w:val="0"/>
        <w:keepLines w:val="0"/>
        <w:pageBreakBefore w:val="0"/>
        <w:widowControl w:val="0"/>
        <w:tabs>
          <w:tab w:val="left" w:pos="5506"/>
        </w:tabs>
        <w:kinsoku/>
        <w:wordWrap/>
        <w:overflowPunct/>
        <w:topLinePunct w:val="0"/>
        <w:autoSpaceDE w:val="0"/>
        <w:autoSpaceDN w:val="0"/>
        <w:bidi w:val="0"/>
        <w:adjustRightInd/>
        <w:snapToGrid/>
        <w:spacing w:before="22" w:line="580" w:lineRule="exact"/>
        <w:ind w:firstLine="0" w:firstLineChars="0"/>
        <w:jc w:val="both"/>
        <w:textAlignment w:val="auto"/>
        <w:rPr>
          <w:rFonts w:hint="default" w:ascii="Times New Roman" w:hAnsi="Times New Roman" w:eastAsia="方正小标宋简体" w:cs="Times New Roman"/>
          <w:sz w:val="44"/>
          <w:szCs w:val="44"/>
          <w:lang w:eastAsia="zh-CN"/>
        </w:rPr>
      </w:pP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cs="Times New Roman"/>
          <w:lang w:eastAsia="zh-CN"/>
        </w:rPr>
      </w:pPr>
      <w:r>
        <w:rPr>
          <w:rFonts w:hint="default" w:ascii="Times New Roman" w:hAnsi="Times New Roman" w:cs="Times New Roman"/>
        </w:rPr>
        <w:t>为深入学习贯彻习近平总书记关于农村厕所革命的重要指示批示精神，根据《城口县农村人居环境整治工作领导小组办公室关于印发〈城口县农村改厕质量提升三年攻坚计划（2023—2025 年）〉的通知》（城农村人居环境整治办〔2023〕6号）</w:t>
      </w:r>
      <w:r>
        <w:rPr>
          <w:rFonts w:hint="default" w:ascii="Times New Roman" w:hAnsi="Times New Roman" w:cs="Times New Roman"/>
          <w:lang w:eastAsia="zh-CN"/>
        </w:rPr>
        <w:t>，</w:t>
      </w:r>
      <w:r>
        <w:rPr>
          <w:rFonts w:hint="default" w:ascii="Times New Roman" w:hAnsi="Times New Roman" w:cs="Times New Roman"/>
        </w:rPr>
        <w:t>城口县农村人居环境整治工作领导小组办公室关于印发《城口县农村改厕质量“回头看”示范工作方案》的通知</w:t>
      </w:r>
      <w:r>
        <w:rPr>
          <w:rFonts w:hint="default" w:ascii="Times New Roman" w:hAnsi="Times New Roman" w:cs="Times New Roman"/>
          <w:lang w:eastAsia="zh-CN"/>
        </w:rPr>
        <w:t>（</w:t>
      </w:r>
      <w:r>
        <w:rPr>
          <w:rFonts w:hint="default" w:ascii="Times New Roman" w:hAnsi="Times New Roman" w:cs="Times New Roman"/>
        </w:rPr>
        <w:t>城农村人居环境整治办〔2023〕7号</w:t>
      </w:r>
      <w:r>
        <w:rPr>
          <w:rFonts w:hint="default" w:ascii="Times New Roman" w:hAnsi="Times New Roman" w:cs="Times New Roman"/>
          <w:lang w:eastAsia="zh-CN"/>
        </w:rPr>
        <w:t>）</w:t>
      </w:r>
      <w:r>
        <w:rPr>
          <w:rFonts w:hint="default" w:ascii="Times New Roman" w:hAnsi="Times New Roman" w:cs="Times New Roman"/>
        </w:rPr>
        <w:t>要求，</w:t>
      </w:r>
      <w:r>
        <w:rPr>
          <w:rFonts w:hint="default" w:ascii="Times New Roman" w:hAnsi="Times New Roman" w:cs="Times New Roman"/>
          <w:lang w:eastAsia="zh-CN"/>
        </w:rPr>
        <w:t>制定岚天乡农村改厕质量“回头看”工作领导小组，</w:t>
      </w:r>
      <w:r>
        <w:rPr>
          <w:rFonts w:hint="default" w:ascii="Times New Roman" w:hAnsi="Times New Roman" w:eastAsia="方正仿宋_GBK" w:cs="Times New Roman"/>
          <w:kern w:val="2"/>
          <w:sz w:val="32"/>
          <w:szCs w:val="32"/>
          <w:u w:val="none"/>
          <w:lang w:val="en-US" w:eastAsia="zh-CN"/>
        </w:rPr>
        <w:t>并明确相关职责</w:t>
      </w:r>
      <w:r>
        <w:rPr>
          <w:rFonts w:hint="default" w:ascii="Times New Roman" w:hAnsi="Times New Roman" w:cs="Times New Roman"/>
          <w:kern w:val="2"/>
          <w:sz w:val="32"/>
          <w:szCs w:val="32"/>
          <w:u w:val="none"/>
          <w:lang w:val="en-US" w:eastAsia="zh-CN"/>
        </w:rPr>
        <w:t>及片区划分</w:t>
      </w:r>
      <w:r>
        <w:rPr>
          <w:rFonts w:hint="default" w:ascii="Times New Roman" w:hAnsi="Times New Roman" w:cs="Times New Roman"/>
          <w:lang w:eastAsia="zh-CN"/>
        </w:rPr>
        <w:t>。</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0" w:firstLineChars="0"/>
        <w:jc w:val="both"/>
        <w:textAlignment w:val="auto"/>
        <w:rPr>
          <w:rFonts w:hint="default" w:ascii="Times New Roman" w:hAnsi="Times New Roman" w:eastAsia="方正黑体_GBK" w:cs="Times New Roman"/>
          <w:lang w:eastAsia="zh-CN"/>
        </w:rPr>
      </w:pPr>
      <w:r>
        <w:rPr>
          <w:rFonts w:hint="default" w:ascii="Times New Roman" w:hAnsi="Times New Roman" w:eastAsia="方正黑体_GBK" w:cs="Times New Roman"/>
          <w:lang w:eastAsia="zh-CN"/>
        </w:rPr>
        <w:t>一、成立岚天乡农村改厕质量“回头看”工作领导小组。</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0" w:firstLineChars="0"/>
        <w:jc w:val="both"/>
        <w:textAlignment w:val="auto"/>
        <w:rPr>
          <w:rFonts w:hint="default" w:ascii="Times New Roman" w:hAnsi="Times New Roman" w:cs="Times New Roman"/>
          <w:lang w:val="en-US" w:eastAsia="zh-CN"/>
        </w:rPr>
      </w:pPr>
      <w:r>
        <w:rPr>
          <w:rFonts w:hint="default" w:ascii="Times New Roman" w:hAnsi="Times New Roman" w:cs="Times New Roman"/>
          <w:lang w:eastAsia="zh-CN"/>
        </w:rPr>
        <w:t>组</w:t>
      </w:r>
      <w:r>
        <w:rPr>
          <w:rFonts w:hint="default" w:ascii="Times New Roman" w:hAnsi="Times New Roman" w:cs="Times New Roman"/>
          <w:lang w:val="en-US" w:eastAsia="zh-CN"/>
        </w:rPr>
        <w:t xml:space="preserve">  </w:t>
      </w:r>
      <w:r>
        <w:rPr>
          <w:rFonts w:hint="default" w:ascii="Times New Roman" w:hAnsi="Times New Roman" w:cs="Times New Roman"/>
          <w:lang w:eastAsia="zh-CN"/>
        </w:rPr>
        <w:t>长：刘河东</w:t>
      </w:r>
      <w:r>
        <w:rPr>
          <w:rFonts w:hint="default" w:ascii="Times New Roman" w:hAnsi="Times New Roman" w:cs="Times New Roman"/>
          <w:lang w:val="en-US" w:eastAsia="zh-CN"/>
        </w:rPr>
        <w:t xml:space="preserve">    岚天乡党委书记</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0" w:firstLine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庞雪飞    岚天乡党委副书记、乡长</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0" w:firstLine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副组长：潘  伟    岚天乡人大主席</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0" w:firstLine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杨世兰    岚天乡党委副书记</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0" w:firstLine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谢勋文    岚天乡党委委员、宣传委员、统战委员</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0" w:firstLine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袁井亮    岚天乡党委委员、纪委书记</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0" w:firstLine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李瑞成    岚天乡党委委员、组织委员</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0" w:firstLine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成  员：吴  云    星月村第一书记</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0" w:firstLine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严和春    岚溪村乡村振兴工作指导员</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0" w:firstLine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胥  斌    红岸村乡村振兴工作指导员</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0" w:firstLine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梁  芳    三河村第一书记</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0" w:firstLine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冯大坤    星月村支部书记</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0" w:firstLine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谢朝登    岚溪村支部书记</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0" w:firstLine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冉光才    红岸村支部书记</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0" w:firstLine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汪德芝    三河村支部书记</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1280" w:firstLineChars="4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张小伟    岚天乡乡村振兴办负责人</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0" w:firstLine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谭黎雪    岚天乡乡村振兴办工作人员</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0" w:firstLine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廖本朗    岚天乡规划建设管理办负责人</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0" w:firstLineChars="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李  珺    岚天乡农业服务中心负责人</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领导小组负责统筹协调，督促各村</w:t>
      </w:r>
      <w:r>
        <w:rPr>
          <w:rFonts w:hint="default" w:ascii="Times New Roman" w:hAnsi="Times New Roman" w:eastAsia="方正仿宋_GBK" w:cs="Times New Roman"/>
          <w:sz w:val="32"/>
          <w:szCs w:val="32"/>
          <w:lang w:eastAsia="zh-CN"/>
        </w:rPr>
        <w:t>、</w:t>
      </w:r>
      <w:r>
        <w:rPr>
          <w:rFonts w:hint="default" w:ascii="Times New Roman" w:hAnsi="Times New Roman" w:cs="Times New Roman"/>
          <w:sz w:val="32"/>
          <w:szCs w:val="32"/>
          <w:lang w:eastAsia="zh-CN"/>
        </w:rPr>
        <w:t>相关</w:t>
      </w:r>
      <w:r>
        <w:rPr>
          <w:rFonts w:hint="default" w:ascii="Times New Roman" w:hAnsi="Times New Roman" w:eastAsia="方正仿宋_GBK" w:cs="Times New Roman"/>
          <w:sz w:val="32"/>
          <w:szCs w:val="32"/>
          <w:lang w:eastAsia="zh-CN"/>
        </w:rPr>
        <w:t>科室</w:t>
      </w:r>
      <w:r>
        <w:rPr>
          <w:rFonts w:hint="default" w:ascii="Times New Roman" w:hAnsi="Times New Roman" w:cs="Times New Roman"/>
          <w:sz w:val="32"/>
          <w:szCs w:val="32"/>
          <w:lang w:eastAsia="zh-CN"/>
        </w:rPr>
        <w:t>落实</w:t>
      </w:r>
      <w:r>
        <w:rPr>
          <w:rFonts w:hint="default" w:ascii="Times New Roman" w:hAnsi="Times New Roman" w:eastAsia="方正仿宋_GBK" w:cs="Times New Roman"/>
          <w:sz w:val="32"/>
          <w:szCs w:val="32"/>
          <w:lang w:eastAsia="zh-CN"/>
        </w:rPr>
        <w:t>岚天乡农村改厕质量“回头看”</w:t>
      </w:r>
      <w:r>
        <w:rPr>
          <w:rFonts w:hint="default" w:ascii="Times New Roman" w:hAnsi="Times New Roman" w:cs="Times New Roman"/>
          <w:sz w:val="32"/>
          <w:szCs w:val="32"/>
          <w:lang w:eastAsia="zh-CN"/>
        </w:rPr>
        <w:t>各项</w:t>
      </w:r>
      <w:r>
        <w:rPr>
          <w:rFonts w:hint="default" w:ascii="Times New Roman" w:hAnsi="Times New Roman" w:eastAsia="方正仿宋_GBK" w:cs="Times New Roman"/>
          <w:sz w:val="32"/>
          <w:szCs w:val="32"/>
          <w:lang w:eastAsia="zh-CN"/>
        </w:rPr>
        <w:t>工作</w:t>
      </w:r>
      <w:r>
        <w:rPr>
          <w:rFonts w:hint="default" w:ascii="Times New Roman" w:hAnsi="Times New Roman" w:eastAsia="方正仿宋_GBK" w:cs="Times New Roman"/>
          <w:sz w:val="32"/>
          <w:szCs w:val="32"/>
        </w:rPr>
        <w:t>。领导小组下设办公室在</w:t>
      </w:r>
      <w:r>
        <w:rPr>
          <w:rFonts w:hint="default" w:ascii="Times New Roman" w:hAnsi="Times New Roman" w:eastAsia="方正仿宋_GBK" w:cs="Times New Roman"/>
          <w:sz w:val="32"/>
          <w:szCs w:val="32"/>
          <w:lang w:eastAsia="zh-CN"/>
        </w:rPr>
        <w:t>乡村振兴办</w:t>
      </w:r>
      <w:r>
        <w:rPr>
          <w:rFonts w:hint="default" w:ascii="Times New Roman" w:hAnsi="Times New Roman" w:eastAsia="方正仿宋_GBK" w:cs="Times New Roman"/>
          <w:sz w:val="32"/>
          <w:szCs w:val="32"/>
        </w:rPr>
        <w:t>，由</w:t>
      </w:r>
      <w:r>
        <w:rPr>
          <w:rFonts w:hint="default" w:ascii="Times New Roman" w:hAnsi="Times New Roman" w:cs="Times New Roman"/>
          <w:sz w:val="32"/>
          <w:szCs w:val="32"/>
          <w:lang w:eastAsia="zh-CN"/>
        </w:rPr>
        <w:t>乡村振兴办张小伟</w:t>
      </w:r>
      <w:r>
        <w:rPr>
          <w:rFonts w:hint="default" w:ascii="Times New Roman" w:hAnsi="Times New Roman" w:eastAsia="方正仿宋_GBK" w:cs="Times New Roman"/>
          <w:sz w:val="32"/>
          <w:szCs w:val="32"/>
        </w:rPr>
        <w:t>任办公室主任，</w:t>
      </w:r>
      <w:r>
        <w:rPr>
          <w:rFonts w:hint="default" w:ascii="Times New Roman" w:hAnsi="Times New Roman" w:cs="Times New Roman"/>
          <w:sz w:val="32"/>
          <w:szCs w:val="32"/>
          <w:lang w:eastAsia="zh-CN"/>
        </w:rPr>
        <w:t>乡村振兴办负责对</w:t>
      </w:r>
      <w:r>
        <w:rPr>
          <w:rFonts w:hint="default" w:ascii="Times New Roman" w:hAnsi="Times New Roman" w:eastAsia="方正仿宋_GBK" w:cs="Times New Roman"/>
          <w:sz w:val="32"/>
          <w:szCs w:val="32"/>
        </w:rPr>
        <w:t>厕所革命政策、信息系统操作、农村户厕摸排和户厕问题口径等进行培训解读</w:t>
      </w:r>
      <w:r>
        <w:rPr>
          <w:rFonts w:hint="default" w:ascii="Times New Roman" w:hAnsi="Times New Roman" w:eastAsia="方正仿宋_GBK" w:cs="Times New Roman"/>
          <w:sz w:val="32"/>
          <w:szCs w:val="32"/>
          <w:lang w:eastAsia="zh-CN"/>
        </w:rPr>
        <w:t>。</w:t>
      </w:r>
    </w:p>
    <w:p>
      <w:pPr>
        <w:pStyle w:val="3"/>
        <w:keepNext w:val="0"/>
        <w:keepLines w:val="0"/>
        <w:pageBreakBefore w:val="0"/>
        <w:widowControl w:val="0"/>
        <w:kinsoku/>
        <w:wordWrap/>
        <w:overflowPunct/>
        <w:topLinePunct w:val="0"/>
        <w:autoSpaceDE/>
        <w:autoSpaceDN/>
        <w:bidi w:val="0"/>
        <w:snapToGrid/>
        <w:spacing w:line="580" w:lineRule="exact"/>
        <w:ind w:left="0" w:right="0" w:firstLine="0" w:firstLineChars="0"/>
        <w:jc w:val="both"/>
        <w:textAlignment w:val="auto"/>
        <w:rPr>
          <w:rFonts w:hint="default" w:ascii="Times New Roman" w:hAnsi="Times New Roman" w:eastAsia="方正黑体_GBK" w:cs="Times New Roman"/>
          <w:spacing w:val="-15"/>
          <w:lang w:eastAsia="zh-CN"/>
        </w:rPr>
      </w:pPr>
      <w:r>
        <w:rPr>
          <w:rFonts w:hint="default" w:ascii="Times New Roman" w:hAnsi="Times New Roman" w:eastAsia="方正黑体_GBK" w:cs="Times New Roman"/>
          <w:spacing w:val="-15"/>
          <w:lang w:eastAsia="zh-CN"/>
        </w:rPr>
        <w:t>二、明确片区划分及</w:t>
      </w:r>
      <w:r>
        <w:rPr>
          <w:rFonts w:hint="default" w:ascii="Times New Roman" w:hAnsi="Times New Roman" w:eastAsia="方正黑体_GBK" w:cs="Times New Roman"/>
          <w:spacing w:val="-9"/>
          <w:w w:val="95"/>
        </w:rPr>
        <w:t>乡</w:t>
      </w:r>
      <w:r>
        <w:rPr>
          <w:rFonts w:hint="default" w:ascii="Times New Roman" w:hAnsi="Times New Roman" w:eastAsia="方正黑体_GBK" w:cs="Times New Roman"/>
          <w:w w:val="95"/>
        </w:rPr>
        <w:t>联系</w:t>
      </w:r>
      <w:r>
        <w:rPr>
          <w:rFonts w:hint="default" w:ascii="Times New Roman" w:hAnsi="Times New Roman" w:eastAsia="方正黑体_GBK" w:cs="Times New Roman"/>
          <w:spacing w:val="-7"/>
          <w:w w:val="95"/>
        </w:rPr>
        <w:t>村领导分片包干负责制</w:t>
      </w:r>
      <w:r>
        <w:rPr>
          <w:rFonts w:hint="default" w:ascii="Times New Roman" w:hAnsi="Times New Roman" w:eastAsia="方正黑体_GBK" w:cs="Times New Roman"/>
          <w:spacing w:val="-7"/>
          <w:w w:val="95"/>
          <w:lang w:eastAsia="zh-CN"/>
        </w:rPr>
        <w:t>。</w:t>
      </w:r>
    </w:p>
    <w:p>
      <w:pPr>
        <w:pStyle w:val="3"/>
        <w:keepNext w:val="0"/>
        <w:keepLines w:val="0"/>
        <w:pageBreakBefore w:val="0"/>
        <w:widowControl w:val="0"/>
        <w:kinsoku/>
        <w:wordWrap/>
        <w:overflowPunct/>
        <w:topLinePunct w:val="0"/>
        <w:autoSpaceDE/>
        <w:autoSpaceDN/>
        <w:bidi w:val="0"/>
        <w:snapToGrid/>
        <w:spacing w:line="580" w:lineRule="exact"/>
        <w:ind w:left="0" w:right="0" w:firstLine="0" w:firstLineChars="0"/>
        <w:jc w:val="both"/>
        <w:textAlignment w:val="auto"/>
        <w:rPr>
          <w:rFonts w:hint="default" w:ascii="Times New Roman" w:hAnsi="Times New Roman" w:eastAsia="方正楷体_GBK" w:cs="Times New Roman"/>
          <w:spacing w:val="-15"/>
          <w:lang w:val="en-US" w:eastAsia="zh-CN"/>
        </w:rPr>
      </w:pPr>
      <w:r>
        <w:rPr>
          <w:rFonts w:hint="default" w:ascii="Times New Roman" w:hAnsi="Times New Roman" w:eastAsia="方正楷体_GBK" w:cs="Times New Roman"/>
          <w:spacing w:val="-15"/>
          <w:lang w:val="en-US" w:eastAsia="zh-CN"/>
        </w:rPr>
        <w:t>（一）星月村片区。</w:t>
      </w:r>
    </w:p>
    <w:p>
      <w:pPr>
        <w:pStyle w:val="3"/>
        <w:keepNext w:val="0"/>
        <w:keepLines w:val="0"/>
        <w:pageBreakBefore w:val="0"/>
        <w:widowControl w:val="0"/>
        <w:kinsoku/>
        <w:wordWrap/>
        <w:overflowPunct/>
        <w:topLinePunct w:val="0"/>
        <w:autoSpaceDE/>
        <w:autoSpaceDN/>
        <w:bidi w:val="0"/>
        <w:snapToGrid/>
        <w:spacing w:line="580" w:lineRule="exact"/>
        <w:ind w:left="0" w:right="0" w:firstLine="640" w:firstLineChars="200"/>
        <w:jc w:val="both"/>
        <w:textAlignment w:val="auto"/>
        <w:rPr>
          <w:rFonts w:hint="default" w:ascii="Times New Roman" w:hAnsi="Times New Roman" w:cs="Times New Roman"/>
          <w:spacing w:val="-15"/>
          <w:lang w:val="en-US" w:eastAsia="zh-CN"/>
        </w:rPr>
      </w:pPr>
      <w:r>
        <w:rPr>
          <w:rFonts w:hint="default" w:ascii="Times New Roman" w:hAnsi="Times New Roman" w:eastAsia="方正仿宋_GBK" w:cs="Times New Roman"/>
          <w:sz w:val="32"/>
          <w:szCs w:val="32"/>
          <w:lang w:val="en-US" w:eastAsia="zh-CN"/>
        </w:rPr>
        <w:t>由联村领导谢勋文指导，冯大坤、吴云、李正红为第一责任人，工作人员罗念、付少刚、于绍文、王守方、罗建均、邓兰菊。</w:t>
      </w:r>
    </w:p>
    <w:p>
      <w:pPr>
        <w:pStyle w:val="3"/>
        <w:keepNext w:val="0"/>
        <w:keepLines w:val="0"/>
        <w:pageBreakBefore w:val="0"/>
        <w:widowControl w:val="0"/>
        <w:kinsoku/>
        <w:wordWrap/>
        <w:overflowPunct/>
        <w:topLinePunct w:val="0"/>
        <w:autoSpaceDE/>
        <w:autoSpaceDN/>
        <w:bidi w:val="0"/>
        <w:snapToGrid/>
        <w:spacing w:line="580" w:lineRule="exact"/>
        <w:ind w:left="0" w:right="0" w:firstLine="0" w:firstLineChars="0"/>
        <w:jc w:val="both"/>
        <w:textAlignment w:val="auto"/>
        <w:rPr>
          <w:rFonts w:hint="default" w:ascii="Times New Roman" w:hAnsi="Times New Roman" w:eastAsia="方正楷体_GBK" w:cs="Times New Roman"/>
          <w:spacing w:val="-15"/>
          <w:lang w:val="en-US" w:eastAsia="zh-CN"/>
        </w:rPr>
      </w:pPr>
      <w:r>
        <w:rPr>
          <w:rFonts w:hint="default" w:ascii="Times New Roman" w:hAnsi="Times New Roman" w:eastAsia="方正楷体_GBK" w:cs="Times New Roman"/>
          <w:spacing w:val="-15"/>
          <w:lang w:val="en-US" w:eastAsia="zh-CN"/>
        </w:rPr>
        <w:t>（二）岚溪村片区。</w:t>
      </w:r>
    </w:p>
    <w:p>
      <w:pPr>
        <w:pStyle w:val="3"/>
        <w:keepNext w:val="0"/>
        <w:keepLines w:val="0"/>
        <w:pageBreakBefore w:val="0"/>
        <w:widowControl w:val="0"/>
        <w:kinsoku/>
        <w:wordWrap/>
        <w:overflowPunct/>
        <w:topLinePunct w:val="0"/>
        <w:autoSpaceDE/>
        <w:autoSpaceDN/>
        <w:bidi w:val="0"/>
        <w:snapToGrid/>
        <w:spacing w:line="580" w:lineRule="exact"/>
        <w:ind w:left="0"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由联村领导袁井亮指导，谢朝登、严和春为第一责任人，工作人员李珺、廖辉、赵国淸、廖桂碧、于光兴。</w:t>
      </w:r>
    </w:p>
    <w:p>
      <w:pPr>
        <w:pStyle w:val="3"/>
        <w:keepNext w:val="0"/>
        <w:keepLines w:val="0"/>
        <w:pageBreakBefore w:val="0"/>
        <w:widowControl w:val="0"/>
        <w:kinsoku/>
        <w:wordWrap/>
        <w:overflowPunct/>
        <w:topLinePunct w:val="0"/>
        <w:autoSpaceDE/>
        <w:autoSpaceDN/>
        <w:bidi w:val="0"/>
        <w:snapToGrid/>
        <w:spacing w:line="580" w:lineRule="exact"/>
        <w:ind w:left="0" w:right="0" w:firstLine="0" w:firstLineChars="0"/>
        <w:jc w:val="both"/>
        <w:textAlignment w:val="auto"/>
        <w:rPr>
          <w:rFonts w:hint="default" w:ascii="Times New Roman" w:hAnsi="Times New Roman" w:eastAsia="方正楷体_GBK" w:cs="Times New Roman"/>
          <w:spacing w:val="-15"/>
          <w:lang w:val="en-US" w:eastAsia="zh-CN"/>
        </w:rPr>
      </w:pPr>
      <w:r>
        <w:rPr>
          <w:rFonts w:hint="default" w:ascii="Times New Roman" w:hAnsi="Times New Roman" w:eastAsia="方正楷体_GBK" w:cs="Times New Roman"/>
          <w:spacing w:val="-15"/>
          <w:lang w:val="en-US" w:eastAsia="zh-CN"/>
        </w:rPr>
        <w:t>（三）红岸村片区。</w:t>
      </w:r>
    </w:p>
    <w:p>
      <w:pPr>
        <w:pStyle w:val="3"/>
        <w:keepNext w:val="0"/>
        <w:keepLines w:val="0"/>
        <w:pageBreakBefore w:val="0"/>
        <w:widowControl w:val="0"/>
        <w:kinsoku/>
        <w:wordWrap/>
        <w:overflowPunct/>
        <w:topLinePunct w:val="0"/>
        <w:autoSpaceDE/>
        <w:autoSpaceDN/>
        <w:bidi w:val="0"/>
        <w:snapToGrid/>
        <w:spacing w:line="580" w:lineRule="exact"/>
        <w:ind w:left="0"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由联村领导杨世兰指导，冉光才、胥斌为第一责任人，工作人员赵安顺、聂方雄、李娇、范天彩、罗建勇。</w:t>
      </w:r>
    </w:p>
    <w:p>
      <w:pPr>
        <w:pStyle w:val="3"/>
        <w:keepNext w:val="0"/>
        <w:keepLines w:val="0"/>
        <w:pageBreakBefore w:val="0"/>
        <w:widowControl w:val="0"/>
        <w:kinsoku/>
        <w:wordWrap/>
        <w:overflowPunct/>
        <w:topLinePunct w:val="0"/>
        <w:autoSpaceDE/>
        <w:autoSpaceDN/>
        <w:bidi w:val="0"/>
        <w:snapToGrid/>
        <w:spacing w:line="580" w:lineRule="exact"/>
        <w:ind w:left="0" w:right="0" w:firstLine="0" w:firstLineChars="0"/>
        <w:jc w:val="both"/>
        <w:textAlignment w:val="auto"/>
        <w:rPr>
          <w:rFonts w:hint="default" w:ascii="Times New Roman" w:hAnsi="Times New Roman" w:eastAsia="方正楷体_GBK" w:cs="Times New Roman"/>
          <w:spacing w:val="-15"/>
          <w:lang w:val="en-US" w:eastAsia="zh-CN"/>
        </w:rPr>
      </w:pPr>
      <w:r>
        <w:rPr>
          <w:rFonts w:hint="default" w:ascii="Times New Roman" w:hAnsi="Times New Roman" w:eastAsia="方正楷体_GBK" w:cs="Times New Roman"/>
          <w:spacing w:val="-15"/>
          <w:lang w:val="en-US" w:eastAsia="zh-CN"/>
        </w:rPr>
        <w:t>（四）三河村片区。</w:t>
      </w:r>
    </w:p>
    <w:p>
      <w:pPr>
        <w:pStyle w:val="9"/>
        <w:keepNext w:val="0"/>
        <w:keepLines w:val="0"/>
        <w:pageBreakBefore w:val="0"/>
        <w:widowControl w:val="0"/>
        <w:kinsoku/>
        <w:wordWrap/>
        <w:overflowPunct/>
        <w:topLinePunct w:val="0"/>
        <w:autoSpaceDE/>
        <w:autoSpaceDN/>
        <w:bidi w:val="0"/>
        <w:snapToGrid/>
        <w:spacing w:line="580" w:lineRule="exact"/>
        <w:ind w:left="0" w:right="0" w:firstLine="640" w:firstLineChars="200"/>
        <w:jc w:val="both"/>
        <w:textAlignment w:val="auto"/>
        <w:rPr>
          <w:rFonts w:hint="default" w:ascii="Times New Roman" w:hAnsi="Times New Roman" w:eastAsia="方正仿宋_GBK" w:cs="Times New Roman"/>
          <w:color w:val="auto"/>
          <w:kern w:val="2"/>
          <w:sz w:val="32"/>
          <w:szCs w:val="32"/>
          <w:lang w:val="en-US" w:eastAsia="zh-CN" w:bidi="zh-CN"/>
        </w:rPr>
      </w:pPr>
      <w:r>
        <w:rPr>
          <w:rFonts w:hint="default" w:ascii="Times New Roman" w:hAnsi="Times New Roman" w:eastAsia="方正仿宋_GBK" w:cs="Times New Roman"/>
          <w:color w:val="auto"/>
          <w:kern w:val="2"/>
          <w:sz w:val="32"/>
          <w:szCs w:val="32"/>
          <w:lang w:val="en-US" w:eastAsia="zh-CN" w:bidi="zh-CN"/>
        </w:rPr>
        <w:t>由联村领导李瑞成指导，汪德芝、梁芳、李昌清为第一责任人，工作人员罗芳、李锋、于加波、张莉、陈源、杨芳。</w:t>
      </w:r>
    </w:p>
    <w:p>
      <w:pPr>
        <w:pStyle w:val="9"/>
        <w:keepNext w:val="0"/>
        <w:keepLines w:val="0"/>
        <w:pageBreakBefore w:val="0"/>
        <w:widowControl w:val="0"/>
        <w:kinsoku/>
        <w:wordWrap/>
        <w:overflowPunct/>
        <w:topLinePunct w:val="0"/>
        <w:autoSpaceDE/>
        <w:autoSpaceDN/>
        <w:bidi w:val="0"/>
        <w:snapToGrid/>
        <w:spacing w:line="580" w:lineRule="exact"/>
        <w:ind w:left="0" w:right="0" w:firstLine="640" w:firstLineChars="200"/>
        <w:jc w:val="both"/>
        <w:textAlignment w:val="auto"/>
        <w:rPr>
          <w:rFonts w:hint="default" w:ascii="Times New Roman" w:hAnsi="Times New Roman" w:eastAsia="方正仿宋_GBK" w:cs="Times New Roman"/>
          <w:color w:val="auto"/>
          <w:kern w:val="2"/>
          <w:sz w:val="32"/>
          <w:szCs w:val="32"/>
          <w:lang w:val="en-US" w:eastAsia="zh-CN" w:bidi="zh-CN"/>
        </w:rPr>
      </w:pPr>
    </w:p>
    <w:p>
      <w:pPr>
        <w:pStyle w:val="6"/>
        <w:keepNext w:val="0"/>
        <w:keepLines w:val="0"/>
        <w:widowControl/>
        <w:suppressLineNumbers w:val="0"/>
        <w:spacing w:before="0" w:beforeAutospacing="0" w:after="0" w:afterAutospacing="0" w:line="585" w:lineRule="atLeast"/>
        <w:ind w:left="0" w:right="0" w:firstLine="0"/>
        <w:jc w:val="center"/>
        <w:rPr>
          <w:rFonts w:ascii="sans-serif" w:hAnsi="sans-serif" w:eastAsia="sans-serif" w:cs="sans-serif"/>
          <w:i w:val="0"/>
          <w:caps w:val="0"/>
          <w:color w:val="000000"/>
          <w:spacing w:val="0"/>
          <w:sz w:val="27"/>
          <w:szCs w:val="27"/>
        </w:rPr>
      </w:pPr>
      <w:r>
        <w:rPr>
          <w:rFonts w:hint="eastAsia" w:ascii="方正仿宋_GBK" w:hAnsi="方正仿宋_GBK" w:cs="方正仿宋_GBK"/>
          <w:i w:val="0"/>
          <w:caps w:val="0"/>
          <w:color w:val="000000"/>
          <w:spacing w:val="0"/>
          <w:sz w:val="31"/>
          <w:szCs w:val="31"/>
          <w:lang w:val="en-US" w:eastAsia="zh-CN"/>
        </w:rPr>
        <w:t xml:space="preserve">                                 城口县</w:t>
      </w:r>
      <w:r>
        <w:rPr>
          <w:rFonts w:ascii="方正仿宋_GBK" w:hAnsi="方正仿宋_GBK" w:eastAsia="方正仿宋_GBK" w:cs="方正仿宋_GBK"/>
          <w:i w:val="0"/>
          <w:caps w:val="0"/>
          <w:color w:val="000000"/>
          <w:spacing w:val="0"/>
          <w:sz w:val="31"/>
          <w:szCs w:val="31"/>
        </w:rPr>
        <w:t>岚天乡人民政府</w:t>
      </w:r>
    </w:p>
    <w:p>
      <w:pPr>
        <w:pStyle w:val="6"/>
        <w:keepNext w:val="0"/>
        <w:keepLines w:val="0"/>
        <w:widowControl/>
        <w:suppressLineNumbers w:val="0"/>
        <w:spacing w:before="0" w:beforeAutospacing="0" w:after="0" w:afterAutospacing="0" w:line="585" w:lineRule="atLeast"/>
        <w:ind w:left="0" w:right="0" w:firstLine="5580" w:firstLineChars="1800"/>
        <w:jc w:val="left"/>
        <w:rPr>
          <w:rFonts w:ascii="Times New Roman" w:hAnsi="Times New Roman" w:eastAsia="方正仿宋_GBK"/>
          <w:sz w:val="32"/>
        </w:rPr>
      </w:pPr>
      <w:r>
        <w:rPr>
          <w:rFonts w:hint="eastAsia" w:ascii="方正仿宋_GBK" w:hAnsi="方正仿宋_GBK" w:eastAsia="方正仿宋_GBK" w:cs="方正仿宋_GBK"/>
          <w:i w:val="0"/>
          <w:caps w:val="0"/>
          <w:color w:val="000000"/>
          <w:spacing w:val="0"/>
          <w:sz w:val="31"/>
          <w:szCs w:val="31"/>
        </w:rPr>
        <w:t>2023年7月24日</w:t>
      </w:r>
    </w:p>
    <w:p>
      <w:pPr>
        <w:pStyle w:val="10"/>
        <w:ind w:firstLine="960" w:firstLineChars="300"/>
        <w:rPr>
          <w:rFonts w:hint="eastAsia" w:ascii="Times New Roman" w:hAnsi="Times New Roman" w:eastAsia="方正仿宋_GBK"/>
          <w:sz w:val="32"/>
          <w:lang w:val="en" w:eastAsia="zh-CN"/>
        </w:rPr>
      </w:pPr>
      <w:r>
        <w:rPr>
          <w:rFonts w:hint="default" w:ascii="Times New Roman" w:hAnsi="Times New Roman" w:eastAsia="方正仿宋_GBK"/>
          <w:sz w:val="32"/>
          <w:lang w:val="en"/>
        </w:rPr>
        <w:t>(</w:t>
      </w:r>
      <w:r>
        <w:rPr>
          <w:rFonts w:hint="eastAsia" w:ascii="Times New Roman" w:hAnsi="Times New Roman" w:eastAsia="方正仿宋_GBK"/>
          <w:sz w:val="32"/>
          <w:lang w:val="en" w:eastAsia="zh-CN"/>
        </w:rPr>
        <w:t>此件公开发布）</w:t>
      </w:r>
    </w:p>
    <w:p>
      <w:pPr>
        <w:rPr>
          <w:rFonts w:hint="default" w:ascii="Times New Roman" w:hAnsi="Times New Roman" w:cs="Times New Roma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swiss"/>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40"/>
                            </w:rPr>
                          </w:pPr>
                          <w:r>
                            <w:rPr>
                              <w:sz w:val="28"/>
                              <w:szCs w:val="40"/>
                            </w:rPr>
                            <w:t xml:space="preserve">— </w:t>
                          </w:r>
                          <w:r>
                            <w:rPr>
                              <w:sz w:val="28"/>
                              <w:szCs w:val="40"/>
                            </w:rPr>
                            <w:fldChar w:fldCharType="begin"/>
                          </w:r>
                          <w:r>
                            <w:rPr>
                              <w:sz w:val="28"/>
                              <w:szCs w:val="40"/>
                            </w:rPr>
                            <w:instrText xml:space="preserve"> PAGE  \* MERGEFORMAT </w:instrText>
                          </w:r>
                          <w:r>
                            <w:rPr>
                              <w:sz w:val="28"/>
                              <w:szCs w:val="40"/>
                            </w:rPr>
                            <w:fldChar w:fldCharType="separate"/>
                          </w:r>
                          <w:r>
                            <w:rPr>
                              <w:sz w:val="28"/>
                              <w:szCs w:val="40"/>
                            </w:rPr>
                            <w:t>1</w:t>
                          </w:r>
                          <w:r>
                            <w:rPr>
                              <w:sz w:val="28"/>
                              <w:szCs w:val="40"/>
                            </w:rPr>
                            <w:fldChar w:fldCharType="end"/>
                          </w:r>
                          <w:r>
                            <w:rPr>
                              <w:sz w:val="28"/>
                              <w:szCs w:val="40"/>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4"/>
                      <w:rPr>
                        <w:sz w:val="28"/>
                        <w:szCs w:val="40"/>
                      </w:rPr>
                    </w:pPr>
                    <w:r>
                      <w:rPr>
                        <w:sz w:val="28"/>
                        <w:szCs w:val="40"/>
                      </w:rPr>
                      <w:t xml:space="preserve">— </w:t>
                    </w:r>
                    <w:r>
                      <w:rPr>
                        <w:sz w:val="28"/>
                        <w:szCs w:val="40"/>
                      </w:rPr>
                      <w:fldChar w:fldCharType="begin"/>
                    </w:r>
                    <w:r>
                      <w:rPr>
                        <w:sz w:val="28"/>
                        <w:szCs w:val="40"/>
                      </w:rPr>
                      <w:instrText xml:space="preserve"> PAGE  \* MERGEFORMAT </w:instrText>
                    </w:r>
                    <w:r>
                      <w:rPr>
                        <w:sz w:val="28"/>
                        <w:szCs w:val="40"/>
                      </w:rPr>
                      <w:fldChar w:fldCharType="separate"/>
                    </w:r>
                    <w:r>
                      <w:rPr>
                        <w:sz w:val="28"/>
                        <w:szCs w:val="40"/>
                      </w:rPr>
                      <w:t>1</w:t>
                    </w:r>
                    <w:r>
                      <w:rPr>
                        <w:sz w:val="28"/>
                        <w:szCs w:val="40"/>
                      </w:rPr>
                      <w:fldChar w:fldCharType="end"/>
                    </w:r>
                    <w:r>
                      <w:rPr>
                        <w:sz w:val="28"/>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MzlkNjc2Y2NlMjM4NjliOGVkYzI5NWEzNTAxNGUifQ=="/>
  </w:docVars>
  <w:rsids>
    <w:rsidRoot w:val="00000000"/>
    <w:rsid w:val="18810F85"/>
    <w:rsid w:val="2BEE9386"/>
    <w:rsid w:val="5871177E"/>
    <w:rsid w:val="79DEBE2D"/>
    <w:rsid w:val="7BFF737F"/>
    <w:rsid w:val="7DFF06FA"/>
    <w:rsid w:val="7EFB43D3"/>
    <w:rsid w:val="B6EE08FC"/>
    <w:rsid w:val="D7FDFF35"/>
    <w:rsid w:val="DCECA707"/>
    <w:rsid w:val="DFFF4A61"/>
    <w:rsid w:val="E7ADD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Body Text"/>
    <w:basedOn w:val="1"/>
    <w:qFormat/>
    <w:uiPriority w:val="1"/>
    <w:rPr>
      <w:rFonts w:ascii="方正仿宋_GBK" w:hAnsi="方正仿宋_GBK" w:eastAsia="方正仿宋_GBK" w:cs="方正仿宋_GBK"/>
      <w:sz w:val="32"/>
      <w:szCs w:val="32"/>
      <w:lang w:val="zh-CN" w:eastAsia="zh-CN" w:bidi="zh-CN"/>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Default"/>
    <w:basedOn w:val="1"/>
    <w:qFormat/>
    <w:uiPriority w:val="99"/>
    <w:pPr>
      <w:adjustRightInd w:val="0"/>
    </w:pPr>
    <w:rPr>
      <w:rFonts w:hAnsi="Calibri"/>
      <w:color w:val="000000"/>
      <w:sz w:val="24"/>
    </w:rPr>
  </w:style>
  <w:style w:type="paragraph" w:customStyle="1" w:styleId="10">
    <w:name w:val="无间隔1"/>
    <w:qFormat/>
    <w:uiPriority w:val="0"/>
    <w:pPr>
      <w:widowControl w:val="0"/>
      <w:jc w:val="both"/>
    </w:pPr>
    <w:rPr>
      <w:rFonts w:ascii="Calibri" w:hAnsi="Calibri" w:eastAsia="宋体" w:cs="Times New Roman"/>
      <w:kern w:val="2"/>
      <w:sz w:val="21"/>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880</Words>
  <Characters>892</Characters>
  <Lines>0</Lines>
  <Paragraphs>0</Paragraphs>
  <TotalTime>1</TotalTime>
  <ScaleCrop>false</ScaleCrop>
  <LinksUpToDate>false</LinksUpToDate>
  <CharactersWithSpaces>1103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2023-07-27T23:58:00Z</dcterms:created>
  <dc:creator>Administrator</dc:creator>
  <cp:lastModifiedBy>ckuos</cp:lastModifiedBy>
  <dcterms:modified xsi:type="dcterms:W3CDTF">2023-12-28T16:08:44Z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05B9DF35A68A46DFB0F616C1BE0E1F3D_12</vt:lpwstr>
  </property>
</Properties>
</file>