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70"/>
        <w:jc w:val="center"/>
        <w:textAlignment w:val="auto"/>
        <w:rPr>
          <w:snapToGrid w:val="0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snapToGrid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</w:rPr>
        <w:t>城口县河鱼乡人民政府 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7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snapToGrid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napToGrid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</w:rPr>
        <w:t>关于成立河鱼乡林业综合改革工作领导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70"/>
        <w:jc w:val="center"/>
        <w:textAlignment w:val="auto"/>
        <w:rPr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napToGrid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</w:rPr>
        <w:t>小组的通知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/>
        </w:rPr>
        <w:t>河鱼府发【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/>
        </w:rPr>
        <w:t>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38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snapToGrid w:val="0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各村（社区）、站办所、乡属事业单位：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为深入贯彻落实习近平生态文明思想，切实践行“绿水青山就是金山银山”发展理念，巩固提升农村产业制度改革成果，有效实现林业生态价值转换，经乡人民政府研究决定成立河鱼乡林业综合改革工作领导小组，其组成人员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组  长：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张  伟   乡党委书记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林  粲  乡人民政府乡长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副组长：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邹传福  乡党委委员、人大主席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施后贵  乡党委副书记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李永富  乡党委委员、副乡长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周  黎   乡党委委员、纪委书记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夏  超   乡党委委员、宣传委员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任  均   乡党委委员、副乡长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成  员：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毛光顺  乡经发办、农服中心主任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吴昌念  乡林业站站长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龙钊孔   乡城建办主任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邓兖竺  乡党政办主任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何  雨   乡党群办主任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李林鑫   乡社保所所长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向  东  乡文化服中心主任、河鱼社区驻村干部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邓  垦  乡应急办主任、畜牧村驻村干部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罗德成  乡民政办主任、大店村驻村干部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秦可喜  乡食药监办主任、高洪村驻村干部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肖  东  乡退役军人事务站站长、平溪村驻村干部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张道宇  河鱼社区两委负责人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熊代明  平溪村两委负责人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朱泽春   大店村两委负责人  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来先彬   高洪村两委负责人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李中喜  畜牧村两委负责人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领导小组办公室下设在乡经发办，由分管领导施后贵同志担任办公室主任，负责统筹我乡林业综合改革各项工作。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right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  城口县河鱼乡人民政府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right"/>
        <w:textAlignment w:val="auto"/>
        <w:rPr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napToGrid w:val="0"/>
          <w:color w:val="333333"/>
          <w:spacing w:val="15"/>
          <w:kern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15"/>
          <w:kern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snapToGrid w:val="0"/>
          <w:color w:val="333333"/>
          <w:spacing w:val="15"/>
          <w:kern w:val="0"/>
          <w:sz w:val="32"/>
          <w:szCs w:val="32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15"/>
          <w:kern w:val="0"/>
          <w:sz w:val="32"/>
          <w:szCs w:val="32"/>
          <w:bdr w:val="none" w:color="auto" w:sz="0" w:space="0"/>
          <w:shd w:val="clear" w:fill="FFFFFF"/>
        </w:rPr>
        <w:t>月</w:t>
      </w:r>
      <w:bookmarkStart w:id="0" w:name="_GoBack"/>
      <w:r>
        <w:rPr>
          <w:rFonts w:hint="eastAsia" w:ascii="Times New Roman" w:hAnsi="Times New Roman" w:eastAsia="方正仿宋_GBK" w:cs="Times New Roman"/>
          <w:i w:val="0"/>
          <w:iCs w:val="0"/>
          <w:caps w:val="0"/>
          <w:snapToGrid w:val="0"/>
          <w:color w:val="333333"/>
          <w:spacing w:val="15"/>
          <w:kern w:val="0"/>
          <w:sz w:val="32"/>
          <w:szCs w:val="32"/>
          <w:shd w:val="clear" w:fill="FFFFFF"/>
        </w:rPr>
        <w:t>3</w:t>
      </w:r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15"/>
          <w:kern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napToGrid w:val="0"/>
          <w:kern w:val="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NmYyYTU2YjBhMzIwNDljOWQzYjkxYzdhN2UxMDkifQ=="/>
  </w:docVars>
  <w:rsids>
    <w:rsidRoot w:val="00000000"/>
    <w:rsid w:val="11EB2B3F"/>
    <w:rsid w:val="318C488A"/>
    <w:rsid w:val="627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570</Characters>
  <Lines>0</Lines>
  <Paragraphs>0</Paragraphs>
  <TotalTime>1</TotalTime>
  <ScaleCrop>false</ScaleCrop>
  <LinksUpToDate>false</LinksUpToDate>
  <CharactersWithSpaces>604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2022-03-14T09:26:00Z</dcterms:created>
  <dc:creator>Administrator</dc:creator>
  <cp:lastModifiedBy>庸人自扰</cp:lastModifiedBy>
  <dcterms:modified xsi:type="dcterms:W3CDTF">2022-09-21T01:28:51Z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8092A856BC5940C6A36709B180933419</vt:lpwstr>
  </property>
</Properties>
</file>