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80" w:rsidRDefault="00A02A80">
      <w:pPr>
        <w:spacing w:line="640" w:lineRule="exact"/>
        <w:jc w:val="left"/>
        <w:rPr>
          <w:rFonts w:eastAsia="宋体"/>
        </w:rPr>
      </w:pPr>
    </w:p>
    <w:p w:rsidR="00A02A80" w:rsidRDefault="00A02A80">
      <w:pPr>
        <w:spacing w:line="579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A02A80" w:rsidRDefault="0003018E">
      <w:pPr>
        <w:spacing w:line="64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复兴街道办事处</w:t>
      </w:r>
    </w:p>
    <w:p w:rsidR="00A02A80" w:rsidRDefault="0003018E">
      <w:pPr>
        <w:spacing w:line="64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关于印发</w:t>
      </w:r>
      <w:proofErr w:type="gramStart"/>
      <w:r>
        <w:rPr>
          <w:rFonts w:ascii="方正小标宋_GBK" w:eastAsia="方正小标宋_GBK" w:hAnsi="宋体"/>
          <w:color w:val="000000"/>
          <w:sz w:val="44"/>
          <w:szCs w:val="44"/>
        </w:rPr>
        <w:t>《</w:t>
      </w:r>
      <w:proofErr w:type="gramEnd"/>
      <w:r>
        <w:rPr>
          <w:rFonts w:ascii="方正小标宋_GBK" w:eastAsia="方正小标宋_GBK" w:hAnsi="宋体" w:hint="eastAsia"/>
          <w:color w:val="000000"/>
          <w:sz w:val="44"/>
          <w:szCs w:val="44"/>
        </w:rPr>
        <w:t>复兴街道鼓励社会资本投资涉农</w:t>
      </w:r>
    </w:p>
    <w:p w:rsidR="00A02A80" w:rsidRDefault="0003018E">
      <w:pPr>
        <w:spacing w:line="64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产业扶持实施方案（试行）</w:t>
      </w:r>
      <w:proofErr w:type="gramStart"/>
      <w:r>
        <w:rPr>
          <w:rFonts w:ascii="方正小标宋_GBK" w:eastAsia="方正小标宋_GBK" w:hAnsi="宋体"/>
          <w:color w:val="000000"/>
          <w:sz w:val="44"/>
          <w:szCs w:val="44"/>
        </w:rPr>
        <w:t>》</w:t>
      </w:r>
      <w:proofErr w:type="gramEnd"/>
      <w:r>
        <w:rPr>
          <w:rFonts w:ascii="方正小标宋_GBK" w:eastAsia="方正小标宋_GBK" w:hAnsi="宋体"/>
          <w:color w:val="000000"/>
          <w:sz w:val="44"/>
          <w:szCs w:val="44"/>
        </w:rPr>
        <w:t>的通知</w:t>
      </w:r>
    </w:p>
    <w:p w:rsidR="00A02A80" w:rsidRDefault="00A02A80">
      <w:pPr>
        <w:adjustRightInd w:val="0"/>
        <w:snapToGrid w:val="0"/>
        <w:spacing w:line="579" w:lineRule="exact"/>
        <w:rPr>
          <w:rFonts w:ascii="方正小标宋_GBK" w:eastAsia="方正小标宋_GBK"/>
          <w:sz w:val="44"/>
          <w:szCs w:val="44"/>
        </w:rPr>
      </w:pPr>
    </w:p>
    <w:p w:rsidR="00A02A80" w:rsidRDefault="0003018E">
      <w:pPr>
        <w:adjustRightInd w:val="0"/>
        <w:snapToGrid w:val="0"/>
        <w:spacing w:line="579" w:lineRule="exact"/>
        <w:rPr>
          <w:rFonts w:ascii="方正仿宋_GBK" w:hAnsi="方正仿宋_GBK" w:cs="方正仿宋_GBK"/>
          <w:bCs/>
          <w:szCs w:val="32"/>
        </w:rPr>
      </w:pPr>
      <w:r>
        <w:rPr>
          <w:rFonts w:ascii="方正仿宋_GBK" w:hAnsi="方正仿宋_GBK" w:cs="方正仿宋_GBK" w:hint="eastAsia"/>
          <w:bCs/>
          <w:szCs w:val="32"/>
        </w:rPr>
        <w:t>各村（社区）：</w:t>
      </w:r>
      <w:r>
        <w:rPr>
          <w:rFonts w:ascii="方正仿宋_GBK" w:hAnsi="方正仿宋_GBK" w:cs="方正仿宋_GBK" w:hint="eastAsia"/>
          <w:bCs/>
          <w:szCs w:val="32"/>
        </w:rPr>
        <w:t xml:space="preserve"> </w:t>
      </w:r>
    </w:p>
    <w:p w:rsidR="00A02A80" w:rsidRDefault="0003018E">
      <w:pPr>
        <w:spacing w:line="579" w:lineRule="exact"/>
        <w:ind w:firstLineChars="200" w:firstLine="640"/>
        <w:rPr>
          <w:szCs w:val="32"/>
        </w:rPr>
      </w:pPr>
      <w:r>
        <w:rPr>
          <w:szCs w:val="32"/>
        </w:rPr>
        <w:t>《</w:t>
      </w:r>
      <w:r>
        <w:rPr>
          <w:rFonts w:hint="eastAsia"/>
          <w:szCs w:val="32"/>
        </w:rPr>
        <w:t>复兴街道鼓励社会资本投资涉农产业扶持实施方案（试行）</w:t>
      </w:r>
      <w:r>
        <w:rPr>
          <w:szCs w:val="32"/>
        </w:rPr>
        <w:t>》</w:t>
      </w:r>
      <w:r>
        <w:rPr>
          <w:rFonts w:hint="eastAsia"/>
          <w:szCs w:val="32"/>
        </w:rPr>
        <w:t>经复兴街道党工委、办事处研究同意，现</w:t>
      </w:r>
      <w:r>
        <w:rPr>
          <w:szCs w:val="32"/>
        </w:rPr>
        <w:t>印发给你们，请</w:t>
      </w:r>
      <w:r>
        <w:rPr>
          <w:rFonts w:hint="eastAsia"/>
          <w:szCs w:val="32"/>
        </w:rPr>
        <w:t>遵照执行</w:t>
      </w:r>
      <w:r>
        <w:rPr>
          <w:szCs w:val="32"/>
        </w:rPr>
        <w:t>。</w:t>
      </w:r>
    </w:p>
    <w:p w:rsidR="00A02A80" w:rsidRDefault="00A02A80">
      <w:pPr>
        <w:spacing w:line="579" w:lineRule="exact"/>
        <w:rPr>
          <w:szCs w:val="32"/>
        </w:rPr>
      </w:pPr>
    </w:p>
    <w:p w:rsidR="00A02A80" w:rsidRDefault="0003018E">
      <w:pPr>
        <w:adjustRightInd w:val="0"/>
        <w:snapToGrid w:val="0"/>
        <w:spacing w:line="579" w:lineRule="exact"/>
        <w:ind w:rightChars="400" w:right="1280"/>
        <w:jc w:val="right"/>
        <w:rPr>
          <w:szCs w:val="32"/>
        </w:rPr>
      </w:pPr>
      <w:r>
        <w:rPr>
          <w:rFonts w:hint="eastAsia"/>
          <w:szCs w:val="32"/>
        </w:rPr>
        <w:t>复兴街道办事处</w:t>
      </w:r>
    </w:p>
    <w:p w:rsidR="00A02A80" w:rsidRDefault="0003018E">
      <w:pPr>
        <w:adjustRightInd w:val="0"/>
        <w:snapToGrid w:val="0"/>
        <w:spacing w:line="579" w:lineRule="exact"/>
        <w:ind w:rightChars="150" w:right="480"/>
        <w:jc w:val="right"/>
        <w:rPr>
          <w:szCs w:val="32"/>
        </w:rPr>
      </w:pPr>
      <w:r>
        <w:rPr>
          <w:szCs w:val="32"/>
        </w:rPr>
        <w:t>202</w:t>
      </w:r>
      <w:r>
        <w:rPr>
          <w:rFonts w:hint="eastAsia"/>
          <w:szCs w:val="32"/>
        </w:rPr>
        <w:t>6</w:t>
      </w:r>
      <w:bookmarkStart w:id="0" w:name="_GoBack"/>
      <w:bookmarkEnd w:id="0"/>
      <w:r>
        <w:rPr>
          <w:rFonts w:hint="eastAsia"/>
          <w:szCs w:val="32"/>
        </w:rPr>
        <w:t>年</w:t>
      </w:r>
      <w:r>
        <w:rPr>
          <w:szCs w:val="32"/>
        </w:rPr>
        <w:t>2</w:t>
      </w:r>
      <w:r>
        <w:rPr>
          <w:rFonts w:hint="eastAsia"/>
          <w:szCs w:val="32"/>
        </w:rPr>
        <w:t>月</w:t>
      </w:r>
      <w:r>
        <w:rPr>
          <w:szCs w:val="32"/>
        </w:rPr>
        <w:t>10</w:t>
      </w:r>
      <w:r>
        <w:rPr>
          <w:rFonts w:hint="eastAsia"/>
          <w:szCs w:val="32"/>
        </w:rPr>
        <w:t>日</w:t>
      </w:r>
    </w:p>
    <w:p w:rsidR="00A02A80" w:rsidRDefault="00A02A80"/>
    <w:p w:rsidR="00A02A80" w:rsidRDefault="00A02A80"/>
    <w:p w:rsidR="00A02A80" w:rsidRDefault="00A02A80"/>
    <w:p w:rsidR="00A02A80" w:rsidRDefault="00A02A80"/>
    <w:p w:rsidR="00A02A80" w:rsidRDefault="00A02A80"/>
    <w:p w:rsidR="00A02A80" w:rsidRDefault="00A02A80"/>
    <w:p w:rsidR="00A02A80" w:rsidRDefault="0003018E">
      <w:pPr>
        <w:adjustRightInd w:val="0"/>
        <w:snapToGrid w:val="0"/>
        <w:spacing w:line="64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复兴街道鼓励社会资本投资涉农产业扶持</w:t>
      </w:r>
    </w:p>
    <w:p w:rsidR="00A02A80" w:rsidRDefault="0003018E">
      <w:pPr>
        <w:adjustRightInd w:val="0"/>
        <w:snapToGrid w:val="0"/>
        <w:spacing w:line="64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实施方案（试行）</w:t>
      </w:r>
    </w:p>
    <w:p w:rsidR="00A02A80" w:rsidRDefault="00A02A80">
      <w:pPr>
        <w:spacing w:before="120" w:after="120"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bookmarkStart w:id="1" w:name="heading_0"/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rFonts w:ascii="方正仿宋_GBK" w:hAnsi="方正仿宋_GBK" w:cs="方正仿宋_GBK" w:hint="eastAsia"/>
          <w:sz w:val="30"/>
          <w:szCs w:val="30"/>
        </w:rPr>
        <w:t>为深入贯彻落实区域乡村产业发展战略部署，持续优化涉农领</w:t>
      </w:r>
      <w:r>
        <w:rPr>
          <w:rFonts w:ascii="方正仿宋_GBK" w:hAnsi="方正仿宋_GBK" w:cs="方正仿宋_GBK" w:hint="eastAsia"/>
          <w:sz w:val="30"/>
          <w:szCs w:val="30"/>
        </w:rPr>
        <w:lastRenderedPageBreak/>
        <w:t>域营商环</w:t>
      </w:r>
      <w:r>
        <w:rPr>
          <w:rFonts w:ascii="方正仿宋_GBK" w:hAnsi="方正仿宋_GBK" w:cs="方正仿宋_GBK" w:hint="eastAsia"/>
          <w:sz w:val="30"/>
          <w:szCs w:val="30"/>
        </w:rPr>
        <w:t>境，充分激发社会资本投资活力，鼓励和引导市场主体在辖区布局涉农产业项目、扎根发展壮大，推动产业提质增效，带动群众就业增收，助力乡村全面振兴，结合街道实际，制定本方案。</w:t>
      </w:r>
    </w:p>
    <w:p w:rsidR="00A02A80" w:rsidRDefault="0003018E">
      <w:pPr>
        <w:numPr>
          <w:ilvl w:val="0"/>
          <w:numId w:val="1"/>
        </w:numPr>
        <w:adjustRightInd w:val="0"/>
        <w:snapToGrid w:val="0"/>
        <w:spacing w:line="579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bookmarkStart w:id="2" w:name="heading_1"/>
      <w:bookmarkEnd w:id="1"/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扶持</w:t>
      </w: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对象</w:t>
      </w:r>
      <w:bookmarkEnd w:id="2"/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复兴街道辖区内，</w:t>
      </w:r>
      <w:r>
        <w:rPr>
          <w:sz w:val="30"/>
          <w:szCs w:val="30"/>
        </w:rPr>
        <w:t>2025</w:t>
      </w:r>
      <w:r>
        <w:rPr>
          <w:rFonts w:ascii="方正仿宋_GBK" w:hAnsi="方正仿宋_GBK" w:cs="方正仿宋_GBK" w:hint="eastAsia"/>
          <w:sz w:val="30"/>
          <w:szCs w:val="30"/>
        </w:rPr>
        <w:t>年</w:t>
      </w:r>
      <w:r>
        <w:rPr>
          <w:sz w:val="30"/>
          <w:szCs w:val="30"/>
        </w:rPr>
        <w:t>1</w:t>
      </w:r>
      <w:r>
        <w:rPr>
          <w:rFonts w:ascii="方正仿宋_GBK" w:hAnsi="方正仿宋_GBK" w:cs="方正仿宋_GBK" w:hint="eastAsia"/>
          <w:sz w:val="30"/>
          <w:szCs w:val="30"/>
        </w:rPr>
        <w:t>月</w:t>
      </w:r>
      <w:r>
        <w:rPr>
          <w:sz w:val="30"/>
          <w:szCs w:val="30"/>
        </w:rPr>
        <w:t>1</w:t>
      </w:r>
      <w:r>
        <w:rPr>
          <w:rFonts w:ascii="方正仿宋_GBK" w:hAnsi="方正仿宋_GBK" w:cs="方正仿宋_GBK" w:hint="eastAsia"/>
          <w:sz w:val="30"/>
          <w:szCs w:val="30"/>
        </w:rPr>
        <w:t>日后实施新建、改扩建生产性用房的涉农产业项目，须同时满足以下条件：项目业主工商注册地、税务登记地（税务关系归属本街道）、实际经营地均位于本街道行政辖区范围内，依法足额缴纳税收、社会保险费等法定规费，无欠缴税费、拖欠工资等不良经营记录。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项目用地（经营用房）须取得合法用地（建设）手续，符合国土空间规划、乡村建设规划及涉农产业用地相关规定，无违法用地、违规建设情形。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项目建设未接受其他各级财政性资金、国有资金相关奖补、补助及扶持。</w:t>
      </w:r>
    </w:p>
    <w:p w:rsidR="00A02A80" w:rsidRDefault="0003018E">
      <w:pPr>
        <w:numPr>
          <w:ilvl w:val="0"/>
          <w:numId w:val="1"/>
        </w:numPr>
        <w:adjustRightInd w:val="0"/>
        <w:snapToGrid w:val="0"/>
        <w:spacing w:line="579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申报时间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2026</w:t>
      </w:r>
      <w:r>
        <w:rPr>
          <w:rFonts w:ascii="方正仿宋_GBK" w:hAnsi="方正仿宋_GBK" w:cs="方正仿宋_GBK"/>
          <w:sz w:val="30"/>
          <w:szCs w:val="30"/>
        </w:rPr>
        <w:t>年</w:t>
      </w:r>
      <w:r>
        <w:rPr>
          <w:sz w:val="30"/>
          <w:szCs w:val="30"/>
        </w:rPr>
        <w:t>2</w:t>
      </w:r>
      <w:r>
        <w:rPr>
          <w:rFonts w:ascii="方正仿宋_GBK" w:hAnsi="方正仿宋_GBK" w:cs="方正仿宋_GBK"/>
          <w:sz w:val="30"/>
          <w:szCs w:val="30"/>
        </w:rPr>
        <w:t>月</w:t>
      </w:r>
      <w:r>
        <w:rPr>
          <w:sz w:val="30"/>
          <w:szCs w:val="30"/>
        </w:rPr>
        <w:t>10</w:t>
      </w:r>
      <w:r>
        <w:rPr>
          <w:rFonts w:ascii="方正仿宋_GBK" w:hAnsi="方正仿宋_GBK" w:cs="方正仿宋_GBK"/>
          <w:sz w:val="30"/>
          <w:szCs w:val="30"/>
        </w:rPr>
        <w:t>日</w:t>
      </w:r>
      <w:r>
        <w:rPr>
          <w:rFonts w:ascii="方正仿宋_GBK" w:hAnsi="方正仿宋_GBK" w:cs="方正仿宋_GBK"/>
          <w:sz w:val="30"/>
          <w:szCs w:val="30"/>
        </w:rPr>
        <w:t>—</w:t>
      </w:r>
      <w:r>
        <w:rPr>
          <w:sz w:val="30"/>
          <w:szCs w:val="30"/>
        </w:rPr>
        <w:t>2026</w:t>
      </w:r>
      <w:r>
        <w:rPr>
          <w:rFonts w:ascii="方正仿宋_GBK" w:hAnsi="方正仿宋_GBK" w:cs="方正仿宋_GBK"/>
          <w:sz w:val="30"/>
          <w:szCs w:val="30"/>
        </w:rPr>
        <w:t>年</w:t>
      </w:r>
      <w:r>
        <w:rPr>
          <w:sz w:val="30"/>
          <w:szCs w:val="30"/>
        </w:rPr>
        <w:t>12</w:t>
      </w:r>
      <w:r>
        <w:rPr>
          <w:rFonts w:ascii="方正仿宋_GBK" w:hAnsi="方正仿宋_GBK" w:cs="方正仿宋_GBK"/>
          <w:sz w:val="30"/>
          <w:szCs w:val="30"/>
        </w:rPr>
        <w:t>月</w:t>
      </w:r>
      <w:r>
        <w:rPr>
          <w:sz w:val="30"/>
          <w:szCs w:val="30"/>
        </w:rPr>
        <w:t>31</w:t>
      </w:r>
      <w:r>
        <w:rPr>
          <w:rFonts w:ascii="方正仿宋_GBK" w:hAnsi="方正仿宋_GBK" w:cs="方正仿宋_GBK"/>
          <w:sz w:val="30"/>
          <w:szCs w:val="30"/>
        </w:rPr>
        <w:t>日。</w:t>
      </w:r>
    </w:p>
    <w:p w:rsidR="00A02A80" w:rsidRDefault="0003018E">
      <w:pPr>
        <w:numPr>
          <w:ilvl w:val="0"/>
          <w:numId w:val="1"/>
        </w:numPr>
        <w:adjustRightInd w:val="0"/>
        <w:snapToGrid w:val="0"/>
        <w:spacing w:line="579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扶持标准</w:t>
      </w:r>
      <w:bookmarkStart w:id="3" w:name="heading_9"/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</w:pPr>
      <w:r>
        <w:rPr>
          <w:rFonts w:ascii="方正仿宋_GBK" w:hAnsi="方正仿宋_GBK" w:cs="方正仿宋_GBK" w:hint="eastAsia"/>
          <w:sz w:val="30"/>
          <w:szCs w:val="30"/>
        </w:rPr>
        <w:t>对符合条件的涉农产业项目，按经街道、村（社区）联合实地验收确认的合</w:t>
      </w:r>
      <w:proofErr w:type="gramStart"/>
      <w:r>
        <w:rPr>
          <w:rFonts w:ascii="方正仿宋_GBK" w:hAnsi="方正仿宋_GBK" w:cs="方正仿宋_GBK" w:hint="eastAsia"/>
          <w:sz w:val="30"/>
          <w:szCs w:val="30"/>
        </w:rPr>
        <w:t>规</w:t>
      </w:r>
      <w:proofErr w:type="gramEnd"/>
      <w:r>
        <w:rPr>
          <w:rFonts w:ascii="方正仿宋_GBK" w:hAnsi="方正仿宋_GBK" w:cs="方正仿宋_GBK" w:hint="eastAsia"/>
          <w:sz w:val="30"/>
          <w:szCs w:val="30"/>
        </w:rPr>
        <w:t>审批生产性用房建筑面积，城市规划区内给予</w:t>
      </w:r>
      <w:r>
        <w:rPr>
          <w:sz w:val="30"/>
          <w:szCs w:val="30"/>
        </w:rPr>
        <w:t>100</w:t>
      </w:r>
      <w:r>
        <w:rPr>
          <w:rFonts w:ascii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方正仿宋_GBK" w:hAnsi="方正仿宋_GBK" w:cs="方正仿宋_GBK" w:hint="eastAsia"/>
          <w:sz w:val="30"/>
          <w:szCs w:val="30"/>
        </w:rPr>
        <w:t>元</w:t>
      </w:r>
      <w:r>
        <w:rPr>
          <w:rFonts w:ascii="方正仿宋_GBK" w:hAnsi="方正仿宋_GBK" w:cs="方正仿宋_GBK" w:hint="eastAsia"/>
          <w:sz w:val="30"/>
          <w:szCs w:val="30"/>
        </w:rPr>
        <w:t>/</w:t>
      </w:r>
      <w:r>
        <w:rPr>
          <w:rFonts w:ascii="方正仿宋_GBK" w:hAnsi="方正仿宋_GBK" w:cs="方正仿宋_GBK" w:hint="eastAsia"/>
          <w:sz w:val="30"/>
          <w:szCs w:val="30"/>
        </w:rPr>
        <w:t>平方米、城市规划区外给与</w:t>
      </w:r>
      <w:r>
        <w:rPr>
          <w:sz w:val="30"/>
          <w:szCs w:val="30"/>
        </w:rPr>
        <w:t>50</w:t>
      </w:r>
      <w:r>
        <w:rPr>
          <w:rFonts w:ascii="方正仿宋_GBK" w:hAnsi="方正仿宋_GBK" w:cs="方正仿宋_GBK" w:hint="eastAsia"/>
          <w:sz w:val="30"/>
          <w:szCs w:val="30"/>
        </w:rPr>
        <w:t>元</w:t>
      </w:r>
      <w:r>
        <w:rPr>
          <w:rFonts w:ascii="方正仿宋_GBK" w:hAnsi="方正仿宋_GBK" w:cs="方正仿宋_GBK" w:hint="eastAsia"/>
          <w:sz w:val="30"/>
          <w:szCs w:val="30"/>
        </w:rPr>
        <w:t>/</w:t>
      </w:r>
      <w:r>
        <w:rPr>
          <w:rFonts w:ascii="方正仿宋_GBK" w:hAnsi="方正仿宋_GBK" w:cs="方正仿宋_GBK" w:hint="eastAsia"/>
          <w:sz w:val="30"/>
          <w:szCs w:val="30"/>
        </w:rPr>
        <w:t>平方米的一次性奖补，</w:t>
      </w:r>
      <w:proofErr w:type="gramStart"/>
      <w:r>
        <w:rPr>
          <w:rFonts w:ascii="方正仿宋_GBK" w:hAnsi="方正仿宋_GBK" w:cs="方正仿宋_GBK" w:hint="eastAsia"/>
          <w:sz w:val="30"/>
          <w:szCs w:val="30"/>
        </w:rPr>
        <w:t>单项目奖补</w:t>
      </w:r>
      <w:proofErr w:type="gramEnd"/>
      <w:r>
        <w:rPr>
          <w:rFonts w:ascii="方正仿宋_GBK" w:hAnsi="方正仿宋_GBK" w:cs="方正仿宋_GBK" w:hint="eastAsia"/>
          <w:sz w:val="30"/>
          <w:szCs w:val="30"/>
        </w:rPr>
        <w:t>额度不超过</w:t>
      </w:r>
      <w:r>
        <w:rPr>
          <w:sz w:val="30"/>
          <w:szCs w:val="30"/>
        </w:rPr>
        <w:t>10</w:t>
      </w:r>
      <w:r>
        <w:rPr>
          <w:rFonts w:ascii="方正仿宋_GBK" w:hAnsi="方正仿宋_GBK" w:cs="方正仿宋_GBK" w:hint="eastAsia"/>
          <w:sz w:val="30"/>
          <w:szCs w:val="30"/>
        </w:rPr>
        <w:t>万元。</w:t>
      </w:r>
    </w:p>
    <w:p w:rsidR="00A02A80" w:rsidRDefault="0003018E">
      <w:pPr>
        <w:numPr>
          <w:ilvl w:val="0"/>
          <w:numId w:val="1"/>
        </w:numPr>
        <w:adjustRightInd w:val="0"/>
        <w:snapToGrid w:val="0"/>
        <w:spacing w:line="579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申报资料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lastRenderedPageBreak/>
        <w:t>1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复兴街道社会资本投资涉农产业项目补助申报</w:t>
      </w:r>
      <w:r>
        <w:rPr>
          <w:rFonts w:ascii="方正仿宋_GBK" w:hAnsi="方正仿宋_GBK" w:cs="方正仿宋_GBK"/>
          <w:sz w:val="30"/>
          <w:szCs w:val="30"/>
        </w:rPr>
        <w:t>表；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/>
          <w:sz w:val="30"/>
          <w:szCs w:val="30"/>
        </w:rPr>
        <w:t>法人身份证复印件；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/>
          <w:sz w:val="30"/>
          <w:szCs w:val="30"/>
        </w:rPr>
        <w:t>营业执照复印件副本，需加盖企业公章，确保在有效期内）</w:t>
      </w:r>
      <w:r>
        <w:rPr>
          <w:rFonts w:ascii="方正仿宋_GBK" w:hAnsi="方正仿宋_GBK" w:cs="方正仿宋_GBK" w:hint="eastAsia"/>
          <w:sz w:val="30"/>
          <w:szCs w:val="30"/>
        </w:rPr>
        <w:t>、涉农产业项目简介</w:t>
      </w:r>
      <w:r>
        <w:rPr>
          <w:rFonts w:ascii="方正仿宋_GBK" w:hAnsi="方正仿宋_GBK" w:cs="方正仿宋_GBK"/>
          <w:sz w:val="30"/>
          <w:szCs w:val="30"/>
        </w:rPr>
        <w:t>；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税务登记相关证明材料：税务登记证复印件（或税务事项通知书复印件）、近</w:t>
      </w:r>
      <w:r>
        <w:rPr>
          <w:sz w:val="30"/>
          <w:szCs w:val="30"/>
        </w:rPr>
        <w:t>3</w:t>
      </w:r>
      <w:r>
        <w:rPr>
          <w:rFonts w:ascii="方正仿宋_GBK" w:hAnsi="方正仿宋_GBK" w:cs="方正仿宋_GBK" w:hint="eastAsia"/>
          <w:sz w:val="30"/>
          <w:szCs w:val="30"/>
        </w:rPr>
        <w:t>个月及以上纳税申报表（新建项目可暂不提供）、完税凭证复印件，以上材料均需加盖企业公章；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5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相关</w:t>
      </w:r>
      <w:proofErr w:type="gramStart"/>
      <w:r>
        <w:rPr>
          <w:rFonts w:ascii="方正仿宋_GBK" w:hAnsi="方正仿宋_GBK" w:cs="方正仿宋_GBK" w:hint="eastAsia"/>
          <w:sz w:val="30"/>
          <w:szCs w:val="30"/>
        </w:rPr>
        <w:t>规</w:t>
      </w:r>
      <w:proofErr w:type="gramEnd"/>
      <w:r>
        <w:rPr>
          <w:rFonts w:ascii="方正仿宋_GBK" w:hAnsi="方正仿宋_GBK" w:cs="方正仿宋_GBK" w:hint="eastAsia"/>
          <w:sz w:val="30"/>
          <w:szCs w:val="30"/>
        </w:rPr>
        <w:t>费缴费凭证（加盖企业公章）；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6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经营场所证明（租赁合同、房产证明复印件，加盖企业公章）；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7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其他与申报项目相关的佐证材料（按</w:t>
      </w:r>
      <w:r>
        <w:rPr>
          <w:rFonts w:ascii="方正仿宋_GBK" w:hAnsi="方正仿宋_GBK" w:cs="方正仿宋_GBK" w:hint="eastAsia"/>
          <w:sz w:val="30"/>
          <w:szCs w:val="30"/>
        </w:rPr>
        <w:t>实际情况提交，加盖企业公章）</w:t>
      </w:r>
      <w:r>
        <w:rPr>
          <w:rFonts w:ascii="方正仿宋_GBK" w:hAnsi="方正仿宋_GBK" w:cs="方正仿宋_GBK" w:hint="eastAsia"/>
          <w:sz w:val="30"/>
          <w:szCs w:val="30"/>
        </w:rPr>
        <w:t>。</w:t>
      </w:r>
    </w:p>
    <w:p w:rsidR="00A02A80" w:rsidRDefault="0003018E">
      <w:pPr>
        <w:numPr>
          <w:ilvl w:val="0"/>
          <w:numId w:val="1"/>
        </w:numPr>
        <w:adjustRightInd w:val="0"/>
        <w:snapToGrid w:val="0"/>
        <w:spacing w:line="579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bookmarkStart w:id="4" w:name="heading_11"/>
      <w:bookmarkEnd w:id="3"/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审批流程</w:t>
      </w:r>
      <w:bookmarkEnd w:id="4"/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rFonts w:ascii="方正仿宋_GBK" w:hAnsi="方正仿宋_GBK" w:cs="方正仿宋_GBK" w:hint="eastAsia"/>
          <w:sz w:val="30"/>
          <w:szCs w:val="30"/>
        </w:rPr>
        <w:t>本次扶持政策实行企业申报→村级初审→街道联合验收→街道审定→资金兑现的工作流程，全程公开透明，各环节严格把关：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企业申报：</w:t>
      </w:r>
      <w:r>
        <w:rPr>
          <w:rFonts w:ascii="方正仿宋_GBK" w:hAnsi="方正仿宋_GBK" w:cs="方正仿宋_GBK" w:hint="eastAsia"/>
          <w:sz w:val="30"/>
          <w:szCs w:val="30"/>
        </w:rPr>
        <w:t>符合条件的企业，向项目属地村（社区）</w:t>
      </w:r>
      <w:r>
        <w:rPr>
          <w:rFonts w:ascii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方正仿宋_GBK" w:hAnsi="方正仿宋_GBK" w:cs="方正仿宋_GBK" w:hint="eastAsia"/>
          <w:sz w:val="30"/>
          <w:szCs w:val="30"/>
        </w:rPr>
        <w:t>提交以上申报材料（纸质版一式三份，加盖企业公章，电子版同步报送）。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材料审核：</w:t>
      </w:r>
      <w:r>
        <w:rPr>
          <w:rFonts w:ascii="方正仿宋_GBK" w:hAnsi="方正仿宋_GBK" w:cs="方正仿宋_GBK" w:hint="eastAsia"/>
          <w:sz w:val="30"/>
          <w:szCs w:val="30"/>
        </w:rPr>
        <w:t>经村级初审合格</w:t>
      </w:r>
      <w:r>
        <w:rPr>
          <w:rFonts w:ascii="方正仿宋_GBK" w:hAnsi="方正仿宋_GBK" w:cs="方正仿宋_GBK" w:hint="eastAsia"/>
          <w:sz w:val="30"/>
          <w:szCs w:val="30"/>
        </w:rPr>
        <w:t>后，</w:t>
      </w:r>
      <w:r>
        <w:rPr>
          <w:rFonts w:ascii="方正仿宋_GBK" w:hAnsi="方正仿宋_GBK" w:cs="方正仿宋_GBK" w:hint="eastAsia"/>
          <w:sz w:val="30"/>
          <w:szCs w:val="30"/>
        </w:rPr>
        <w:t>报送至街道经济发展办公室。街道经济发展办公室</w:t>
      </w:r>
      <w:r>
        <w:rPr>
          <w:rFonts w:ascii="方正仿宋_GBK" w:hAnsi="方正仿宋_GBK" w:cs="方正仿宋_GBK" w:hint="eastAsia"/>
          <w:sz w:val="30"/>
          <w:szCs w:val="30"/>
        </w:rPr>
        <w:t>联合财政所</w:t>
      </w:r>
      <w:r>
        <w:rPr>
          <w:rFonts w:ascii="方正仿宋_GBK" w:hAnsi="方正仿宋_GBK" w:cs="方正仿宋_GBK" w:hint="eastAsia"/>
          <w:sz w:val="30"/>
          <w:szCs w:val="30"/>
        </w:rPr>
        <w:t>，对申报材料的真实性、完整性、合</w:t>
      </w:r>
      <w:proofErr w:type="gramStart"/>
      <w:r>
        <w:rPr>
          <w:rFonts w:ascii="方正仿宋_GBK" w:hAnsi="方正仿宋_GBK" w:cs="方正仿宋_GBK" w:hint="eastAsia"/>
          <w:sz w:val="30"/>
          <w:szCs w:val="30"/>
        </w:rPr>
        <w:t>规</w:t>
      </w:r>
      <w:proofErr w:type="gramEnd"/>
      <w:r>
        <w:rPr>
          <w:rFonts w:ascii="方正仿宋_GBK" w:hAnsi="方正仿宋_GBK" w:cs="方正仿宋_GBK" w:hint="eastAsia"/>
          <w:sz w:val="30"/>
          <w:szCs w:val="30"/>
        </w:rPr>
        <w:t>性进行审核，</w:t>
      </w:r>
      <w:r>
        <w:rPr>
          <w:rFonts w:ascii="方正仿宋_GBK" w:hAnsi="方正仿宋_GBK" w:cs="方正仿宋_GBK" w:hint="eastAsia"/>
          <w:sz w:val="30"/>
          <w:szCs w:val="30"/>
        </w:rPr>
        <w:t>并</w:t>
      </w:r>
      <w:r>
        <w:rPr>
          <w:rFonts w:ascii="方正仿宋_GBK" w:hAnsi="方正仿宋_GBK" w:cs="方正仿宋_GBK" w:hint="eastAsia"/>
          <w:sz w:val="30"/>
          <w:szCs w:val="30"/>
        </w:rPr>
        <w:t>开展实地核查，审核结果在街道政务公开栏公示</w:t>
      </w:r>
      <w:r>
        <w:rPr>
          <w:sz w:val="30"/>
          <w:szCs w:val="30"/>
        </w:rPr>
        <w:t>7</w:t>
      </w:r>
      <w:r>
        <w:rPr>
          <w:rFonts w:ascii="方正仿宋_GBK" w:hAnsi="方正仿宋_GBK" w:cs="方正仿宋_GBK" w:hint="eastAsia"/>
          <w:sz w:val="30"/>
          <w:szCs w:val="30"/>
        </w:rPr>
        <w:t>个工作日。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异议处理：公示期间有异议的，由街道经济发展办公室牵头核查处理，核查结果书面反馈异议提出</w:t>
      </w:r>
      <w:r>
        <w:rPr>
          <w:rFonts w:ascii="方正仿宋_GBK" w:hAnsi="方正仿宋_GBK" w:cs="方正仿宋_GBK" w:hint="eastAsia"/>
          <w:sz w:val="30"/>
          <w:szCs w:val="30"/>
        </w:rPr>
        <w:t>人和申报企业；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lastRenderedPageBreak/>
        <w:t>4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资金拨付：无异议或异议不成立的，</w:t>
      </w:r>
      <w:r>
        <w:rPr>
          <w:rFonts w:ascii="方正仿宋_GBK" w:hAnsi="方正仿宋_GBK" w:cs="方正仿宋_GBK" w:hint="eastAsia"/>
          <w:sz w:val="30"/>
          <w:szCs w:val="30"/>
        </w:rPr>
        <w:t>经复兴街道办事处党工委会议审议后，</w:t>
      </w:r>
      <w:proofErr w:type="gramStart"/>
      <w:r>
        <w:rPr>
          <w:rFonts w:ascii="方正仿宋_GBK" w:hAnsi="方正仿宋_GBK" w:cs="方正仿宋_GBK" w:hint="eastAsia"/>
          <w:sz w:val="30"/>
          <w:szCs w:val="30"/>
        </w:rPr>
        <w:t>纳入奖补名单</w:t>
      </w:r>
      <w:proofErr w:type="gramEnd"/>
      <w:r>
        <w:rPr>
          <w:rFonts w:ascii="方正仿宋_GBK" w:hAnsi="方正仿宋_GBK" w:cs="方正仿宋_GBK" w:hint="eastAsia"/>
          <w:sz w:val="30"/>
          <w:szCs w:val="30"/>
        </w:rPr>
        <w:t>。</w:t>
      </w:r>
      <w:proofErr w:type="gramStart"/>
      <w:r>
        <w:rPr>
          <w:rFonts w:ascii="方正仿宋_GBK" w:hAnsi="方正仿宋_GBK" w:cs="方正仿宋_GBK" w:hint="eastAsia"/>
          <w:sz w:val="30"/>
          <w:szCs w:val="30"/>
        </w:rPr>
        <w:t>奖补名单</w:t>
      </w:r>
      <w:proofErr w:type="gramEnd"/>
      <w:r>
        <w:rPr>
          <w:rFonts w:ascii="方正仿宋_GBK" w:hAnsi="方正仿宋_GBK" w:cs="方正仿宋_GBK" w:hint="eastAsia"/>
          <w:sz w:val="30"/>
          <w:szCs w:val="30"/>
        </w:rPr>
        <w:t>确定后</w:t>
      </w:r>
      <w:r>
        <w:rPr>
          <w:rFonts w:ascii="方正仿宋_GBK" w:hAnsi="方正仿宋_GBK" w:cs="方正仿宋_GBK" w:hint="eastAsia"/>
          <w:sz w:val="30"/>
          <w:szCs w:val="30"/>
        </w:rPr>
        <w:t>，</w:t>
      </w:r>
      <w:r>
        <w:rPr>
          <w:rFonts w:ascii="方正仿宋_GBK" w:hAnsi="方正仿宋_GBK" w:cs="方正仿宋_GBK" w:hint="eastAsia"/>
          <w:sz w:val="30"/>
          <w:szCs w:val="30"/>
        </w:rPr>
        <w:t>街道按规定办理拨款手续，</w:t>
      </w:r>
      <w:proofErr w:type="gramStart"/>
      <w:r>
        <w:rPr>
          <w:rFonts w:ascii="方正仿宋_GBK" w:hAnsi="方正仿宋_GBK" w:cs="方正仿宋_GBK" w:hint="eastAsia"/>
          <w:sz w:val="30"/>
          <w:szCs w:val="30"/>
        </w:rPr>
        <w:t>将奖补</w:t>
      </w:r>
      <w:proofErr w:type="gramEnd"/>
      <w:r>
        <w:rPr>
          <w:rFonts w:ascii="方正仿宋_GBK" w:hAnsi="方正仿宋_GBK" w:cs="方正仿宋_GBK" w:hint="eastAsia"/>
          <w:sz w:val="30"/>
          <w:szCs w:val="30"/>
        </w:rPr>
        <w:t>资金足额拨付至企业指定银行账户。</w:t>
      </w:r>
    </w:p>
    <w:p w:rsidR="00A02A80" w:rsidRDefault="0003018E">
      <w:pPr>
        <w:numPr>
          <w:ilvl w:val="0"/>
          <w:numId w:val="1"/>
        </w:numPr>
        <w:adjustRightInd w:val="0"/>
        <w:snapToGrid w:val="0"/>
        <w:spacing w:line="579" w:lineRule="exact"/>
        <w:ind w:firstLineChars="200" w:firstLine="600"/>
        <w:jc w:val="left"/>
        <w:rPr>
          <w:rFonts w:ascii="方正黑体_GBK" w:eastAsia="方正黑体_GBK" w:hAnsi="方正黑体_GBK" w:cs="方正黑体_GBK"/>
          <w:bCs/>
          <w:sz w:val="30"/>
          <w:szCs w:val="30"/>
        </w:rPr>
      </w:pPr>
      <w:bookmarkStart w:id="5" w:name="heading_13"/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附则</w:t>
      </w:r>
      <w:bookmarkEnd w:id="5"/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本</w:t>
      </w:r>
      <w:r>
        <w:rPr>
          <w:rFonts w:ascii="方正仿宋_GBK" w:hAnsi="方正仿宋_GBK" w:cs="方正仿宋_GBK" w:hint="eastAsia"/>
          <w:sz w:val="30"/>
          <w:szCs w:val="30"/>
        </w:rPr>
        <w:t>扶持方案（试行）</w:t>
      </w:r>
      <w:r>
        <w:rPr>
          <w:rFonts w:ascii="方正仿宋_GBK" w:hAnsi="方正仿宋_GBK" w:cs="方正仿宋_GBK" w:hint="eastAsia"/>
          <w:sz w:val="30"/>
          <w:szCs w:val="30"/>
        </w:rPr>
        <w:t>自发布之日起实施，有效期</w:t>
      </w:r>
      <w:r>
        <w:rPr>
          <w:rFonts w:ascii="方正仿宋_GBK" w:hAnsi="方正仿宋_GBK" w:cs="方正仿宋_GBK" w:hint="eastAsia"/>
          <w:sz w:val="30"/>
          <w:szCs w:val="30"/>
        </w:rPr>
        <w:t>至</w:t>
      </w:r>
      <w:r>
        <w:rPr>
          <w:sz w:val="30"/>
          <w:szCs w:val="30"/>
        </w:rPr>
        <w:t>2026</w:t>
      </w:r>
      <w:r>
        <w:rPr>
          <w:rFonts w:ascii="方正仿宋_GBK" w:hAnsi="方正仿宋_GBK" w:cs="方正仿宋_GBK" w:hint="eastAsia"/>
          <w:sz w:val="30"/>
          <w:szCs w:val="30"/>
        </w:rPr>
        <w:t>年</w:t>
      </w:r>
      <w:r>
        <w:rPr>
          <w:sz w:val="30"/>
          <w:szCs w:val="30"/>
        </w:rPr>
        <w:t>12</w:t>
      </w:r>
      <w:r>
        <w:rPr>
          <w:rFonts w:ascii="方正仿宋_GBK" w:hAnsi="方正仿宋_GBK" w:cs="方正仿宋_GBK" w:hint="eastAsia"/>
          <w:sz w:val="30"/>
          <w:szCs w:val="30"/>
        </w:rPr>
        <w:t>月</w:t>
      </w:r>
      <w:r>
        <w:rPr>
          <w:sz w:val="30"/>
          <w:szCs w:val="30"/>
        </w:rPr>
        <w:t>31</w:t>
      </w:r>
      <w:r>
        <w:rPr>
          <w:rFonts w:ascii="方正仿宋_GBK" w:hAnsi="方正仿宋_GBK" w:cs="方正仿宋_GBK" w:hint="eastAsia"/>
          <w:sz w:val="30"/>
          <w:szCs w:val="30"/>
        </w:rPr>
        <w:t>日</w:t>
      </w:r>
      <w:r>
        <w:rPr>
          <w:rFonts w:ascii="方正仿宋_GBK" w:hAnsi="方正仿宋_GBK" w:cs="方正仿宋_GBK" w:hint="eastAsia"/>
          <w:sz w:val="30"/>
          <w:szCs w:val="30"/>
        </w:rPr>
        <w:t>。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街道负责</w:t>
      </w:r>
      <w:r>
        <w:rPr>
          <w:rFonts w:ascii="方正仿宋_GBK" w:hAnsi="方正仿宋_GBK" w:cs="方正仿宋_GBK" w:hint="eastAsia"/>
          <w:sz w:val="30"/>
          <w:szCs w:val="30"/>
        </w:rPr>
        <w:t>扶持</w:t>
      </w:r>
      <w:r>
        <w:rPr>
          <w:rFonts w:ascii="方正仿宋_GBK" w:hAnsi="方正仿宋_GBK" w:cs="方正仿宋_GBK" w:hint="eastAsia"/>
          <w:sz w:val="30"/>
          <w:szCs w:val="30"/>
        </w:rPr>
        <w:t>资金的统筹管理，严格按照审批流程拨付资金，建立资金使用台账，接受审计、纪检监察等部门监督。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申报企业需对申报材料的真实性负责，若存在虚报、</w:t>
      </w:r>
      <w:proofErr w:type="gramStart"/>
      <w:r>
        <w:rPr>
          <w:rFonts w:ascii="方正仿宋_GBK" w:hAnsi="方正仿宋_GBK" w:cs="方正仿宋_GBK" w:hint="eastAsia"/>
          <w:sz w:val="30"/>
          <w:szCs w:val="30"/>
        </w:rPr>
        <w:t>冒领奖补资金</w:t>
      </w:r>
      <w:proofErr w:type="gramEnd"/>
      <w:r>
        <w:rPr>
          <w:rFonts w:ascii="方正仿宋_GBK" w:hAnsi="方正仿宋_GBK" w:cs="方正仿宋_GBK" w:hint="eastAsia"/>
          <w:sz w:val="30"/>
          <w:szCs w:val="30"/>
        </w:rPr>
        <w:t>等违法违规行为，一经查实，立即追回已拨付资金，取消其</w:t>
      </w:r>
      <w:proofErr w:type="gramStart"/>
      <w:r>
        <w:rPr>
          <w:rFonts w:ascii="方正仿宋_GBK" w:hAnsi="方正仿宋_GBK" w:cs="方正仿宋_GBK" w:hint="eastAsia"/>
          <w:sz w:val="30"/>
          <w:szCs w:val="30"/>
        </w:rPr>
        <w:t>后续奖补申报</w:t>
      </w:r>
      <w:proofErr w:type="gramEnd"/>
      <w:r>
        <w:rPr>
          <w:rFonts w:ascii="方正仿宋_GBK" w:hAnsi="方正仿宋_GBK" w:cs="方正仿宋_GBK" w:hint="eastAsia"/>
          <w:sz w:val="30"/>
          <w:szCs w:val="30"/>
        </w:rPr>
        <w:t>资格，并依法追究相关责任；涉嫌犯罪的，移交司法机关处理。</w:t>
      </w:r>
    </w:p>
    <w:p w:rsidR="00A02A80" w:rsidRDefault="0003018E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ascii="方正仿宋_GBK" w:hAnsi="方正仿宋_GBK" w:cs="方正仿宋_GBK" w:hint="eastAsia"/>
          <w:sz w:val="30"/>
          <w:szCs w:val="30"/>
        </w:rPr>
        <w:t>.</w:t>
      </w:r>
      <w:r>
        <w:rPr>
          <w:rFonts w:ascii="方正仿宋_GBK" w:hAnsi="方正仿宋_GBK" w:cs="方正仿宋_GBK" w:hint="eastAsia"/>
          <w:sz w:val="30"/>
          <w:szCs w:val="30"/>
        </w:rPr>
        <w:t>本</w:t>
      </w:r>
      <w:r>
        <w:rPr>
          <w:rFonts w:ascii="方正仿宋_GBK" w:hAnsi="方正仿宋_GBK" w:cs="方正仿宋_GBK" w:hint="eastAsia"/>
          <w:sz w:val="30"/>
          <w:szCs w:val="30"/>
        </w:rPr>
        <w:t>扶持方案（试行）</w:t>
      </w:r>
      <w:r>
        <w:rPr>
          <w:rFonts w:ascii="方正仿宋_GBK" w:hAnsi="方正仿宋_GBK" w:cs="方正仿宋_GBK" w:hint="eastAsia"/>
          <w:sz w:val="30"/>
          <w:szCs w:val="30"/>
        </w:rPr>
        <w:t>由</w:t>
      </w:r>
      <w:r>
        <w:rPr>
          <w:rFonts w:ascii="方正仿宋_GBK" w:hAnsi="方正仿宋_GBK" w:cs="方正仿宋_GBK" w:hint="eastAsia"/>
          <w:sz w:val="30"/>
          <w:szCs w:val="30"/>
        </w:rPr>
        <w:t>复兴</w:t>
      </w:r>
      <w:r>
        <w:rPr>
          <w:rFonts w:ascii="方正仿宋_GBK" w:hAnsi="方正仿宋_GBK" w:cs="方正仿宋_GBK" w:hint="eastAsia"/>
          <w:sz w:val="30"/>
          <w:szCs w:val="30"/>
        </w:rPr>
        <w:t>街道办事处负责解释，实施期间如遇上级政策调整，按上级政策执行。</w:t>
      </w:r>
    </w:p>
    <w:p w:rsidR="00A02A80" w:rsidRDefault="00A02A80">
      <w:pPr>
        <w:adjustRightInd w:val="0"/>
        <w:snapToGrid w:val="0"/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</w:p>
    <w:p w:rsidR="00A02A80" w:rsidRDefault="0003018E">
      <w:pPr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</w:pPr>
      <w:r>
        <w:rPr>
          <w:rFonts w:ascii="方正仿宋_GBK" w:hAnsi="方正仿宋_GBK" w:cs="方正仿宋_GBK" w:hint="eastAsia"/>
          <w:sz w:val="30"/>
          <w:szCs w:val="30"/>
        </w:rPr>
        <w:t>附件</w:t>
      </w:r>
      <w:r>
        <w:rPr>
          <w:sz w:val="30"/>
          <w:szCs w:val="30"/>
        </w:rPr>
        <w:t>1</w:t>
      </w:r>
      <w:r>
        <w:rPr>
          <w:rFonts w:ascii="方正仿宋_GBK" w:hAnsi="方正仿宋_GBK" w:cs="方正仿宋_GBK" w:hint="eastAsia"/>
          <w:sz w:val="30"/>
          <w:szCs w:val="30"/>
        </w:rPr>
        <w:t>：复</w:t>
      </w:r>
      <w:r>
        <w:rPr>
          <w:rFonts w:ascii="方正仿宋_GBK" w:hAnsi="方正仿宋_GBK" w:cs="方正仿宋_GBK" w:hint="eastAsia"/>
          <w:sz w:val="30"/>
          <w:szCs w:val="30"/>
        </w:rPr>
        <w:t>兴街道社会资本投资涉农产业项目补助申报</w:t>
      </w:r>
      <w:r>
        <w:rPr>
          <w:rFonts w:ascii="方正仿宋_GBK" w:hAnsi="方正仿宋_GBK" w:cs="方正仿宋_GBK"/>
          <w:sz w:val="30"/>
          <w:szCs w:val="30"/>
        </w:rPr>
        <w:t>表</w:t>
      </w:r>
    </w:p>
    <w:p w:rsidR="00A02A80" w:rsidRPr="0003018E" w:rsidRDefault="0003018E" w:rsidP="0003018E">
      <w:pPr>
        <w:spacing w:line="579" w:lineRule="exact"/>
        <w:ind w:firstLineChars="200" w:firstLine="600"/>
        <w:jc w:val="left"/>
        <w:rPr>
          <w:rFonts w:ascii="方正仿宋_GBK" w:hAnsi="方正仿宋_GBK" w:cs="方正仿宋_GBK"/>
          <w:sz w:val="30"/>
          <w:szCs w:val="30"/>
        </w:rPr>
        <w:sectPr w:rsidR="00A02A80" w:rsidRPr="0003018E">
          <w:footerReference w:type="default" r:id="rId8"/>
          <w:pgSz w:w="11905" w:h="16840"/>
          <w:pgMar w:top="2098" w:right="1531" w:bottom="1984" w:left="1587" w:header="850" w:footer="1361" w:gutter="0"/>
          <w:cols w:space="0"/>
        </w:sectPr>
      </w:pPr>
      <w:r>
        <w:rPr>
          <w:rFonts w:ascii="方正仿宋_GBK" w:hAnsi="方正仿宋_GBK" w:cs="方正仿宋_GBK" w:hint="eastAsia"/>
          <w:sz w:val="30"/>
          <w:szCs w:val="30"/>
        </w:rPr>
        <w:t>附件</w:t>
      </w:r>
      <w:r>
        <w:rPr>
          <w:sz w:val="30"/>
          <w:szCs w:val="30"/>
        </w:rPr>
        <w:t>2</w:t>
      </w:r>
      <w:r>
        <w:rPr>
          <w:rFonts w:ascii="方正仿宋_GBK" w:hAnsi="方正仿宋_GBK" w:cs="方正仿宋_GBK" w:hint="eastAsia"/>
          <w:sz w:val="30"/>
          <w:szCs w:val="30"/>
        </w:rPr>
        <w:t>：复兴街道社会资本投资涉农产业项目补助</w:t>
      </w:r>
    </w:p>
    <w:p w:rsidR="00A02A80" w:rsidRDefault="00A02A80">
      <w:pPr>
        <w:spacing w:line="560" w:lineRule="exact"/>
        <w:jc w:val="left"/>
        <w:rPr>
          <w:rFonts w:ascii="方正黑体_GBK" w:eastAsia="方正黑体_GBK"/>
          <w:szCs w:val="32"/>
        </w:rPr>
        <w:sectPr w:rsidR="00A02A80">
          <w:pgSz w:w="16840" w:h="11905" w:orient="landscape"/>
          <w:pgMar w:top="1800" w:right="1440" w:bottom="1800" w:left="1440" w:header="720" w:footer="720" w:gutter="0"/>
          <w:cols w:space="720"/>
        </w:sectPr>
      </w:pPr>
    </w:p>
    <w:p w:rsidR="00A02A80" w:rsidRPr="00786DF3" w:rsidRDefault="00A02A80" w:rsidP="00786DF3"/>
    <w:sectPr w:rsidR="00A02A80" w:rsidRPr="00786DF3" w:rsidSect="00A02A80">
      <w:footerReference w:type="default" r:id="rId9"/>
      <w:pgSz w:w="11906" w:h="16838"/>
      <w:pgMar w:top="2098" w:right="1474" w:bottom="1984" w:left="1587" w:header="850" w:footer="1361" w:gutter="0"/>
      <w:cols w:space="0"/>
      <w:docGrid w:type="lines" w:linePitch="4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A80" w:rsidRDefault="00A02A80" w:rsidP="00A02A80">
      <w:r>
        <w:separator/>
      </w:r>
    </w:p>
  </w:endnote>
  <w:endnote w:type="continuationSeparator" w:id="1">
    <w:p w:rsidR="00A02A80" w:rsidRDefault="00A02A80" w:rsidP="00A0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A80" w:rsidRDefault="00A02A8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A02A80" w:rsidRDefault="0003018E">
                <w:pPr>
                  <w:pStyle w:val="a4"/>
                  <w:adjustRightInd w:val="0"/>
                  <w:ind w:leftChars="100" w:left="320" w:rightChars="100" w:right="320"/>
                  <w:jc w:val="both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A02A8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A02A8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A02A8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A80" w:rsidRDefault="00A02A8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A02A80" w:rsidRDefault="0003018E">
                <w:pPr>
                  <w:pStyle w:val="a4"/>
                  <w:adjustRightInd w:val="0"/>
                  <w:ind w:leftChars="100" w:left="3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A02A8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A02A8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6</w:t>
                </w:r>
                <w:r w:rsidR="00A02A8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A80" w:rsidRDefault="00A02A80" w:rsidP="00A02A80">
      <w:r>
        <w:separator/>
      </w:r>
    </w:p>
  </w:footnote>
  <w:footnote w:type="continuationSeparator" w:id="1">
    <w:p w:rsidR="00A02A80" w:rsidRDefault="00A02A80" w:rsidP="00A02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DBF7FF"/>
    <w:multiLevelType w:val="singleLevel"/>
    <w:tmpl w:val="FEDBF7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220"/>
  <w:displayHorizontalDrawingGridEvery w:val="0"/>
  <w:displayVerticalDrawingGridEvery w:val="2"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385889"/>
    <w:rsid w:val="0003018E"/>
    <w:rsid w:val="00786DF3"/>
    <w:rsid w:val="00A02A80"/>
    <w:rsid w:val="023B07C6"/>
    <w:rsid w:val="23173882"/>
    <w:rsid w:val="23A6050A"/>
    <w:rsid w:val="7E385889"/>
    <w:rsid w:val="7FE3A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A80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02A80"/>
    <w:pPr>
      <w:overflowPunct w:val="0"/>
      <w:spacing w:line="560" w:lineRule="exact"/>
      <w:ind w:right="320"/>
    </w:pPr>
  </w:style>
  <w:style w:type="paragraph" w:styleId="a4">
    <w:name w:val="footer"/>
    <w:basedOn w:val="a"/>
    <w:qFormat/>
    <w:rsid w:val="00A02A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02A8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A02A8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7">
    <w:name w:val="Hyperlink"/>
    <w:qFormat/>
    <w:rsid w:val="00A02A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1459</Words>
  <Characters>88</Characters>
  <Application>Microsoft Office Word</Application>
  <DocSecurity>0</DocSecurity>
  <Lines>1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okgooo</dc:creator>
  <cp:lastModifiedBy>user</cp:lastModifiedBy>
  <cp:revision>3</cp:revision>
  <dcterms:created xsi:type="dcterms:W3CDTF">2026-02-03T17:26:00Z</dcterms:created>
  <dcterms:modified xsi:type="dcterms:W3CDTF">2026-03-06T08:29:00Z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5C97A2EDB35610D522CCA7695046B6CB_43</vt:lpwstr>
  </property>
  <property fmtid="{D5CDD505-2E9C-101B-9397-08002B2CF9AE}" pid="4" name="KSOTemplateDocerSaveRecord">
    <vt:lpwstr>eyJoZGlkIjoiNjU2NTBmYjllNDNiMGY4YzA3ZjdlMmJjOTZmYWExMDYiLCJ1c2VySWQiOiIzMTUwMTAwNzAifQ==</vt:lpwstr>
  </property>
</Properties>
</file>