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8B" w:rsidRDefault="00B8088B">
      <w:pPr>
        <w:pStyle w:val="a0"/>
      </w:pPr>
    </w:p>
    <w:p w:rsidR="00B8088B" w:rsidRDefault="004B48F6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城口县</w:t>
      </w:r>
      <w:r>
        <w:rPr>
          <w:rFonts w:ascii="Times New Roman" w:eastAsia="方正小标宋_GBK" w:hAnsi="Times New Roman"/>
          <w:sz w:val="44"/>
          <w:szCs w:val="44"/>
        </w:rPr>
        <w:t>巴山镇人民政府</w:t>
      </w:r>
    </w:p>
    <w:p w:rsidR="00B8088B" w:rsidRDefault="004B48F6">
      <w:pPr>
        <w:spacing w:line="560" w:lineRule="exact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小标宋_GBK" w:hAnsi="Times New Roman"/>
          <w:sz w:val="44"/>
          <w:szCs w:val="44"/>
        </w:rPr>
        <w:t>关于开展</w:t>
      </w:r>
      <w:r>
        <w:rPr>
          <w:rFonts w:ascii="Times New Roman" w:eastAsia="方正小标宋_GBK" w:hAnsi="Times New Roman" w:hint="eastAsia"/>
          <w:sz w:val="44"/>
          <w:szCs w:val="44"/>
        </w:rPr>
        <w:t>全镇居民</w:t>
      </w:r>
      <w:r>
        <w:rPr>
          <w:rFonts w:ascii="Times New Roman" w:eastAsia="方正小标宋_GBK" w:hAnsi="Times New Roman"/>
          <w:sz w:val="44"/>
          <w:szCs w:val="44"/>
        </w:rPr>
        <w:t>核酸检测的通告</w:t>
      </w:r>
    </w:p>
    <w:p w:rsidR="00B8088B" w:rsidRDefault="00B8088B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B8088B" w:rsidRDefault="004B48F6">
      <w:pPr>
        <w:spacing w:line="520" w:lineRule="exact"/>
        <w:ind w:firstLineChars="200" w:firstLine="624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/>
          <w:spacing w:val="-4"/>
          <w:sz w:val="32"/>
          <w:szCs w:val="32"/>
        </w:rPr>
        <w:t>鉴于国内、全市疫情防控形势严峻，为切实防范新冠肺炎疫情输入风险，阻断疫情传播链，保障全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镇</w:t>
      </w:r>
      <w:r>
        <w:rPr>
          <w:rFonts w:ascii="Times New Roman" w:eastAsia="方正仿宋_GBK" w:hAnsi="Times New Roman"/>
          <w:spacing w:val="-4"/>
          <w:sz w:val="32"/>
          <w:szCs w:val="32"/>
        </w:rPr>
        <w:t>人民群众身体健康和生命安全，结合我县当前疫情防控形势，</w:t>
      </w:r>
      <w:r w:rsidR="00162E6E">
        <w:rPr>
          <w:rFonts w:ascii="Times New Roman" w:eastAsia="方正仿宋_GBK" w:hAnsi="Times New Roman" w:hint="eastAsia"/>
          <w:spacing w:val="-4"/>
          <w:sz w:val="32"/>
          <w:szCs w:val="32"/>
        </w:rPr>
        <w:t>按照</w:t>
      </w:r>
      <w:r>
        <w:rPr>
          <w:rFonts w:ascii="Times New Roman" w:eastAsia="方正仿宋_GBK" w:hAnsi="Times New Roman"/>
          <w:spacing w:val="-4"/>
          <w:sz w:val="32"/>
          <w:szCs w:val="32"/>
        </w:rPr>
        <w:t>县新冠肺炎疫情防控工作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指挥部要求</w:t>
      </w:r>
      <w:r>
        <w:rPr>
          <w:rFonts w:ascii="Times New Roman" w:eastAsia="方正仿宋_GBK" w:hAnsi="Times New Roman"/>
          <w:spacing w:val="-4"/>
          <w:sz w:val="32"/>
          <w:szCs w:val="32"/>
        </w:rPr>
        <w:t>，</w:t>
      </w:r>
      <w:r w:rsidR="00162E6E">
        <w:rPr>
          <w:rFonts w:ascii="Times New Roman" w:eastAsia="方正仿宋_GBK" w:hAnsi="Times New Roman"/>
          <w:spacing w:val="-4"/>
          <w:sz w:val="32"/>
          <w:szCs w:val="32"/>
        </w:rPr>
        <w:t>经镇党委政府研究</w:t>
      </w:r>
      <w:r>
        <w:rPr>
          <w:rFonts w:ascii="Times New Roman" w:eastAsia="方正仿宋_GBK" w:hAnsi="Times New Roman"/>
          <w:spacing w:val="-4"/>
          <w:sz w:val="32"/>
          <w:szCs w:val="32"/>
        </w:rPr>
        <w:t>决定在我镇免费开展</w:t>
      </w:r>
      <w:r w:rsidR="00162E6E">
        <w:rPr>
          <w:rFonts w:ascii="Times New Roman" w:eastAsia="方正仿宋_GBK" w:hAnsi="Times New Roman" w:hint="eastAsia"/>
          <w:spacing w:val="-4"/>
          <w:sz w:val="32"/>
          <w:szCs w:val="32"/>
        </w:rPr>
        <w:t>全员</w:t>
      </w:r>
      <w:r>
        <w:rPr>
          <w:rFonts w:ascii="Times New Roman" w:eastAsia="方正仿宋_GBK" w:hAnsi="Times New Roman"/>
          <w:spacing w:val="-4"/>
          <w:sz w:val="32"/>
          <w:szCs w:val="32"/>
        </w:rPr>
        <w:t>核酸检测。为方便您及时、就近采样，现将有关事项通告如下：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一、采样时间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仿宋_GBK" w:hAnsi="Times New Roman"/>
          <w:spacing w:val="-4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pacing w:val="-4"/>
          <w:sz w:val="32"/>
          <w:szCs w:val="32"/>
        </w:rPr>
        <w:t>022</w:t>
      </w:r>
      <w:r>
        <w:rPr>
          <w:rFonts w:ascii="Times New Roman" w:eastAsia="方正仿宋_GBK" w:hAnsi="Times New Roman"/>
          <w:spacing w:val="-4"/>
          <w:sz w:val="32"/>
          <w:szCs w:val="32"/>
        </w:rPr>
        <w:t>年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11</w:t>
      </w:r>
      <w:r>
        <w:rPr>
          <w:rFonts w:ascii="Times New Roman" w:eastAsia="方正仿宋_GBK" w:hAnsi="Times New Roman"/>
          <w:spacing w:val="-4"/>
          <w:sz w:val="32"/>
          <w:szCs w:val="32"/>
        </w:rPr>
        <w:t>月</w:t>
      </w:r>
      <w:r w:rsidR="005E6B05">
        <w:rPr>
          <w:rFonts w:ascii="Times New Roman" w:eastAsia="方正仿宋_GBK" w:hAnsi="Times New Roman" w:hint="eastAsia"/>
          <w:spacing w:val="-4"/>
          <w:sz w:val="32"/>
          <w:szCs w:val="32"/>
        </w:rPr>
        <w:t>2</w:t>
      </w:r>
      <w:r w:rsidR="00DD0BCC">
        <w:rPr>
          <w:rFonts w:ascii="Times New Roman" w:eastAsia="方正仿宋_GBK" w:hAnsi="Times New Roman" w:hint="eastAsia"/>
          <w:spacing w:val="-4"/>
          <w:sz w:val="32"/>
          <w:szCs w:val="32"/>
        </w:rPr>
        <w:t>4</w:t>
      </w:r>
      <w:r>
        <w:rPr>
          <w:rFonts w:ascii="Times New Roman" w:eastAsia="方正仿宋_GBK" w:hAnsi="Times New Roman"/>
          <w:spacing w:val="-4"/>
          <w:sz w:val="32"/>
          <w:szCs w:val="32"/>
        </w:rPr>
        <w:t>日</w:t>
      </w:r>
      <w:r w:rsidR="005E6B05">
        <w:rPr>
          <w:rFonts w:ascii="Times New Roman" w:eastAsia="方正仿宋_GBK" w:hAnsi="Times New Roman"/>
          <w:spacing w:val="-4"/>
          <w:sz w:val="32"/>
          <w:szCs w:val="32"/>
        </w:rPr>
        <w:t>（周</w:t>
      </w:r>
      <w:r w:rsidR="00FF5373">
        <w:rPr>
          <w:rFonts w:ascii="Times New Roman" w:eastAsia="方正仿宋_GBK" w:hAnsi="Times New Roman" w:hint="eastAsia"/>
          <w:spacing w:val="-4"/>
          <w:sz w:val="32"/>
          <w:szCs w:val="32"/>
        </w:rPr>
        <w:t>四</w:t>
      </w:r>
      <w:r w:rsidR="005E6B05">
        <w:rPr>
          <w:rFonts w:ascii="Times New Roman" w:eastAsia="方正仿宋_GBK" w:hAnsi="Times New Roman" w:hint="eastAsia"/>
          <w:spacing w:val="-4"/>
          <w:sz w:val="32"/>
          <w:szCs w:val="32"/>
        </w:rPr>
        <w:t>）</w:t>
      </w:r>
      <w:r>
        <w:rPr>
          <w:rFonts w:ascii="Times New Roman" w:eastAsia="方正仿宋_GBK" w:hAnsi="Times New Roman"/>
          <w:spacing w:val="-4"/>
          <w:sz w:val="32"/>
          <w:szCs w:val="32"/>
        </w:rPr>
        <w:t>，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上午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8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00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—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1</w:t>
      </w:r>
      <w:r w:rsidR="005E6B05">
        <w:rPr>
          <w:rFonts w:ascii="Times New Roman" w:eastAsia="方正仿宋_GBK" w:hAnsi="Times New Roman" w:hint="eastAsia"/>
          <w:spacing w:val="-4"/>
          <w:sz w:val="32"/>
          <w:szCs w:val="32"/>
        </w:rPr>
        <w:t>2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：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00</w:t>
      </w:r>
      <w:r>
        <w:rPr>
          <w:rFonts w:ascii="Times New Roman" w:eastAsia="方正仿宋_GBK" w:hAnsi="Times New Roman" w:hint="eastAsia"/>
          <w:spacing w:val="-4"/>
          <w:sz w:val="32"/>
          <w:szCs w:val="32"/>
        </w:rPr>
        <w:t>按片区划分集中采样</w:t>
      </w:r>
      <w:r>
        <w:rPr>
          <w:rFonts w:ascii="Times New Roman" w:eastAsia="方正仿宋_GBK" w:hAnsi="Times New Roman"/>
          <w:spacing w:val="-4"/>
          <w:sz w:val="32"/>
          <w:szCs w:val="32"/>
        </w:rPr>
        <w:t>。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/>
          <w:sz w:val="32"/>
          <w:szCs w:val="32"/>
        </w:rPr>
        <w:t>二、检测对象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巴山镇全体居民（包括常住人口、暂住人口、临时流动人口、外籍人口、学生等）。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三、采样地点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除巴山</w:t>
      </w:r>
      <w:r w:rsidR="000E6FDE">
        <w:rPr>
          <w:rFonts w:ascii="Times New Roman" w:eastAsia="方正仿宋_GBK" w:hAnsi="Times New Roman" w:hint="eastAsia"/>
          <w:sz w:val="32"/>
          <w:szCs w:val="32"/>
        </w:rPr>
        <w:t>中心</w:t>
      </w:r>
      <w:r>
        <w:rPr>
          <w:rFonts w:ascii="Times New Roman" w:eastAsia="方正仿宋_GBK" w:hAnsi="Times New Roman" w:hint="eastAsia"/>
          <w:sz w:val="32"/>
          <w:szCs w:val="32"/>
        </w:rPr>
        <w:t>卫生院常规采样点正常运行外，另设置</w:t>
      </w:r>
      <w:r w:rsidR="000D448E">
        <w:rPr>
          <w:rFonts w:ascii="Times New Roman" w:eastAsia="方正仿宋_GBK" w:hAnsi="Times New Roman" w:hint="eastAsia"/>
          <w:sz w:val="32"/>
          <w:szCs w:val="32"/>
        </w:rPr>
        <w:t>4</w:t>
      </w:r>
      <w:r>
        <w:rPr>
          <w:rFonts w:ascii="Times New Roman" w:eastAsia="方正仿宋_GBK" w:hAnsi="Times New Roman" w:hint="eastAsia"/>
          <w:sz w:val="32"/>
          <w:szCs w:val="32"/>
        </w:rPr>
        <w:t>个采样点（具体见附件），</w:t>
      </w:r>
      <w:r w:rsidR="000D448E">
        <w:rPr>
          <w:rFonts w:ascii="Times New Roman" w:eastAsia="方正仿宋_GBK" w:hAnsi="Times New Roman" w:hint="eastAsia"/>
          <w:sz w:val="32"/>
          <w:szCs w:val="32"/>
        </w:rPr>
        <w:t>居</w:t>
      </w:r>
      <w:r>
        <w:rPr>
          <w:rFonts w:ascii="Times New Roman" w:eastAsia="方正仿宋_GBK" w:hAnsi="Times New Roman" w:hint="eastAsia"/>
          <w:sz w:val="32"/>
          <w:szCs w:val="32"/>
        </w:rPr>
        <w:t>民按照就近原则到采样点采样。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四、釆样安排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1.</w:t>
      </w:r>
      <w:r>
        <w:rPr>
          <w:rFonts w:ascii="Times New Roman" w:eastAsia="方正仿宋_GBK" w:hAnsi="Times New Roman" w:hint="eastAsia"/>
          <w:sz w:val="32"/>
          <w:szCs w:val="32"/>
        </w:rPr>
        <w:t>“渝康码”为绿码的人员，请在村、社区指引下到就近采样点采样。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2.</w:t>
      </w:r>
      <w:r>
        <w:rPr>
          <w:rFonts w:ascii="Times New Roman" w:eastAsia="方正仿宋_GBK" w:hAnsi="Times New Roman" w:hint="eastAsia"/>
          <w:sz w:val="32"/>
          <w:szCs w:val="32"/>
        </w:rPr>
        <w:t>“渝康码”为黄码或弹窗，请配合社区落实管控措施，按要求前往巴山</w:t>
      </w:r>
      <w:r w:rsidR="000E6FDE">
        <w:rPr>
          <w:rFonts w:ascii="Times New Roman" w:eastAsia="方正仿宋_GBK" w:hAnsi="Times New Roman" w:hint="eastAsia"/>
          <w:sz w:val="32"/>
          <w:szCs w:val="32"/>
        </w:rPr>
        <w:t>中心</w:t>
      </w:r>
      <w:r>
        <w:rPr>
          <w:rFonts w:ascii="Times New Roman" w:eastAsia="方正仿宋_GBK" w:hAnsi="Times New Roman" w:hint="eastAsia"/>
          <w:sz w:val="32"/>
          <w:szCs w:val="32"/>
        </w:rPr>
        <w:t>卫生院采样点采样。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3.</w:t>
      </w:r>
      <w:r>
        <w:rPr>
          <w:rFonts w:ascii="Times New Roman" w:eastAsia="方正仿宋_GBK" w:hAnsi="Times New Roman" w:hint="eastAsia"/>
          <w:sz w:val="32"/>
          <w:szCs w:val="32"/>
        </w:rPr>
        <w:t>“渝康码”为红码或有发热、头痛等症状，请立即向</w:t>
      </w:r>
      <w:r w:rsidR="005E6B05">
        <w:rPr>
          <w:rFonts w:ascii="Times New Roman" w:eastAsia="方正仿宋_GBK" w:hAnsi="Times New Roman" w:hint="eastAsia"/>
          <w:sz w:val="32"/>
          <w:szCs w:val="32"/>
        </w:rPr>
        <w:t>所在的村、</w:t>
      </w:r>
      <w:r>
        <w:rPr>
          <w:rFonts w:ascii="Times New Roman" w:eastAsia="方正仿宋_GBK" w:hAnsi="Times New Roman" w:hint="eastAsia"/>
          <w:sz w:val="32"/>
          <w:szCs w:val="32"/>
        </w:rPr>
        <w:t>社区报告，并严格按要求进行采样并落实分级分类管控措施。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五</w:t>
      </w:r>
      <w:r>
        <w:rPr>
          <w:rFonts w:ascii="Times New Roman" w:eastAsia="方正黑体_GBK" w:hAnsi="Times New Roman"/>
          <w:sz w:val="32"/>
          <w:szCs w:val="32"/>
        </w:rPr>
        <w:t>、</w:t>
      </w:r>
      <w:r>
        <w:rPr>
          <w:rFonts w:ascii="Times New Roman" w:eastAsia="方正黑体_GBK" w:hAnsi="Times New Roman" w:hint="eastAsia"/>
          <w:sz w:val="32"/>
          <w:szCs w:val="32"/>
        </w:rPr>
        <w:t>温馨提示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（一）</w:t>
      </w:r>
      <w:r>
        <w:rPr>
          <w:rFonts w:ascii="Times New Roman" w:eastAsia="方正仿宋_GBK" w:hAnsi="Times New Roman" w:hint="eastAsia"/>
          <w:sz w:val="32"/>
          <w:szCs w:val="32"/>
        </w:rPr>
        <w:t>请广大居民朋友在社区的组织下，携带本人身份证等有</w:t>
      </w:r>
      <w:r>
        <w:rPr>
          <w:rFonts w:ascii="Times New Roman" w:eastAsia="方正仿宋_GBK" w:hAnsi="Times New Roman"/>
          <w:sz w:val="32"/>
          <w:szCs w:val="32"/>
        </w:rPr>
        <w:t>效身份证件或提前准备好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渝康码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或</w:t>
      </w:r>
      <w:r>
        <w:rPr>
          <w:rFonts w:ascii="Times New Roman" w:eastAsia="方正仿宋_GBK" w:hAnsi="Times New Roman"/>
          <w:sz w:val="32"/>
          <w:szCs w:val="32"/>
        </w:rPr>
        <w:t>“</w:t>
      </w:r>
      <w:r>
        <w:rPr>
          <w:rFonts w:ascii="Times New Roman" w:eastAsia="方正仿宋_GBK" w:hAnsi="Times New Roman"/>
          <w:sz w:val="32"/>
          <w:szCs w:val="32"/>
        </w:rPr>
        <w:t>便民渝康码（核酸二维码）</w:t>
      </w:r>
      <w:r>
        <w:rPr>
          <w:rFonts w:ascii="Times New Roman" w:eastAsia="方正仿宋_GBK" w:hAnsi="Times New Roman"/>
          <w:sz w:val="32"/>
          <w:szCs w:val="32"/>
        </w:rPr>
        <w:t>”</w:t>
      </w:r>
      <w:r>
        <w:rPr>
          <w:rFonts w:ascii="Times New Roman" w:eastAsia="方正仿宋_GBK" w:hAnsi="Times New Roman"/>
          <w:sz w:val="32"/>
          <w:szCs w:val="32"/>
        </w:rPr>
        <w:t>（以上三选一），未成年人需由监护人陪同检测</w:t>
      </w:r>
      <w:r>
        <w:rPr>
          <w:rFonts w:ascii="Times New Roman" w:eastAsia="方正仿宋_GBK" w:hAnsi="Times New Roman" w:hint="eastAsia"/>
          <w:sz w:val="32"/>
          <w:szCs w:val="32"/>
        </w:rPr>
        <w:t>规范佩戴口罩，在规定的时间段内分批次、有序到达核酸采样点，并在工作人员的引导下进行测温、扫码，完成采样。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lastRenderedPageBreak/>
        <w:t>（二）</w:t>
      </w:r>
      <w:r>
        <w:rPr>
          <w:rFonts w:ascii="Times New Roman" w:eastAsia="方正仿宋_GBK" w:hAnsi="Times New Roman" w:hint="eastAsia"/>
          <w:sz w:val="32"/>
          <w:szCs w:val="32"/>
        </w:rPr>
        <w:t>采样期间，请全程科学</w:t>
      </w:r>
      <w:r>
        <w:rPr>
          <w:rFonts w:ascii="Times New Roman" w:eastAsia="方正仿宋_GBK" w:hAnsi="Times New Roman"/>
          <w:sz w:val="32"/>
          <w:szCs w:val="32"/>
        </w:rPr>
        <w:t>佩戴口罩，准时前往采样点进行核酸检测，并按现场指引有序排队，与他人保持</w:t>
      </w:r>
      <w:r>
        <w:rPr>
          <w:rFonts w:ascii="Times New Roman" w:eastAsia="方正仿宋_GBK" w:hAnsi="Times New Roman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米以上合理距离，不插队、不交谈、不聚集</w:t>
      </w:r>
      <w:r>
        <w:rPr>
          <w:rFonts w:ascii="Times New Roman" w:eastAsia="方正仿宋_GBK" w:hAnsi="Times New Roman" w:hint="eastAsia"/>
          <w:sz w:val="32"/>
          <w:szCs w:val="32"/>
        </w:rPr>
        <w:t>，采样完成后迅速离开。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（三）</w:t>
      </w:r>
      <w:r>
        <w:rPr>
          <w:rFonts w:ascii="Times New Roman" w:eastAsia="方正仿宋_GBK" w:hAnsi="Times New Roman" w:hint="eastAsia"/>
          <w:sz w:val="32"/>
          <w:szCs w:val="32"/>
        </w:rPr>
        <w:t>3</w:t>
      </w:r>
      <w:r>
        <w:rPr>
          <w:rFonts w:ascii="Times New Roman" w:eastAsia="方正仿宋_GBK" w:hAnsi="Times New Roman" w:hint="eastAsia"/>
          <w:sz w:val="32"/>
          <w:szCs w:val="32"/>
        </w:rPr>
        <w:t>岁以下婴幼儿不参与此次核酸检测；</w:t>
      </w:r>
      <w:r>
        <w:rPr>
          <w:rFonts w:ascii="Times New Roman" w:eastAsia="方正仿宋_GBK" w:hAnsi="Times New Roman" w:hint="eastAsia"/>
          <w:sz w:val="32"/>
          <w:szCs w:val="32"/>
        </w:rPr>
        <w:t>48</w:t>
      </w:r>
      <w:r>
        <w:rPr>
          <w:rFonts w:ascii="Times New Roman" w:eastAsia="方正仿宋_GBK" w:hAnsi="Times New Roman" w:hint="eastAsia"/>
          <w:sz w:val="32"/>
          <w:szCs w:val="32"/>
        </w:rPr>
        <w:t>小时内接种新冠疫苗人员，暂不进行核酸检测；居家健康监测人员及居家隔离人员不参与核酸检测。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四</w:t>
      </w:r>
      <w:r>
        <w:rPr>
          <w:rFonts w:ascii="Times New Roman" w:eastAsia="方正仿宋_GBK" w:hAnsi="Times New Roman"/>
          <w:sz w:val="32"/>
          <w:szCs w:val="32"/>
        </w:rPr>
        <w:t>）</w:t>
      </w:r>
      <w:r>
        <w:rPr>
          <w:rFonts w:ascii="Times New Roman" w:eastAsia="方正仿宋_GBK" w:hAnsi="Times New Roman" w:hint="eastAsia"/>
          <w:sz w:val="32"/>
          <w:szCs w:val="32"/>
        </w:rPr>
        <w:t>各</w:t>
      </w:r>
      <w:r w:rsidR="00856F35">
        <w:rPr>
          <w:rFonts w:ascii="Times New Roman" w:eastAsia="方正仿宋_GBK" w:hAnsi="Times New Roman" w:hint="eastAsia"/>
          <w:sz w:val="32"/>
          <w:szCs w:val="32"/>
        </w:rPr>
        <w:t>镇属单位</w:t>
      </w:r>
      <w:r>
        <w:rPr>
          <w:rFonts w:ascii="Times New Roman" w:eastAsia="方正仿宋_GBK" w:hAnsi="Times New Roman" w:hint="eastAsia"/>
          <w:sz w:val="32"/>
          <w:szCs w:val="32"/>
        </w:rPr>
        <w:t>、企事业单位、经营主体要落实主体责任，组织本行业、本单位人员参加核酸检测，确保应检尽检，不漏一人</w:t>
      </w:r>
      <w:r>
        <w:rPr>
          <w:rFonts w:ascii="Times New Roman" w:eastAsia="方正仿宋_GBK" w:hAnsi="Times New Roman"/>
          <w:sz w:val="32"/>
          <w:szCs w:val="32"/>
        </w:rPr>
        <w:t>。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</w:t>
      </w:r>
      <w:r w:rsidR="005E6B05">
        <w:rPr>
          <w:rFonts w:ascii="Times New Roman" w:eastAsia="方正仿宋_GBK" w:hAnsi="Times New Roman" w:hint="eastAsia"/>
          <w:sz w:val="32"/>
          <w:szCs w:val="32"/>
        </w:rPr>
        <w:t>五</w:t>
      </w:r>
      <w:r>
        <w:rPr>
          <w:rFonts w:ascii="Times New Roman" w:eastAsia="方正仿宋_GBK" w:hAnsi="Times New Roman" w:hint="eastAsia"/>
          <w:sz w:val="32"/>
          <w:szCs w:val="32"/>
        </w:rPr>
        <w:t>）请广大居民积极参加核酸检测，应检尽检，不信谣、不传谣、不恐慌。对无正当理由拒绝核酸检测、扰乱秩序、造谣传谣，引起严重后果的，将依法追究责任。</w:t>
      </w:r>
    </w:p>
    <w:p w:rsidR="00B8088B" w:rsidRDefault="004B48F6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对</w:t>
      </w:r>
      <w:r w:rsidR="00E36FD9">
        <w:rPr>
          <w:rFonts w:ascii="Times New Roman" w:eastAsia="方正仿宋_GBK" w:hAnsi="Times New Roman" w:hint="eastAsia"/>
          <w:sz w:val="32"/>
          <w:szCs w:val="32"/>
        </w:rPr>
        <w:t>全员</w:t>
      </w:r>
      <w:r>
        <w:rPr>
          <w:rFonts w:ascii="Times New Roman" w:eastAsia="方正仿宋_GBK" w:hAnsi="Times New Roman"/>
          <w:sz w:val="32"/>
          <w:szCs w:val="32"/>
        </w:rPr>
        <w:t>核酸检测给您的工作和生活带来的不便，请给予理解和支持。</w:t>
      </w:r>
      <w:r>
        <w:rPr>
          <w:rFonts w:ascii="Times New Roman" w:eastAsia="方正仿宋_GBK" w:hAnsi="Times New Roman" w:hint="eastAsia"/>
          <w:sz w:val="32"/>
          <w:szCs w:val="32"/>
        </w:rPr>
        <w:t>请广大居民积极配合核酸检测工作，携手共筑全</w:t>
      </w:r>
      <w:r w:rsidR="000D448E">
        <w:rPr>
          <w:rFonts w:ascii="Times New Roman" w:eastAsia="方正仿宋_GBK" w:hAnsi="Times New Roman" w:hint="eastAsia"/>
          <w:sz w:val="32"/>
          <w:szCs w:val="32"/>
        </w:rPr>
        <w:t>镇</w:t>
      </w:r>
      <w:r>
        <w:rPr>
          <w:rFonts w:ascii="Times New Roman" w:eastAsia="方正仿宋_GBK" w:hAnsi="Times New Roman" w:hint="eastAsia"/>
          <w:sz w:val="32"/>
          <w:szCs w:val="32"/>
        </w:rPr>
        <w:t>疫情防控安全防线。</w:t>
      </w:r>
    </w:p>
    <w:p w:rsidR="000D448E" w:rsidRDefault="000D448E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B8088B" w:rsidRDefault="004B48F6">
      <w:pPr>
        <w:spacing w:line="5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附件：</w:t>
      </w:r>
      <w:r w:rsidR="006F15D1">
        <w:rPr>
          <w:rFonts w:ascii="Times New Roman" w:eastAsia="方正仿宋_GBK" w:hAnsi="Times New Roman" w:hint="eastAsia"/>
          <w:sz w:val="32"/>
          <w:szCs w:val="32"/>
        </w:rPr>
        <w:t>巴山镇</w:t>
      </w:r>
      <w:r>
        <w:rPr>
          <w:rFonts w:ascii="Times New Roman" w:eastAsia="方正仿宋_GBK" w:hAnsi="Times New Roman" w:hint="eastAsia"/>
          <w:sz w:val="32"/>
          <w:szCs w:val="32"/>
        </w:rPr>
        <w:t>核酸采样点位安排表</w:t>
      </w:r>
    </w:p>
    <w:p w:rsidR="00B8088B" w:rsidRDefault="004B48F6">
      <w:pPr>
        <w:spacing w:line="520" w:lineRule="exact"/>
        <w:ind w:right="640"/>
        <w:jc w:val="righ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城口县巴山</w:t>
      </w:r>
      <w:r>
        <w:rPr>
          <w:rFonts w:ascii="Times New Roman" w:eastAsia="方正仿宋_GBK" w:hAnsi="Times New Roman"/>
          <w:sz w:val="32"/>
          <w:szCs w:val="32"/>
        </w:rPr>
        <w:t>镇人民政府</w:t>
      </w:r>
    </w:p>
    <w:p w:rsidR="00B8088B" w:rsidRDefault="000D448E" w:rsidP="000D448E">
      <w:pPr>
        <w:spacing w:line="520" w:lineRule="exact"/>
        <w:ind w:right="640" w:firstLineChars="1300" w:firstLine="416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             </w:t>
      </w:r>
      <w:r w:rsidR="004B48F6">
        <w:rPr>
          <w:rFonts w:ascii="Times New Roman" w:eastAsia="方正仿宋_GBK" w:hAnsi="Times New Roman" w:hint="eastAsia"/>
          <w:sz w:val="32"/>
          <w:szCs w:val="32"/>
        </w:rPr>
        <w:t>2022</w:t>
      </w:r>
      <w:r w:rsidR="004B48F6">
        <w:rPr>
          <w:rFonts w:ascii="Times New Roman" w:eastAsia="方正仿宋_GBK" w:hAnsi="Times New Roman" w:hint="eastAsia"/>
          <w:sz w:val="32"/>
          <w:szCs w:val="32"/>
        </w:rPr>
        <w:t>年</w:t>
      </w:r>
      <w:r w:rsidR="004B48F6">
        <w:rPr>
          <w:rFonts w:ascii="Times New Roman" w:eastAsia="方正仿宋_GBK" w:hAnsi="Times New Roman" w:hint="eastAsia"/>
          <w:sz w:val="32"/>
          <w:szCs w:val="32"/>
        </w:rPr>
        <w:t>11</w:t>
      </w:r>
      <w:r w:rsidR="004B48F6">
        <w:rPr>
          <w:rFonts w:ascii="Times New Roman" w:eastAsia="方正仿宋_GBK" w:hAnsi="Times New Roman" w:hint="eastAsia"/>
          <w:sz w:val="32"/>
          <w:szCs w:val="32"/>
        </w:rPr>
        <w:t>月</w:t>
      </w:r>
      <w:r w:rsidR="005E6B05">
        <w:rPr>
          <w:rFonts w:ascii="Times New Roman" w:eastAsia="方正仿宋_GBK" w:hAnsi="Times New Roman" w:hint="eastAsia"/>
          <w:sz w:val="32"/>
          <w:szCs w:val="32"/>
        </w:rPr>
        <w:t>22</w:t>
      </w:r>
      <w:r w:rsidR="004B48F6">
        <w:rPr>
          <w:rFonts w:ascii="Times New Roman" w:eastAsia="方正仿宋_GBK" w:hAnsi="Times New Roman" w:hint="eastAsia"/>
          <w:sz w:val="32"/>
          <w:szCs w:val="32"/>
        </w:rPr>
        <w:t>日</w:t>
      </w:r>
    </w:p>
    <w:p w:rsidR="00B8088B" w:rsidRDefault="00B8088B">
      <w:pPr>
        <w:pStyle w:val="a0"/>
      </w:pPr>
    </w:p>
    <w:p w:rsidR="00B8088B" w:rsidRDefault="00B8088B">
      <w:pPr>
        <w:pStyle w:val="a0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B8088B" w:rsidRDefault="00B8088B">
      <w:pPr>
        <w:pStyle w:val="a0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B8088B" w:rsidRDefault="00B8088B">
      <w:pPr>
        <w:pStyle w:val="a0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B8088B" w:rsidRDefault="00B8088B">
      <w:pPr>
        <w:pStyle w:val="a0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B8088B" w:rsidRDefault="00B8088B">
      <w:pPr>
        <w:pStyle w:val="a0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B8088B" w:rsidRDefault="00B8088B">
      <w:pPr>
        <w:pStyle w:val="a0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B8088B" w:rsidRDefault="00B8088B">
      <w:pPr>
        <w:pStyle w:val="a0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6F15D1" w:rsidRDefault="006F15D1" w:rsidP="006F15D1">
      <w:pPr>
        <w:pStyle w:val="51"/>
      </w:pPr>
    </w:p>
    <w:p w:rsidR="006F15D1" w:rsidRDefault="006F15D1" w:rsidP="006F15D1"/>
    <w:p w:rsidR="006F15D1" w:rsidRPr="006F15D1" w:rsidRDefault="006F15D1" w:rsidP="006F15D1">
      <w:pPr>
        <w:pStyle w:val="a0"/>
      </w:pPr>
    </w:p>
    <w:p w:rsidR="00B8088B" w:rsidRDefault="00B8088B">
      <w:pPr>
        <w:pStyle w:val="a0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</w:p>
    <w:p w:rsidR="00B8088B" w:rsidRDefault="004B48F6">
      <w:pPr>
        <w:pStyle w:val="a0"/>
        <w:ind w:firstLineChars="200" w:firstLine="640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</w:t>
      </w:r>
    </w:p>
    <w:p w:rsidR="00B8088B" w:rsidRDefault="006F15D1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巴山镇</w:t>
      </w:r>
      <w:r w:rsidR="004B48F6">
        <w:rPr>
          <w:rFonts w:ascii="方正小标宋_GBK" w:eastAsia="方正小标宋_GBK" w:hAnsi="方正小标宋_GBK" w:cs="方正小标宋_GBK" w:hint="eastAsia"/>
          <w:sz w:val="36"/>
          <w:szCs w:val="36"/>
        </w:rPr>
        <w:t>核酸采样点位安排表</w:t>
      </w:r>
    </w:p>
    <w:tbl>
      <w:tblPr>
        <w:tblStyle w:val="a6"/>
        <w:tblW w:w="0" w:type="auto"/>
        <w:tblInd w:w="432" w:type="dxa"/>
        <w:tblLook w:val="04A0"/>
      </w:tblPr>
      <w:tblGrid>
        <w:gridCol w:w="960"/>
        <w:gridCol w:w="3180"/>
        <w:gridCol w:w="1620"/>
        <w:gridCol w:w="2880"/>
        <w:gridCol w:w="1725"/>
      </w:tblGrid>
      <w:tr w:rsidR="00B8088B">
        <w:tc>
          <w:tcPr>
            <w:tcW w:w="960" w:type="dxa"/>
          </w:tcPr>
          <w:p w:rsidR="00B8088B" w:rsidRDefault="004B48F6">
            <w:pPr>
              <w:pStyle w:val="a0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/>
                <w:sz w:val="32"/>
                <w:szCs w:val="32"/>
              </w:rPr>
              <w:t>序号</w:t>
            </w:r>
          </w:p>
        </w:tc>
        <w:tc>
          <w:tcPr>
            <w:tcW w:w="3180" w:type="dxa"/>
          </w:tcPr>
          <w:p w:rsidR="00B8088B" w:rsidRDefault="004B48F6">
            <w:pPr>
              <w:pStyle w:val="a0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核酸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采样点</w:t>
            </w:r>
          </w:p>
        </w:tc>
        <w:tc>
          <w:tcPr>
            <w:tcW w:w="1620" w:type="dxa"/>
          </w:tcPr>
          <w:p w:rsidR="00B8088B" w:rsidRDefault="004B48F6">
            <w:pPr>
              <w:pStyle w:val="a0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采样</w:t>
            </w:r>
            <w:r>
              <w:rPr>
                <w:rFonts w:ascii="Times New Roman" w:eastAsia="方正黑体_GBK" w:hAnsi="Times New Roman"/>
                <w:sz w:val="32"/>
                <w:szCs w:val="32"/>
              </w:rPr>
              <w:t>对象</w:t>
            </w:r>
          </w:p>
        </w:tc>
        <w:tc>
          <w:tcPr>
            <w:tcW w:w="2880" w:type="dxa"/>
          </w:tcPr>
          <w:p w:rsidR="00B8088B" w:rsidRDefault="004B48F6">
            <w:pPr>
              <w:pStyle w:val="a0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采样时间</w:t>
            </w:r>
          </w:p>
        </w:tc>
        <w:tc>
          <w:tcPr>
            <w:tcW w:w="1725" w:type="dxa"/>
          </w:tcPr>
          <w:p w:rsidR="00B8088B" w:rsidRDefault="004B48F6">
            <w:pPr>
              <w:pStyle w:val="a0"/>
              <w:jc w:val="center"/>
              <w:rPr>
                <w:rFonts w:ascii="Times New Roman" w:eastAsia="方正黑体_GBK" w:hAnsi="Times New Roman"/>
                <w:sz w:val="32"/>
                <w:szCs w:val="32"/>
              </w:rPr>
            </w:pPr>
            <w:r>
              <w:rPr>
                <w:rFonts w:ascii="Times New Roman" w:eastAsia="方正黑体_GBK" w:hAnsi="Times New Roman" w:hint="eastAsia"/>
                <w:sz w:val="32"/>
                <w:szCs w:val="32"/>
              </w:rPr>
              <w:t>备注</w:t>
            </w:r>
          </w:p>
        </w:tc>
      </w:tr>
      <w:tr w:rsidR="003078CC" w:rsidTr="003078CC">
        <w:trPr>
          <w:trHeight w:val="1125"/>
        </w:trPr>
        <w:tc>
          <w:tcPr>
            <w:tcW w:w="960" w:type="dxa"/>
            <w:vMerge w:val="restart"/>
            <w:vAlign w:val="center"/>
          </w:tcPr>
          <w:p w:rsidR="003078CC" w:rsidRDefault="003078CC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3180" w:type="dxa"/>
            <w:vMerge w:val="restart"/>
            <w:vAlign w:val="center"/>
          </w:tcPr>
          <w:p w:rsidR="003078CC" w:rsidRDefault="003078CC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巴山社区广场</w:t>
            </w:r>
          </w:p>
        </w:tc>
        <w:tc>
          <w:tcPr>
            <w:tcW w:w="1620" w:type="dxa"/>
            <w:vAlign w:val="center"/>
          </w:tcPr>
          <w:p w:rsidR="003078CC" w:rsidRPr="005E6B05" w:rsidRDefault="003078CC" w:rsidP="00856F35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巴山社区</w:t>
            </w:r>
          </w:p>
          <w:p w:rsidR="003078CC" w:rsidRPr="005E6B05" w:rsidRDefault="003078CC" w:rsidP="005E6B05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81AEE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元坝村</w:t>
            </w:r>
          </w:p>
        </w:tc>
        <w:tc>
          <w:tcPr>
            <w:tcW w:w="2880" w:type="dxa"/>
            <w:vAlign w:val="center"/>
          </w:tcPr>
          <w:p w:rsidR="003078CC" w:rsidRPr="00E36FD9" w:rsidRDefault="003078CC" w:rsidP="003078CC">
            <w:pPr>
              <w:pStyle w:val="a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8:00</w:t>
            </w:r>
            <w:r>
              <w:rPr>
                <w:rFonts w:ascii="Times New Roman" w:hAnsi="Times New Roman" w:hint="eastAsia"/>
                <w:sz w:val="32"/>
                <w:szCs w:val="32"/>
              </w:rPr>
              <w:t>至</w:t>
            </w:r>
            <w:r>
              <w:rPr>
                <w:rFonts w:ascii="Times New Roman" w:hAnsi="Times New Roman" w:hint="eastAsia"/>
                <w:sz w:val="32"/>
                <w:szCs w:val="32"/>
              </w:rPr>
              <w:t>10:00</w:t>
            </w:r>
          </w:p>
        </w:tc>
        <w:tc>
          <w:tcPr>
            <w:tcW w:w="1725" w:type="dxa"/>
            <w:vMerge w:val="restart"/>
            <w:vAlign w:val="center"/>
          </w:tcPr>
          <w:p w:rsidR="003078CC" w:rsidRPr="00D81AEE" w:rsidRDefault="003078CC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设</w:t>
            </w:r>
            <w:r w:rsidRPr="00D81AEE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4个采样台</w:t>
            </w:r>
          </w:p>
        </w:tc>
      </w:tr>
      <w:tr w:rsidR="006F15D1" w:rsidTr="006F15D1">
        <w:trPr>
          <w:trHeight w:val="810"/>
        </w:trPr>
        <w:tc>
          <w:tcPr>
            <w:tcW w:w="960" w:type="dxa"/>
            <w:vMerge/>
            <w:vAlign w:val="center"/>
          </w:tcPr>
          <w:p w:rsidR="006F15D1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80" w:type="dxa"/>
            <w:vMerge/>
            <w:vAlign w:val="center"/>
          </w:tcPr>
          <w:p w:rsidR="006F15D1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6F15D1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民生村</w:t>
            </w:r>
          </w:p>
          <w:p w:rsidR="006F15D1" w:rsidRPr="00E36FD9" w:rsidRDefault="006F15D1" w:rsidP="006F15D1">
            <w:pPr>
              <w:pStyle w:val="a0"/>
              <w:jc w:val="center"/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立新村</w:t>
            </w:r>
          </w:p>
        </w:tc>
        <w:tc>
          <w:tcPr>
            <w:tcW w:w="2880" w:type="dxa"/>
            <w:vAlign w:val="center"/>
          </w:tcPr>
          <w:p w:rsidR="006F15D1" w:rsidRDefault="006F15D1" w:rsidP="006F15D1">
            <w:pPr>
              <w:pStyle w:val="a0"/>
              <w:jc w:val="center"/>
            </w:pPr>
            <w:r>
              <w:rPr>
                <w:rFonts w:ascii="Times New Roman" w:hAnsi="Times New Roman" w:hint="eastAsia"/>
                <w:sz w:val="32"/>
                <w:szCs w:val="32"/>
              </w:rPr>
              <w:t>10</w:t>
            </w:r>
            <w:r>
              <w:rPr>
                <w:rFonts w:ascii="Times New Roman" w:hAnsi="Times New Roman" w:hint="eastAsia"/>
                <w:sz w:val="32"/>
                <w:szCs w:val="32"/>
              </w:rPr>
              <w:t>：</w:t>
            </w:r>
            <w:r>
              <w:rPr>
                <w:rFonts w:ascii="Times New Roman" w:hAnsi="Times New Roman" w:hint="eastAsia"/>
                <w:sz w:val="32"/>
                <w:szCs w:val="32"/>
              </w:rPr>
              <w:t>00</w:t>
            </w:r>
            <w:r>
              <w:rPr>
                <w:rFonts w:ascii="Times New Roman" w:hAnsi="Times New Roman" w:hint="eastAsia"/>
                <w:sz w:val="32"/>
                <w:szCs w:val="32"/>
              </w:rPr>
              <w:t>至</w:t>
            </w:r>
            <w:r>
              <w:rPr>
                <w:rFonts w:ascii="Times New Roman" w:hAnsi="Times New Roman" w:hint="eastAsia"/>
                <w:sz w:val="32"/>
                <w:szCs w:val="32"/>
              </w:rPr>
              <w:t>11:00</w:t>
            </w:r>
          </w:p>
        </w:tc>
        <w:tc>
          <w:tcPr>
            <w:tcW w:w="1725" w:type="dxa"/>
            <w:vMerge/>
            <w:vAlign w:val="center"/>
          </w:tcPr>
          <w:p w:rsidR="006F15D1" w:rsidRPr="00D81AEE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6F15D1" w:rsidTr="00D81AEE">
        <w:trPr>
          <w:trHeight w:val="1050"/>
        </w:trPr>
        <w:tc>
          <w:tcPr>
            <w:tcW w:w="960" w:type="dxa"/>
            <w:vMerge/>
            <w:vAlign w:val="center"/>
          </w:tcPr>
          <w:p w:rsidR="006F15D1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80" w:type="dxa"/>
            <w:vMerge/>
            <w:vAlign w:val="center"/>
          </w:tcPr>
          <w:p w:rsidR="006F15D1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6F15D1" w:rsidRDefault="006F15D1" w:rsidP="005E6B05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E36FD9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新岭村</w:t>
            </w:r>
          </w:p>
          <w:p w:rsidR="006F15D1" w:rsidRDefault="006F15D1" w:rsidP="005E6B05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龙王村</w:t>
            </w:r>
          </w:p>
        </w:tc>
        <w:tc>
          <w:tcPr>
            <w:tcW w:w="2880" w:type="dxa"/>
            <w:vAlign w:val="center"/>
          </w:tcPr>
          <w:p w:rsidR="006F15D1" w:rsidRDefault="006F15D1" w:rsidP="005E6B05">
            <w:pPr>
              <w:pStyle w:val="a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11:00</w:t>
            </w:r>
            <w:r>
              <w:rPr>
                <w:rFonts w:ascii="Times New Roman" w:hAnsi="Times New Roman" w:hint="eastAsia"/>
                <w:sz w:val="32"/>
                <w:szCs w:val="32"/>
              </w:rPr>
              <w:t>至</w:t>
            </w:r>
            <w:r>
              <w:rPr>
                <w:rFonts w:ascii="Times New Roman" w:hAnsi="Times New Roman" w:hint="eastAsia"/>
                <w:sz w:val="32"/>
                <w:szCs w:val="32"/>
              </w:rPr>
              <w:t>12:00</w:t>
            </w:r>
          </w:p>
        </w:tc>
        <w:tc>
          <w:tcPr>
            <w:tcW w:w="1725" w:type="dxa"/>
            <w:vMerge/>
            <w:vAlign w:val="center"/>
          </w:tcPr>
          <w:p w:rsidR="006F15D1" w:rsidRPr="00D81AEE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6F15D1">
        <w:tc>
          <w:tcPr>
            <w:tcW w:w="960" w:type="dxa"/>
            <w:vMerge w:val="restart"/>
            <w:vAlign w:val="center"/>
          </w:tcPr>
          <w:p w:rsidR="006F15D1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</w:t>
            </w:r>
          </w:p>
        </w:tc>
        <w:tc>
          <w:tcPr>
            <w:tcW w:w="3180" w:type="dxa"/>
            <w:vMerge w:val="restart"/>
            <w:vAlign w:val="center"/>
          </w:tcPr>
          <w:p w:rsidR="006F15D1" w:rsidRPr="00D81AEE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81AEE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联盟村钥匙坪</w:t>
            </w:r>
          </w:p>
          <w:p w:rsidR="006F15D1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81AEE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（巴山二小）</w:t>
            </w:r>
          </w:p>
        </w:tc>
        <w:tc>
          <w:tcPr>
            <w:tcW w:w="1620" w:type="dxa"/>
            <w:vAlign w:val="center"/>
          </w:tcPr>
          <w:p w:rsidR="006F15D1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巴山二小</w:t>
            </w:r>
          </w:p>
        </w:tc>
        <w:tc>
          <w:tcPr>
            <w:tcW w:w="2880" w:type="dxa"/>
            <w:vAlign w:val="center"/>
          </w:tcPr>
          <w:p w:rsidR="006F15D1" w:rsidRDefault="006F15D1" w:rsidP="00D81AEE">
            <w:pPr>
              <w:pStyle w:val="a0"/>
              <w:jc w:val="center"/>
            </w:pPr>
            <w:r>
              <w:rPr>
                <w:rFonts w:ascii="Times New Roman" w:hAnsi="Times New Roman" w:hint="eastAsia"/>
                <w:sz w:val="32"/>
                <w:szCs w:val="32"/>
              </w:rPr>
              <w:t>8:00</w:t>
            </w:r>
            <w:r>
              <w:rPr>
                <w:rFonts w:ascii="Times New Roman" w:hAnsi="Times New Roman" w:hint="eastAsia"/>
                <w:sz w:val="32"/>
                <w:szCs w:val="32"/>
              </w:rPr>
              <w:t>至</w:t>
            </w:r>
            <w:r>
              <w:rPr>
                <w:rFonts w:ascii="Times New Roman" w:hAnsi="Times New Roman" w:hint="eastAsia"/>
                <w:sz w:val="32"/>
                <w:szCs w:val="32"/>
              </w:rPr>
              <w:t>9:00</w:t>
            </w:r>
          </w:p>
        </w:tc>
        <w:tc>
          <w:tcPr>
            <w:tcW w:w="1725" w:type="dxa"/>
            <w:vMerge w:val="restart"/>
            <w:vAlign w:val="center"/>
          </w:tcPr>
          <w:p w:rsidR="006F15D1" w:rsidRPr="00D81AEE" w:rsidRDefault="00856F35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设</w:t>
            </w:r>
            <w:r w:rsidR="006F15D1" w:rsidRPr="00D81AEE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2个采样台</w:t>
            </w:r>
          </w:p>
        </w:tc>
      </w:tr>
      <w:tr w:rsidR="006F15D1" w:rsidTr="006F15D1">
        <w:trPr>
          <w:trHeight w:val="455"/>
        </w:trPr>
        <w:tc>
          <w:tcPr>
            <w:tcW w:w="960" w:type="dxa"/>
            <w:vMerge/>
            <w:vAlign w:val="center"/>
          </w:tcPr>
          <w:p w:rsidR="006F15D1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80" w:type="dxa"/>
            <w:vMerge/>
            <w:vAlign w:val="center"/>
          </w:tcPr>
          <w:p w:rsidR="006F15D1" w:rsidRPr="00D81AEE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6F15D1" w:rsidRDefault="006F15D1" w:rsidP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联盟村</w:t>
            </w:r>
          </w:p>
        </w:tc>
        <w:tc>
          <w:tcPr>
            <w:tcW w:w="2880" w:type="dxa"/>
            <w:vAlign w:val="center"/>
          </w:tcPr>
          <w:p w:rsidR="006F15D1" w:rsidRPr="00D81AEE" w:rsidRDefault="006F15D1" w:rsidP="006F15D1">
            <w:pPr>
              <w:pStyle w:val="a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9:00</w:t>
            </w:r>
            <w:r>
              <w:rPr>
                <w:rFonts w:ascii="Times New Roman" w:hAnsi="Times New Roman" w:hint="eastAsia"/>
                <w:sz w:val="32"/>
                <w:szCs w:val="32"/>
              </w:rPr>
              <w:t>至</w:t>
            </w:r>
            <w:r>
              <w:rPr>
                <w:rFonts w:ascii="Times New Roman" w:hAnsi="Times New Roman" w:hint="eastAsia"/>
                <w:sz w:val="32"/>
                <w:szCs w:val="32"/>
              </w:rPr>
              <w:t>:10:00</w:t>
            </w:r>
          </w:p>
        </w:tc>
        <w:tc>
          <w:tcPr>
            <w:tcW w:w="1725" w:type="dxa"/>
            <w:vMerge/>
            <w:vAlign w:val="center"/>
          </w:tcPr>
          <w:p w:rsidR="006F15D1" w:rsidRPr="00D81AEE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6F15D1" w:rsidTr="006F15D1">
        <w:trPr>
          <w:trHeight w:val="465"/>
        </w:trPr>
        <w:tc>
          <w:tcPr>
            <w:tcW w:w="960" w:type="dxa"/>
            <w:vMerge/>
            <w:vAlign w:val="center"/>
          </w:tcPr>
          <w:p w:rsidR="006F15D1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80" w:type="dxa"/>
            <w:vMerge/>
            <w:vAlign w:val="center"/>
          </w:tcPr>
          <w:p w:rsidR="006F15D1" w:rsidRPr="00D81AEE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6F15D1" w:rsidRDefault="006F15D1" w:rsidP="005E6B05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5E6B05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努力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村</w:t>
            </w:r>
          </w:p>
        </w:tc>
        <w:tc>
          <w:tcPr>
            <w:tcW w:w="2880" w:type="dxa"/>
            <w:vAlign w:val="center"/>
          </w:tcPr>
          <w:p w:rsidR="006F15D1" w:rsidRDefault="006F15D1" w:rsidP="005E6B05">
            <w:pPr>
              <w:pStyle w:val="a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10:00</w:t>
            </w:r>
            <w:r>
              <w:rPr>
                <w:rFonts w:ascii="Times New Roman" w:hAnsi="Times New Roman" w:hint="eastAsia"/>
                <w:sz w:val="32"/>
                <w:szCs w:val="32"/>
              </w:rPr>
              <w:t>至</w:t>
            </w:r>
            <w:r>
              <w:rPr>
                <w:rFonts w:ascii="Times New Roman" w:hAnsi="Times New Roman" w:hint="eastAsia"/>
                <w:sz w:val="32"/>
                <w:szCs w:val="32"/>
              </w:rPr>
              <w:t>11:00</w:t>
            </w:r>
          </w:p>
        </w:tc>
        <w:tc>
          <w:tcPr>
            <w:tcW w:w="1725" w:type="dxa"/>
            <w:vMerge/>
            <w:vAlign w:val="center"/>
          </w:tcPr>
          <w:p w:rsidR="006F15D1" w:rsidRPr="00D81AEE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6F15D1" w:rsidTr="00B00540">
        <w:trPr>
          <w:trHeight w:val="1275"/>
        </w:trPr>
        <w:tc>
          <w:tcPr>
            <w:tcW w:w="960" w:type="dxa"/>
            <w:vMerge/>
            <w:vAlign w:val="center"/>
          </w:tcPr>
          <w:p w:rsidR="006F15D1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180" w:type="dxa"/>
            <w:vMerge/>
            <w:vAlign w:val="center"/>
          </w:tcPr>
          <w:p w:rsidR="006F15D1" w:rsidRPr="00D81AEE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1620" w:type="dxa"/>
            <w:vAlign w:val="center"/>
          </w:tcPr>
          <w:p w:rsidR="006F15D1" w:rsidRDefault="006F15D1" w:rsidP="005E6B05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坪上村</w:t>
            </w:r>
          </w:p>
        </w:tc>
        <w:tc>
          <w:tcPr>
            <w:tcW w:w="2880" w:type="dxa"/>
            <w:vAlign w:val="center"/>
          </w:tcPr>
          <w:p w:rsidR="006F15D1" w:rsidRDefault="006F15D1" w:rsidP="006F15D1">
            <w:pPr>
              <w:pStyle w:val="a0"/>
              <w:ind w:firstLineChars="150" w:firstLine="48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11:00</w:t>
            </w:r>
            <w:r>
              <w:rPr>
                <w:rFonts w:ascii="Times New Roman" w:hAnsi="Times New Roman" w:hint="eastAsia"/>
                <w:sz w:val="32"/>
                <w:szCs w:val="32"/>
              </w:rPr>
              <w:t>至</w:t>
            </w:r>
            <w:r>
              <w:rPr>
                <w:rFonts w:ascii="Times New Roman" w:hAnsi="Times New Roman" w:hint="eastAsia"/>
                <w:sz w:val="32"/>
                <w:szCs w:val="32"/>
              </w:rPr>
              <w:t>12:00</w:t>
            </w:r>
          </w:p>
        </w:tc>
        <w:tc>
          <w:tcPr>
            <w:tcW w:w="1725" w:type="dxa"/>
            <w:vMerge/>
            <w:vAlign w:val="center"/>
          </w:tcPr>
          <w:p w:rsidR="006F15D1" w:rsidRPr="00D81AEE" w:rsidRDefault="006F15D1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D81AEE" w:rsidTr="00F07654">
        <w:trPr>
          <w:trHeight w:val="945"/>
        </w:trPr>
        <w:tc>
          <w:tcPr>
            <w:tcW w:w="960" w:type="dxa"/>
            <w:vAlign w:val="center"/>
          </w:tcPr>
          <w:p w:rsidR="00D81AEE" w:rsidRDefault="00D81AEE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3</w:t>
            </w:r>
          </w:p>
        </w:tc>
        <w:tc>
          <w:tcPr>
            <w:tcW w:w="3180" w:type="dxa"/>
            <w:vAlign w:val="center"/>
          </w:tcPr>
          <w:p w:rsidR="00D81AEE" w:rsidRDefault="00D81AEE" w:rsidP="000D448E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81AEE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黄溪村委会办公室</w:t>
            </w:r>
          </w:p>
        </w:tc>
        <w:tc>
          <w:tcPr>
            <w:tcW w:w="1620" w:type="dxa"/>
            <w:vAlign w:val="center"/>
          </w:tcPr>
          <w:p w:rsidR="00D81AEE" w:rsidRDefault="00D81AEE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81AEE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黄溪村</w:t>
            </w:r>
          </w:p>
          <w:p w:rsidR="00D81AEE" w:rsidRDefault="00D81AEE" w:rsidP="00F07654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81AEE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农民村</w:t>
            </w:r>
          </w:p>
        </w:tc>
        <w:tc>
          <w:tcPr>
            <w:tcW w:w="2880" w:type="dxa"/>
            <w:vAlign w:val="center"/>
          </w:tcPr>
          <w:p w:rsidR="00D81AEE" w:rsidRPr="00D81AEE" w:rsidRDefault="00D81AEE" w:rsidP="005E6B05">
            <w:pPr>
              <w:pStyle w:val="a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8:00</w:t>
            </w:r>
            <w:r>
              <w:rPr>
                <w:rFonts w:ascii="Times New Roman" w:hAnsi="Times New Roman" w:hint="eastAsia"/>
                <w:sz w:val="32"/>
                <w:szCs w:val="32"/>
              </w:rPr>
              <w:t>至</w:t>
            </w:r>
            <w:r w:rsidR="005E6B05">
              <w:rPr>
                <w:rFonts w:ascii="Times New Roman" w:hAnsi="Times New Roman" w:hint="eastAsia"/>
                <w:sz w:val="32"/>
                <w:szCs w:val="32"/>
              </w:rPr>
              <w:t>12</w:t>
            </w:r>
            <w:r>
              <w:rPr>
                <w:rFonts w:ascii="Times New Roman" w:hAnsi="Times New Roman" w:hint="eastAsia"/>
                <w:sz w:val="32"/>
                <w:szCs w:val="32"/>
              </w:rPr>
              <w:t>:00</w:t>
            </w:r>
          </w:p>
        </w:tc>
        <w:tc>
          <w:tcPr>
            <w:tcW w:w="1725" w:type="dxa"/>
            <w:vAlign w:val="center"/>
          </w:tcPr>
          <w:p w:rsidR="00D81AEE" w:rsidRPr="00D81AEE" w:rsidRDefault="00856F35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设</w:t>
            </w:r>
            <w:r w:rsidR="00D81AEE" w:rsidRPr="00D81AEE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1个采样台</w:t>
            </w:r>
          </w:p>
        </w:tc>
      </w:tr>
      <w:tr w:rsidR="005E6B05">
        <w:trPr>
          <w:trHeight w:val="970"/>
        </w:trPr>
        <w:tc>
          <w:tcPr>
            <w:tcW w:w="960" w:type="dxa"/>
            <w:vAlign w:val="center"/>
          </w:tcPr>
          <w:p w:rsidR="005E6B05" w:rsidRDefault="005E6B05" w:rsidP="00B34C0C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4</w:t>
            </w:r>
          </w:p>
        </w:tc>
        <w:tc>
          <w:tcPr>
            <w:tcW w:w="3180" w:type="dxa"/>
            <w:vAlign w:val="center"/>
          </w:tcPr>
          <w:p w:rsidR="005E6B05" w:rsidRDefault="005E6B05" w:rsidP="00B34C0C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81AEE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巴山学校</w:t>
            </w:r>
          </w:p>
        </w:tc>
        <w:tc>
          <w:tcPr>
            <w:tcW w:w="1620" w:type="dxa"/>
            <w:vAlign w:val="center"/>
          </w:tcPr>
          <w:p w:rsidR="005E6B05" w:rsidRDefault="005E6B05" w:rsidP="000E6FDE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81AEE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全体师生</w:t>
            </w:r>
          </w:p>
        </w:tc>
        <w:tc>
          <w:tcPr>
            <w:tcW w:w="2880" w:type="dxa"/>
            <w:vAlign w:val="center"/>
          </w:tcPr>
          <w:p w:rsidR="005E6B05" w:rsidRPr="00D81AEE" w:rsidRDefault="005E6B05" w:rsidP="00B34C0C">
            <w:pPr>
              <w:pStyle w:val="a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8:00</w:t>
            </w:r>
            <w:r>
              <w:rPr>
                <w:rFonts w:ascii="Times New Roman" w:hAnsi="Times New Roman" w:hint="eastAsia"/>
                <w:sz w:val="32"/>
                <w:szCs w:val="32"/>
              </w:rPr>
              <w:t>至</w:t>
            </w:r>
            <w:r>
              <w:rPr>
                <w:rFonts w:ascii="Times New Roman" w:hAnsi="Times New Roman" w:hint="eastAsia"/>
                <w:sz w:val="32"/>
                <w:szCs w:val="32"/>
              </w:rPr>
              <w:t>12:00</w:t>
            </w:r>
          </w:p>
        </w:tc>
        <w:tc>
          <w:tcPr>
            <w:tcW w:w="1725" w:type="dxa"/>
            <w:vAlign w:val="center"/>
          </w:tcPr>
          <w:p w:rsidR="005E6B05" w:rsidRPr="00D81AEE" w:rsidRDefault="00856F35" w:rsidP="00B34C0C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设</w:t>
            </w:r>
            <w:r w:rsidR="005E6B05" w:rsidRPr="00D81AEE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2个采样台</w:t>
            </w:r>
          </w:p>
        </w:tc>
      </w:tr>
      <w:tr w:rsidR="005E6B05" w:rsidTr="006731D5">
        <w:trPr>
          <w:trHeight w:val="830"/>
        </w:trPr>
        <w:tc>
          <w:tcPr>
            <w:tcW w:w="960" w:type="dxa"/>
            <w:vAlign w:val="center"/>
          </w:tcPr>
          <w:p w:rsidR="005E6B05" w:rsidRDefault="005E6B05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5</w:t>
            </w:r>
          </w:p>
        </w:tc>
        <w:tc>
          <w:tcPr>
            <w:tcW w:w="3180" w:type="dxa"/>
            <w:vAlign w:val="center"/>
          </w:tcPr>
          <w:p w:rsidR="005E6B05" w:rsidRDefault="005E6B05" w:rsidP="00B34C0C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 w:rsidRPr="00D81AEE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巴山</w:t>
            </w:r>
            <w:r w:rsidR="000E6FDE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中心</w:t>
            </w:r>
            <w:r w:rsidRPr="00D81AEE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卫生院</w:t>
            </w:r>
          </w:p>
        </w:tc>
        <w:tc>
          <w:tcPr>
            <w:tcW w:w="1620" w:type="dxa"/>
            <w:vAlign w:val="center"/>
          </w:tcPr>
          <w:p w:rsidR="005E6B05" w:rsidRDefault="005E6B05" w:rsidP="00B34C0C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/>
                <w:sz w:val="32"/>
                <w:szCs w:val="32"/>
              </w:rPr>
              <w:t>黄码、弹窗等特殊人群</w:t>
            </w:r>
          </w:p>
        </w:tc>
        <w:tc>
          <w:tcPr>
            <w:tcW w:w="2880" w:type="dxa"/>
            <w:vAlign w:val="center"/>
          </w:tcPr>
          <w:p w:rsidR="005E6B05" w:rsidRDefault="005E6B05" w:rsidP="00B34C0C">
            <w:pPr>
              <w:pStyle w:val="a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 w:hint="eastAsia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:00</w:t>
            </w:r>
            <w:r>
              <w:rPr>
                <w:rFonts w:ascii="Times New Roman" w:hAnsi="Times New Roman"/>
                <w:sz w:val="32"/>
                <w:szCs w:val="32"/>
              </w:rPr>
              <w:t>至</w:t>
            </w:r>
            <w:r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hint="eastAsia"/>
                <w:sz w:val="32"/>
                <w:szCs w:val="32"/>
              </w:rPr>
              <w:t>2:</w:t>
            </w:r>
            <w:r>
              <w:rPr>
                <w:rFonts w:ascii="Times New Roman" w:hAnsi="Times New Roman"/>
                <w:sz w:val="32"/>
                <w:szCs w:val="32"/>
              </w:rPr>
              <w:t>00</w:t>
            </w:r>
          </w:p>
          <w:p w:rsidR="005E6B05" w:rsidRPr="005E6B05" w:rsidRDefault="005E6B05" w:rsidP="00B34C0C">
            <w:pPr>
              <w:pStyle w:val="51"/>
              <w:jc w:val="center"/>
            </w:pPr>
          </w:p>
        </w:tc>
        <w:tc>
          <w:tcPr>
            <w:tcW w:w="1725" w:type="dxa"/>
            <w:vAlign w:val="center"/>
          </w:tcPr>
          <w:p w:rsidR="005E6B05" w:rsidRPr="00D81AEE" w:rsidRDefault="00856F35" w:rsidP="00B34C0C">
            <w:pPr>
              <w:pStyle w:val="a0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设</w:t>
            </w:r>
            <w:r w:rsidR="005E6B05" w:rsidRPr="00D81AEE"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1个采样台</w:t>
            </w:r>
          </w:p>
        </w:tc>
      </w:tr>
    </w:tbl>
    <w:p w:rsidR="00B8088B" w:rsidRDefault="00B8088B">
      <w:pPr>
        <w:pStyle w:val="a0"/>
      </w:pPr>
    </w:p>
    <w:p w:rsidR="00B8088B" w:rsidRDefault="00B8088B">
      <w:pPr>
        <w:pStyle w:val="51"/>
      </w:pPr>
    </w:p>
    <w:p w:rsidR="00B8088B" w:rsidRDefault="00B8088B"/>
    <w:p w:rsidR="00B8088B" w:rsidRDefault="00B8088B">
      <w:pPr>
        <w:pStyle w:val="a0"/>
      </w:pPr>
    </w:p>
    <w:p w:rsidR="00B8088B" w:rsidRDefault="00B8088B">
      <w:pPr>
        <w:pStyle w:val="51"/>
      </w:pPr>
    </w:p>
    <w:p w:rsidR="006F15D1" w:rsidRPr="006F15D1" w:rsidRDefault="006F15D1" w:rsidP="0009212F">
      <w:pPr>
        <w:pStyle w:val="51"/>
        <w:ind w:left="0"/>
      </w:pPr>
    </w:p>
    <w:sectPr w:rsidR="006F15D1" w:rsidRPr="006F15D1" w:rsidSect="00B8088B">
      <w:footerReference w:type="default" r:id="rId7"/>
      <w:pgSz w:w="11906" w:h="16838"/>
      <w:pgMar w:top="1587" w:right="567" w:bottom="102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1EB" w:rsidRDefault="00DF61EB" w:rsidP="00B8088B">
      <w:r>
        <w:separator/>
      </w:r>
    </w:p>
  </w:endnote>
  <w:endnote w:type="continuationSeparator" w:id="1">
    <w:p w:rsidR="00DF61EB" w:rsidRDefault="00DF61EB" w:rsidP="00B80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88B" w:rsidRDefault="000D20FB">
    <w:pPr>
      <w:pStyle w:val="a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7" o:spid="_x0000_s1026" type="#_x0000_t202" style="position:absolute;margin-left:832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bJ+8PLAQAAnAMAAA4AAAAAAAAAAQAgAAAAHgEAAGRycy9lMm9E&#10;b2MueG1sUEsFBgAAAAAGAAYAWQEAAFsFAAAAAA==&#10;" filled="f" stroked="f">
          <v:textbox style="mso-fit-shape-to-text:t" inset="0,0,0,0">
            <w:txbxContent>
              <w:p w:rsidR="00B8088B" w:rsidRDefault="004B48F6">
                <w:pPr>
                  <w:pStyle w:val="a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0D20FB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0D20FB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FF5373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1</w:t>
                </w:r>
                <w:r w:rsidR="000D20FB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1EB" w:rsidRDefault="00DF61EB" w:rsidP="00B8088B">
      <w:r>
        <w:separator/>
      </w:r>
    </w:p>
  </w:footnote>
  <w:footnote w:type="continuationSeparator" w:id="1">
    <w:p w:rsidR="00DF61EB" w:rsidRDefault="00DF61EB" w:rsidP="00B80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VjYTc3NDkzMDdkNThhYzNlOGJkNThhM2YwZjEyOTUifQ=="/>
  </w:docVars>
  <w:rsids>
    <w:rsidRoot w:val="1007514F"/>
    <w:rsid w:val="9F2FE0B4"/>
    <w:rsid w:val="B7FF04FD"/>
    <w:rsid w:val="BDFE6892"/>
    <w:rsid w:val="ECFAE358"/>
    <w:rsid w:val="EDF39F45"/>
    <w:rsid w:val="F7E898A1"/>
    <w:rsid w:val="FED86EE2"/>
    <w:rsid w:val="0004461E"/>
    <w:rsid w:val="00060F71"/>
    <w:rsid w:val="00080D50"/>
    <w:rsid w:val="0009212F"/>
    <w:rsid w:val="0009572B"/>
    <w:rsid w:val="000D20FB"/>
    <w:rsid w:val="000D448E"/>
    <w:rsid w:val="000E610F"/>
    <w:rsid w:val="000E6FDE"/>
    <w:rsid w:val="001050ED"/>
    <w:rsid w:val="00162E6E"/>
    <w:rsid w:val="001C0B99"/>
    <w:rsid w:val="002562EE"/>
    <w:rsid w:val="003078CC"/>
    <w:rsid w:val="003E23E8"/>
    <w:rsid w:val="003F1263"/>
    <w:rsid w:val="004B48F6"/>
    <w:rsid w:val="004E342C"/>
    <w:rsid w:val="00536859"/>
    <w:rsid w:val="00555F35"/>
    <w:rsid w:val="005741C6"/>
    <w:rsid w:val="005D5372"/>
    <w:rsid w:val="005E6B05"/>
    <w:rsid w:val="0061160B"/>
    <w:rsid w:val="0062118C"/>
    <w:rsid w:val="00645BC9"/>
    <w:rsid w:val="006E6C58"/>
    <w:rsid w:val="006F15D1"/>
    <w:rsid w:val="00780712"/>
    <w:rsid w:val="00815E39"/>
    <w:rsid w:val="00830F22"/>
    <w:rsid w:val="00840C07"/>
    <w:rsid w:val="00856F35"/>
    <w:rsid w:val="008E47C1"/>
    <w:rsid w:val="008F2FE1"/>
    <w:rsid w:val="009E39DF"/>
    <w:rsid w:val="00AD53DB"/>
    <w:rsid w:val="00AF11F6"/>
    <w:rsid w:val="00B70B3F"/>
    <w:rsid w:val="00B764BE"/>
    <w:rsid w:val="00B8088B"/>
    <w:rsid w:val="00B93F05"/>
    <w:rsid w:val="00BB2622"/>
    <w:rsid w:val="00BC396E"/>
    <w:rsid w:val="00C16EDD"/>
    <w:rsid w:val="00C659BF"/>
    <w:rsid w:val="00C82A5A"/>
    <w:rsid w:val="00C84E8C"/>
    <w:rsid w:val="00CA62B1"/>
    <w:rsid w:val="00CB4C09"/>
    <w:rsid w:val="00CF0523"/>
    <w:rsid w:val="00CF0DBE"/>
    <w:rsid w:val="00D81AEE"/>
    <w:rsid w:val="00DD0BCC"/>
    <w:rsid w:val="00DE0811"/>
    <w:rsid w:val="00DF61EB"/>
    <w:rsid w:val="00E36FD9"/>
    <w:rsid w:val="00E7324D"/>
    <w:rsid w:val="00E8020D"/>
    <w:rsid w:val="00ED5D6B"/>
    <w:rsid w:val="00F27862"/>
    <w:rsid w:val="00F43D11"/>
    <w:rsid w:val="00F854DD"/>
    <w:rsid w:val="00FC3332"/>
    <w:rsid w:val="00FF5373"/>
    <w:rsid w:val="00FF5390"/>
    <w:rsid w:val="014F1838"/>
    <w:rsid w:val="07207CF2"/>
    <w:rsid w:val="1007514F"/>
    <w:rsid w:val="110846E1"/>
    <w:rsid w:val="1F40735A"/>
    <w:rsid w:val="1F5F1E13"/>
    <w:rsid w:val="21D74A25"/>
    <w:rsid w:val="252639AE"/>
    <w:rsid w:val="2C3D5440"/>
    <w:rsid w:val="3A1371DC"/>
    <w:rsid w:val="3DEF55E1"/>
    <w:rsid w:val="5CCFB12E"/>
    <w:rsid w:val="64CC126B"/>
    <w:rsid w:val="66202FCA"/>
    <w:rsid w:val="67B37AAD"/>
    <w:rsid w:val="67DF6FB6"/>
    <w:rsid w:val="6853303E"/>
    <w:rsid w:val="6D533717"/>
    <w:rsid w:val="6E577399"/>
    <w:rsid w:val="75215707"/>
    <w:rsid w:val="75EF96D7"/>
    <w:rsid w:val="77310821"/>
    <w:rsid w:val="7A802CE1"/>
    <w:rsid w:val="7AFF1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8088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next w:val="51"/>
    <w:qFormat/>
    <w:rsid w:val="00B8088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1">
    <w:name w:val="索引 51"/>
    <w:basedOn w:val="a"/>
    <w:next w:val="a"/>
    <w:qFormat/>
    <w:rsid w:val="00B8088B"/>
    <w:pPr>
      <w:spacing w:before="100" w:beforeAutospacing="1" w:after="100" w:afterAutospacing="1"/>
      <w:ind w:left="1680"/>
    </w:pPr>
    <w:rPr>
      <w:szCs w:val="21"/>
    </w:rPr>
  </w:style>
  <w:style w:type="paragraph" w:styleId="a4">
    <w:name w:val="header"/>
    <w:basedOn w:val="a"/>
    <w:link w:val="Char"/>
    <w:qFormat/>
    <w:rsid w:val="00B8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B8088B"/>
    <w:pPr>
      <w:spacing w:beforeAutospacing="1" w:afterAutospacing="1"/>
      <w:jc w:val="left"/>
    </w:pPr>
    <w:rPr>
      <w:kern w:val="0"/>
      <w:sz w:val="24"/>
    </w:rPr>
  </w:style>
  <w:style w:type="table" w:styleId="a6">
    <w:name w:val="Table Grid"/>
    <w:basedOn w:val="a2"/>
    <w:qFormat/>
    <w:rsid w:val="00B8088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1"/>
    <w:qFormat/>
    <w:rsid w:val="00B8088B"/>
    <w:rPr>
      <w:b/>
    </w:rPr>
  </w:style>
  <w:style w:type="character" w:customStyle="1" w:styleId="Char">
    <w:name w:val="页眉 Char"/>
    <w:basedOn w:val="a1"/>
    <w:link w:val="a4"/>
    <w:qFormat/>
    <w:rsid w:val="00B8088B"/>
    <w:rPr>
      <w:rFonts w:ascii="Calibri" w:hAnsi="Calibri"/>
      <w:kern w:val="2"/>
      <w:sz w:val="18"/>
      <w:szCs w:val="18"/>
    </w:rPr>
  </w:style>
  <w:style w:type="character" w:customStyle="1" w:styleId="font01">
    <w:name w:val="font01"/>
    <w:basedOn w:val="a1"/>
    <w:qFormat/>
    <w:rsid w:val="00B8088B"/>
    <w:rPr>
      <w:rFonts w:ascii="方正楷体_GBK" w:eastAsia="方正楷体_GBK" w:hAnsi="方正楷体_GBK" w:cs="方正楷体_GBK"/>
      <w:color w:val="FF0000"/>
      <w:sz w:val="24"/>
      <w:szCs w:val="24"/>
      <w:u w:val="none"/>
    </w:rPr>
  </w:style>
  <w:style w:type="character" w:customStyle="1" w:styleId="font11">
    <w:name w:val="font11"/>
    <w:basedOn w:val="a1"/>
    <w:qFormat/>
    <w:rsid w:val="00B8088B"/>
    <w:rPr>
      <w:rFonts w:ascii="Times New Roman" w:hAnsi="Times New Roman" w:cs="Times New Roman" w:hint="default"/>
      <w:color w:val="FF0000"/>
      <w:sz w:val="24"/>
      <w:szCs w:val="24"/>
      <w:u w:val="none"/>
    </w:rPr>
  </w:style>
  <w:style w:type="paragraph" w:styleId="a8">
    <w:name w:val="List Paragraph"/>
    <w:basedOn w:val="a"/>
    <w:uiPriority w:val="99"/>
    <w:unhideWhenUsed/>
    <w:qFormat/>
    <w:rsid w:val="00B8088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WPS_1652598445</dc:creator>
  <cp:lastModifiedBy>Sky123.Org</cp:lastModifiedBy>
  <cp:revision>9</cp:revision>
  <cp:lastPrinted>2022-11-08T01:37:00Z</cp:lastPrinted>
  <dcterms:created xsi:type="dcterms:W3CDTF">2022-11-22T06:16:00Z</dcterms:created>
  <dcterms:modified xsi:type="dcterms:W3CDTF">2022-11-23T10:05:00Z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E5DB32D0FE0E4E8AA7C0FB734825285A</vt:lpwstr>
  </property>
</Properties>
</file>