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Cs w:val="32"/>
        </w:rPr>
      </w:pPr>
    </w:p>
    <w:p>
      <w:pPr>
        <w:rPr>
          <w:rFonts w:eastAsia="方正黑体_GBK"/>
          <w:color w:val="000000" w:themeColor="text1"/>
          <w:szCs w:val="32"/>
        </w:rPr>
      </w:pPr>
    </w:p>
    <w:p>
      <w:pPr>
        <w:spacing w:line="1440" w:lineRule="exact"/>
        <w:jc w:val="center"/>
        <w:rPr>
          <w:rFonts w:eastAsia="方正小标宋_GBK"/>
          <w:color w:val="FF0000"/>
          <w:spacing w:val="48"/>
          <w:sz w:val="110"/>
          <w:szCs w:val="110"/>
        </w:rPr>
      </w:pPr>
      <w:r>
        <w:rPr>
          <w:rFonts w:eastAsia="方正小标宋_GBK"/>
          <w:b/>
          <w:color w:val="FF0000"/>
          <w:spacing w:val="48"/>
          <w:w w:val="55"/>
          <w:sz w:val="110"/>
          <w:szCs w:val="110"/>
        </w:rPr>
        <w:t>城口县北屏乡人民政府文件</w:t>
      </w:r>
    </w:p>
    <w:p>
      <w:pPr>
        <w:rPr>
          <w:color w:val="000000" w:themeColor="text1"/>
          <w:szCs w:val="32"/>
        </w:rPr>
      </w:pPr>
    </w:p>
    <w:p>
      <w:pPr>
        <w:jc w:val="center"/>
        <w:rPr>
          <w:color w:val="000000" w:themeColor="text1"/>
          <w:szCs w:val="32"/>
        </w:rPr>
      </w:pPr>
      <w:r>
        <w:rPr>
          <w:color w:val="000000" w:themeColor="text1"/>
          <w:szCs w:val="32"/>
        </w:rPr>
        <w:t>北屏府发〔2022〕34号</w:t>
      </w:r>
    </w:p>
    <w:p>
      <w:pPr>
        <w:rPr>
          <w:color w:val="000000" w:themeColor="text1"/>
          <w:szCs w:val="32"/>
        </w:rPr>
      </w:pPr>
      <w:r>
        <w:rPr>
          <w:color w:val="000000" w:themeColor="text1"/>
          <w:szCs w:val="32"/>
        </w:rPr>
        <w:pict>
          <v:line id="_x0000_s1026" o:spid="_x0000_s1026" o:spt="20" style="position:absolute;left:0pt;margin-left:-0.15pt;margin-top:4.8pt;height:0pt;width:442.2pt;z-index:251659264;mso-width-relative:page;mso-height-relative:page;" stroked="t" coordsize="21600,21600" o:gfxdata="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yoB2u1AAAAAUBAAAPAAAAAAAAAAEAIAAAADgAAABkcnMvZG93bnJldi54bWxQSwEC&#10;FAAUAAAACACHTuJAicLFG+IBAACoAwAADgAAAAAAAAABACAAAAA5AQAAZHJzL2Uyb0RvYy54bWxQ&#10;SwUGAAAAAAYABgBZAQAAjQUAAAAA&#10;">
            <v:path arrowok="t"/>
            <v:fill focussize="0,0"/>
            <v:stroke weight="1.5pt" color="#FF0000"/>
            <v:imagedata o:title=""/>
            <o:lock v:ext="edit"/>
          </v:line>
        </w:pict>
      </w:r>
    </w:p>
    <w:p>
      <w:pPr>
        <w:spacing w:line="560" w:lineRule="exact"/>
        <w:jc w:val="center"/>
        <w:rPr>
          <w:rFonts w:eastAsia="方正小标宋_GBK"/>
          <w:sz w:val="44"/>
          <w:szCs w:val="44"/>
        </w:rPr>
      </w:pPr>
    </w:p>
    <w:p>
      <w:pPr>
        <w:spacing w:line="560" w:lineRule="exact"/>
        <w:jc w:val="center"/>
        <w:rPr>
          <w:rFonts w:eastAsia="方正小标宋_GBK"/>
          <w:sz w:val="44"/>
          <w:szCs w:val="44"/>
        </w:rPr>
      </w:pPr>
      <w:r>
        <w:rPr>
          <w:rFonts w:eastAsia="方正小标宋_GBK"/>
          <w:sz w:val="44"/>
          <w:szCs w:val="44"/>
        </w:rPr>
        <w:t>城口县北屏乡人民政府</w:t>
      </w:r>
    </w:p>
    <w:p>
      <w:pPr>
        <w:spacing w:line="500" w:lineRule="exact"/>
        <w:jc w:val="center"/>
        <w:rPr>
          <w:rFonts w:hint="eastAsia" w:eastAsia="方正小标宋_GBK"/>
          <w:sz w:val="44"/>
          <w:szCs w:val="44"/>
        </w:rPr>
      </w:pPr>
      <w:r>
        <w:rPr>
          <w:rFonts w:eastAsia="方正小标宋_GBK"/>
          <w:sz w:val="44"/>
          <w:szCs w:val="44"/>
        </w:rPr>
        <w:t>关于印发《北屏乡2022年青少年防溺水</w:t>
      </w:r>
    </w:p>
    <w:p>
      <w:pPr>
        <w:spacing w:line="500" w:lineRule="exact"/>
        <w:jc w:val="center"/>
        <w:rPr>
          <w:rFonts w:eastAsia="方正小标宋_GBK"/>
          <w:bCs/>
          <w:sz w:val="44"/>
          <w:szCs w:val="44"/>
        </w:rPr>
      </w:pPr>
      <w:r>
        <w:rPr>
          <w:rFonts w:eastAsia="方正小标宋_GBK"/>
          <w:sz w:val="44"/>
          <w:szCs w:val="44"/>
        </w:rPr>
        <w:t>工作实施方案》的通知</w:t>
      </w:r>
    </w:p>
    <w:p>
      <w:pPr>
        <w:spacing w:line="560" w:lineRule="exact"/>
        <w:jc w:val="center"/>
        <w:rPr>
          <w:rFonts w:eastAsia="方正小标宋_GBK"/>
          <w:sz w:val="44"/>
          <w:szCs w:val="44"/>
        </w:rPr>
      </w:pPr>
    </w:p>
    <w:p>
      <w:pPr>
        <w:spacing w:line="560" w:lineRule="exact"/>
        <w:rPr>
          <w:szCs w:val="32"/>
        </w:rPr>
      </w:pPr>
      <w:r>
        <w:rPr>
          <w:szCs w:val="32"/>
        </w:rPr>
        <w:t>各村（社区）、机关各科室（站所）、乡属各单位：</w:t>
      </w:r>
    </w:p>
    <w:p>
      <w:pPr>
        <w:pStyle w:val="7"/>
        <w:spacing w:beforeAutospacing="0" w:afterAutospacing="0" w:line="560" w:lineRule="exact"/>
        <w:ind w:firstLine="632" w:firstLineChars="200"/>
        <w:rPr>
          <w:sz w:val="32"/>
          <w:szCs w:val="32"/>
        </w:rPr>
      </w:pPr>
      <w:r>
        <w:rPr>
          <w:sz w:val="32"/>
          <w:szCs w:val="32"/>
        </w:rPr>
        <w:t>现将《北屏乡2022年青少年防溺水工作实施方案》印发给你们，请认真贯彻落实。</w:t>
      </w:r>
    </w:p>
    <w:p>
      <w:pPr>
        <w:spacing w:line="560" w:lineRule="exact"/>
        <w:ind w:firstLine="4424" w:firstLineChars="1400"/>
        <w:rPr>
          <w:szCs w:val="32"/>
        </w:rPr>
      </w:pPr>
    </w:p>
    <w:p>
      <w:pPr>
        <w:spacing w:line="560" w:lineRule="exact"/>
        <w:ind w:firstLine="4424" w:firstLineChars="1400"/>
        <w:rPr>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667" w:firstLineChars="1477"/>
        <w:textAlignment w:val="auto"/>
        <w:rPr>
          <w:szCs w:val="32"/>
        </w:rPr>
      </w:pPr>
      <w:r>
        <w:rPr>
          <w:szCs w:val="32"/>
        </w:rPr>
        <w:t>城口县北屏乡人民政府</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sz w:val="32"/>
          <w:szCs w:val="32"/>
        </w:rPr>
      </w:pPr>
      <w:r>
        <w:rPr>
          <w:sz w:val="32"/>
          <w:szCs w:val="32"/>
        </w:rPr>
        <w:t xml:space="preserve">                          2022年7月</w:t>
      </w:r>
      <w:r>
        <w:rPr>
          <w:rFonts w:hint="eastAsia"/>
          <w:sz w:val="32"/>
          <w:szCs w:val="32"/>
        </w:rPr>
        <w:t>11</w:t>
      </w:r>
      <w:r>
        <w:rPr>
          <w:sz w:val="32"/>
          <w:szCs w:val="32"/>
        </w:rPr>
        <w:t>日</w:t>
      </w:r>
    </w:p>
    <w:p>
      <w:pPr>
        <w:widowControl/>
        <w:spacing w:line="560" w:lineRule="exact"/>
        <w:ind w:firstLine="5688" w:firstLineChars="1800"/>
        <w:jc w:val="left"/>
        <w:rPr>
          <w:kern w:val="0"/>
          <w:szCs w:val="32"/>
        </w:rPr>
      </w:pPr>
    </w:p>
    <w:p>
      <w:pPr>
        <w:widowControl/>
        <w:spacing w:line="560" w:lineRule="exact"/>
        <w:jc w:val="left"/>
        <w:rPr>
          <w:kern w:val="0"/>
          <w:szCs w:val="32"/>
        </w:rPr>
      </w:pPr>
    </w:p>
    <w:p>
      <w:pPr>
        <w:spacing w:line="560" w:lineRule="exact"/>
        <w:jc w:val="center"/>
        <w:rPr>
          <w:rFonts w:eastAsia="方正小标宋_GBK"/>
          <w:sz w:val="44"/>
          <w:szCs w:val="44"/>
        </w:rPr>
      </w:pPr>
      <w:r>
        <w:rPr>
          <w:rFonts w:eastAsia="方正小标宋_GBK"/>
          <w:sz w:val="44"/>
          <w:szCs w:val="44"/>
        </w:rPr>
        <w:t>城口县北屏乡人民政府</w:t>
      </w:r>
    </w:p>
    <w:p>
      <w:pPr>
        <w:spacing w:line="500" w:lineRule="exact"/>
        <w:jc w:val="center"/>
        <w:rPr>
          <w:rFonts w:eastAsia="方正小标宋_GBK"/>
          <w:sz w:val="44"/>
          <w:szCs w:val="44"/>
        </w:rPr>
      </w:pPr>
      <w:r>
        <w:rPr>
          <w:rFonts w:eastAsia="方正小标宋_GBK"/>
          <w:sz w:val="44"/>
          <w:szCs w:val="44"/>
        </w:rPr>
        <w:t>关于印发北屏乡2022年青少年防溺水</w:t>
      </w:r>
    </w:p>
    <w:p>
      <w:pPr>
        <w:spacing w:line="500" w:lineRule="exact"/>
        <w:jc w:val="center"/>
        <w:rPr>
          <w:rFonts w:eastAsia="方正小标宋_GBK"/>
          <w:sz w:val="44"/>
          <w:szCs w:val="44"/>
        </w:rPr>
      </w:pPr>
      <w:r>
        <w:rPr>
          <w:rFonts w:eastAsia="方正小标宋_GBK"/>
          <w:sz w:val="44"/>
          <w:szCs w:val="44"/>
        </w:rPr>
        <w:t>工作实施方案</w:t>
      </w:r>
    </w:p>
    <w:p>
      <w:pPr>
        <w:spacing w:line="500" w:lineRule="exact"/>
        <w:ind w:firstLine="872" w:firstLineChars="200"/>
        <w:jc w:val="center"/>
        <w:rPr>
          <w:rFonts w:eastAsia="仿宋"/>
          <w:bCs/>
          <w:sz w:val="44"/>
          <w:szCs w:val="44"/>
        </w:rPr>
      </w:pPr>
    </w:p>
    <w:p>
      <w:pPr>
        <w:spacing w:line="560" w:lineRule="exact"/>
        <w:rPr>
          <w:bCs/>
          <w:szCs w:val="32"/>
        </w:rPr>
      </w:pPr>
      <w:r>
        <w:rPr>
          <w:bCs/>
          <w:szCs w:val="32"/>
        </w:rPr>
        <w:t>各村（社区）、</w:t>
      </w:r>
      <w:r>
        <w:rPr>
          <w:szCs w:val="32"/>
        </w:rPr>
        <w:t>各乡属</w:t>
      </w:r>
      <w:r>
        <w:rPr>
          <w:bCs/>
          <w:szCs w:val="32"/>
        </w:rPr>
        <w:t>单位：</w:t>
      </w:r>
    </w:p>
    <w:p>
      <w:pPr>
        <w:spacing w:line="560" w:lineRule="exact"/>
        <w:ind w:firstLine="632" w:firstLineChars="200"/>
        <w:rPr>
          <w:bCs/>
          <w:szCs w:val="32"/>
        </w:rPr>
      </w:pPr>
      <w:r>
        <w:rPr>
          <w:bCs/>
          <w:szCs w:val="32"/>
        </w:rPr>
        <w:t>为深入贯彻落实以人民为中心的发展思想，弘扬“生命至上、安全第一”理念，将进一步推进平安北屏建设，全面加强青少年防溺水事故安全教育管理工作，根据县委县政府关于青少年防溺水工作安排，结合我乡实际，特制定本工作方案。</w:t>
      </w:r>
    </w:p>
    <w:p>
      <w:pPr>
        <w:spacing w:line="560" w:lineRule="exact"/>
        <w:ind w:firstLine="632" w:firstLineChars="200"/>
        <w:rPr>
          <w:rFonts w:eastAsia="方正黑体_GBK"/>
          <w:bCs/>
          <w:szCs w:val="32"/>
        </w:rPr>
      </w:pPr>
      <w:r>
        <w:rPr>
          <w:rFonts w:eastAsia="方正黑体_GBK"/>
          <w:szCs w:val="32"/>
        </w:rPr>
        <w:t>一、工作目标</w:t>
      </w:r>
    </w:p>
    <w:p>
      <w:pPr>
        <w:spacing w:line="560" w:lineRule="exact"/>
        <w:ind w:firstLine="632" w:firstLineChars="200"/>
        <w:rPr>
          <w:bCs/>
          <w:szCs w:val="32"/>
        </w:rPr>
      </w:pPr>
      <w:r>
        <w:rPr>
          <w:bCs/>
          <w:szCs w:val="32"/>
        </w:rPr>
        <w:t>坚持预防为主、源头治理，属地管理、分级负责，尽职负责、失职追责，全面履行教育、管理、监护职责，建立健全学校、家庭、社会“三位一体”预防青少年防溺水事故工作体系，构筑安全防护防线，最大限度减少溺水事故发生。</w:t>
      </w:r>
    </w:p>
    <w:p>
      <w:pPr>
        <w:spacing w:line="560" w:lineRule="exact"/>
        <w:ind w:firstLine="632" w:firstLineChars="200"/>
        <w:rPr>
          <w:rFonts w:eastAsia="方正黑体_GBK"/>
          <w:bCs/>
          <w:szCs w:val="32"/>
        </w:rPr>
      </w:pPr>
      <w:r>
        <w:rPr>
          <w:rFonts w:eastAsia="方正黑体_GBK"/>
          <w:szCs w:val="32"/>
        </w:rPr>
        <w:t>二、组织领导</w:t>
      </w:r>
    </w:p>
    <w:p>
      <w:pPr>
        <w:spacing w:line="560" w:lineRule="exact"/>
        <w:ind w:firstLine="632" w:firstLineChars="200"/>
        <w:rPr>
          <w:bCs/>
          <w:szCs w:val="32"/>
        </w:rPr>
      </w:pPr>
      <w:r>
        <w:rPr>
          <w:bCs/>
          <w:szCs w:val="32"/>
        </w:rPr>
        <w:t>为加强对青少年防溺水安全工作的组织领导，我乡成立了以乡党委书记和政府乡长为双组长的青少年防溺水应急领导小组，具体人员如下：</w:t>
      </w:r>
    </w:p>
    <w:p>
      <w:pPr>
        <w:spacing w:line="560" w:lineRule="exact"/>
        <w:ind w:firstLine="632" w:firstLineChars="200"/>
        <w:rPr>
          <w:bCs/>
          <w:szCs w:val="32"/>
        </w:rPr>
      </w:pPr>
      <w:r>
        <w:rPr>
          <w:bCs/>
          <w:szCs w:val="32"/>
        </w:rPr>
        <w:t>组  长：高仁茂  北屏乡党委书记</w:t>
      </w:r>
    </w:p>
    <w:p>
      <w:pPr>
        <w:spacing w:line="560" w:lineRule="exact"/>
        <w:ind w:firstLine="1896" w:firstLineChars="600"/>
        <w:rPr>
          <w:bCs/>
          <w:szCs w:val="32"/>
        </w:rPr>
      </w:pPr>
      <w:r>
        <w:rPr>
          <w:bCs/>
          <w:szCs w:val="32"/>
        </w:rPr>
        <w:t>王  旭  北屏乡党委副书记、乡长</w:t>
      </w:r>
    </w:p>
    <w:p>
      <w:pPr>
        <w:spacing w:line="560" w:lineRule="exact"/>
        <w:ind w:firstLine="632" w:firstLineChars="200"/>
        <w:rPr>
          <w:bCs/>
          <w:szCs w:val="32"/>
        </w:rPr>
      </w:pPr>
      <w:r>
        <w:rPr>
          <w:bCs/>
          <w:szCs w:val="32"/>
        </w:rPr>
        <w:t>副组长：康蜀亮  北屏乡党委委员、政法书记</w:t>
      </w:r>
    </w:p>
    <w:p>
      <w:pPr>
        <w:spacing w:line="560" w:lineRule="exact"/>
        <w:ind w:firstLine="1896" w:firstLineChars="600"/>
        <w:rPr>
          <w:bCs/>
          <w:szCs w:val="32"/>
        </w:rPr>
      </w:pPr>
      <w:r>
        <w:rPr>
          <w:bCs/>
          <w:szCs w:val="32"/>
        </w:rPr>
        <w:t>唐  勇  北屏乡党委委员、武装部长、副乡长</w:t>
      </w:r>
    </w:p>
    <w:p>
      <w:pPr>
        <w:spacing w:line="560" w:lineRule="exact"/>
        <w:ind w:firstLine="1896" w:firstLineChars="600"/>
        <w:rPr>
          <w:bCs/>
          <w:szCs w:val="32"/>
        </w:rPr>
      </w:pPr>
      <w:r>
        <w:rPr>
          <w:bCs/>
          <w:szCs w:val="32"/>
        </w:rPr>
        <w:t xml:space="preserve">胡  蓉  北屏乡人民政府副乡长 </w:t>
      </w:r>
    </w:p>
    <w:p>
      <w:pPr>
        <w:spacing w:line="560" w:lineRule="exact"/>
        <w:ind w:firstLine="632" w:firstLineChars="200"/>
        <w:rPr>
          <w:bCs/>
          <w:szCs w:val="32"/>
        </w:rPr>
      </w:pPr>
      <w:r>
        <w:rPr>
          <w:bCs/>
          <w:szCs w:val="32"/>
        </w:rPr>
        <w:t xml:space="preserve">成  员：冉孟德  北屏乡北屏小学校长 </w:t>
      </w:r>
    </w:p>
    <w:p>
      <w:pPr>
        <w:spacing w:line="560" w:lineRule="exact"/>
        <w:ind w:firstLine="1896" w:firstLineChars="600"/>
        <w:rPr>
          <w:bCs/>
          <w:szCs w:val="32"/>
        </w:rPr>
      </w:pPr>
      <w:r>
        <w:rPr>
          <w:bCs/>
          <w:szCs w:val="32"/>
        </w:rPr>
        <w:t>罗  昆  北屏乡卫生院院长</w:t>
      </w:r>
    </w:p>
    <w:p>
      <w:pPr>
        <w:spacing w:line="560" w:lineRule="exact"/>
        <w:ind w:firstLine="1896" w:firstLineChars="600"/>
        <w:rPr>
          <w:bCs/>
          <w:szCs w:val="32"/>
        </w:rPr>
      </w:pPr>
      <w:r>
        <w:rPr>
          <w:bCs/>
          <w:szCs w:val="32"/>
        </w:rPr>
        <w:t>袁晓庆  北屏乡派出所所长</w:t>
      </w:r>
    </w:p>
    <w:p>
      <w:pPr>
        <w:spacing w:line="560" w:lineRule="exact"/>
        <w:ind w:firstLine="1896" w:firstLineChars="600"/>
        <w:rPr>
          <w:bCs/>
          <w:szCs w:val="32"/>
        </w:rPr>
      </w:pPr>
      <w:r>
        <w:rPr>
          <w:bCs/>
          <w:szCs w:val="32"/>
        </w:rPr>
        <w:t xml:space="preserve">贺书林  新民社区支部书记 </w:t>
      </w:r>
    </w:p>
    <w:p>
      <w:pPr>
        <w:spacing w:line="560" w:lineRule="exact"/>
        <w:ind w:firstLine="1896" w:firstLineChars="600"/>
        <w:rPr>
          <w:bCs/>
          <w:szCs w:val="32"/>
        </w:rPr>
      </w:pPr>
      <w:r>
        <w:rPr>
          <w:bCs/>
          <w:szCs w:val="32"/>
        </w:rPr>
        <w:t xml:space="preserve">徐永刚  太平社区支部书记 </w:t>
      </w:r>
    </w:p>
    <w:p>
      <w:pPr>
        <w:spacing w:line="560" w:lineRule="exact"/>
        <w:ind w:firstLine="1896" w:firstLineChars="600"/>
        <w:rPr>
          <w:bCs/>
          <w:szCs w:val="32"/>
        </w:rPr>
      </w:pPr>
      <w:r>
        <w:rPr>
          <w:bCs/>
          <w:szCs w:val="32"/>
        </w:rPr>
        <w:t xml:space="preserve">马  军  月峰村支部书记 </w:t>
      </w:r>
    </w:p>
    <w:p>
      <w:pPr>
        <w:spacing w:line="560" w:lineRule="exact"/>
        <w:ind w:firstLine="632" w:firstLineChars="200"/>
        <w:rPr>
          <w:bCs/>
          <w:szCs w:val="32"/>
        </w:rPr>
      </w:pPr>
      <w:r>
        <w:rPr>
          <w:bCs/>
          <w:szCs w:val="32"/>
        </w:rPr>
        <w:t xml:space="preserve">        袁其明  苍坪村支部书记 </w:t>
      </w:r>
    </w:p>
    <w:p>
      <w:pPr>
        <w:spacing w:line="560" w:lineRule="exact"/>
        <w:ind w:firstLine="1896" w:firstLineChars="600"/>
        <w:rPr>
          <w:bCs/>
          <w:szCs w:val="32"/>
        </w:rPr>
      </w:pPr>
      <w:r>
        <w:rPr>
          <w:bCs/>
          <w:szCs w:val="32"/>
        </w:rPr>
        <w:t>邹昌举  松柏村支部书记</w:t>
      </w:r>
    </w:p>
    <w:p>
      <w:pPr>
        <w:spacing w:line="560" w:lineRule="exact"/>
        <w:ind w:firstLine="632" w:firstLineChars="200"/>
        <w:rPr>
          <w:bCs/>
          <w:szCs w:val="32"/>
        </w:rPr>
      </w:pPr>
      <w:r>
        <w:rPr>
          <w:bCs/>
          <w:szCs w:val="32"/>
        </w:rPr>
        <w:t xml:space="preserve">        汪时申  金龙村支部书记 </w:t>
      </w:r>
    </w:p>
    <w:p>
      <w:pPr>
        <w:spacing w:line="560" w:lineRule="exact"/>
        <w:ind w:firstLine="1896" w:firstLineChars="600"/>
      </w:pPr>
      <w:r>
        <w:rPr>
          <w:bCs/>
          <w:szCs w:val="32"/>
        </w:rPr>
        <w:t>张三军  北屏乡应急办负责人</w:t>
      </w:r>
    </w:p>
    <w:p>
      <w:pPr>
        <w:spacing w:line="560" w:lineRule="exact"/>
        <w:ind w:firstLine="1896" w:firstLineChars="600"/>
        <w:rPr>
          <w:bCs/>
          <w:szCs w:val="32"/>
        </w:rPr>
      </w:pPr>
      <w:r>
        <w:rPr>
          <w:bCs/>
          <w:szCs w:val="32"/>
        </w:rPr>
        <w:t>李  谦  北屏乡城环办工作人员</w:t>
      </w:r>
    </w:p>
    <w:p>
      <w:pPr>
        <w:pStyle w:val="2"/>
      </w:pPr>
      <w:r>
        <w:rPr>
          <w:bCs/>
          <w:szCs w:val="32"/>
        </w:rPr>
        <w:t xml:space="preserve">                     </w:t>
      </w:r>
      <w:r>
        <w:rPr>
          <w:bCs/>
          <w:sz w:val="32"/>
          <w:szCs w:val="32"/>
        </w:rPr>
        <w:t>杨中银  北屏乡教育工作业务人员</w:t>
      </w:r>
    </w:p>
    <w:p>
      <w:pPr>
        <w:spacing w:line="560" w:lineRule="exact"/>
        <w:ind w:firstLine="632" w:firstLineChars="200"/>
        <w:rPr>
          <w:rFonts w:eastAsia="方正黑体_GBK"/>
          <w:szCs w:val="32"/>
        </w:rPr>
      </w:pPr>
      <w:r>
        <w:rPr>
          <w:rFonts w:eastAsia="方正黑体_GBK"/>
          <w:szCs w:val="32"/>
        </w:rPr>
        <w:t>三、职责分工</w:t>
      </w:r>
    </w:p>
    <w:p>
      <w:pPr>
        <w:pStyle w:val="14"/>
        <w:numPr>
          <w:ilvl w:val="0"/>
          <w:numId w:val="1"/>
        </w:numPr>
        <w:spacing w:line="560" w:lineRule="exact"/>
        <w:ind w:firstLineChars="0"/>
        <w:rPr>
          <w:rFonts w:eastAsia="方正楷体_GBK"/>
          <w:bCs/>
          <w:szCs w:val="32"/>
        </w:rPr>
      </w:pPr>
      <w:r>
        <w:rPr>
          <w:rFonts w:eastAsia="方正楷体_GBK"/>
          <w:bCs/>
          <w:szCs w:val="32"/>
        </w:rPr>
        <w:t>学校</w:t>
      </w:r>
    </w:p>
    <w:p>
      <w:pPr>
        <w:spacing w:line="560" w:lineRule="exact"/>
        <w:ind w:firstLine="632" w:firstLineChars="200"/>
        <w:rPr>
          <w:bCs/>
          <w:szCs w:val="32"/>
        </w:rPr>
      </w:pPr>
      <w:r>
        <w:rPr>
          <w:bCs/>
          <w:szCs w:val="32"/>
        </w:rPr>
        <w:t>负责学生预防溺水事故安全教育，通过公共安全教育课、校园宣传等形式开展预防溺水事故专题教育，增强教师、学生、家长的防范意识。全面开展集中教育活动，印发《告家长书》、与家长签订责任书。并通过暑假家访，延伸预防溺水宣传教育阵地，增强家长预防溺水事故的安全意识和监护人的责任意识，共同做好安全防护工作（负责人：冉孟德。由杨中银负责联系）。</w:t>
      </w:r>
    </w:p>
    <w:p>
      <w:pPr>
        <w:pStyle w:val="14"/>
        <w:numPr>
          <w:ilvl w:val="0"/>
          <w:numId w:val="1"/>
        </w:numPr>
        <w:spacing w:line="560" w:lineRule="exact"/>
        <w:ind w:firstLineChars="0"/>
        <w:rPr>
          <w:bCs/>
          <w:szCs w:val="32"/>
        </w:rPr>
      </w:pPr>
      <w:r>
        <w:rPr>
          <w:rFonts w:eastAsia="方正楷体_GBK"/>
          <w:bCs/>
          <w:szCs w:val="32"/>
        </w:rPr>
        <w:t>应急办</w:t>
      </w:r>
    </w:p>
    <w:p>
      <w:pPr>
        <w:spacing w:line="560" w:lineRule="exact"/>
        <w:ind w:firstLine="632" w:firstLineChars="200"/>
        <w:rPr>
          <w:bCs/>
          <w:szCs w:val="32"/>
        </w:rPr>
      </w:pPr>
      <w:r>
        <w:rPr>
          <w:bCs/>
          <w:szCs w:val="32"/>
        </w:rPr>
        <w:t>负责组织协调相关职能单位、科室、村社开展专项工作，将防溺水宣传、教育引导纳入各网格员考核工作，将预防溺水事故工作纳入各村考核范围，推动专项工作措施落地。督促各涉河施工方加强施工过程中形成水池、水坑监管，对危险水坑、水池及时回填，无法回填的设立警示标志和采取有效的防护措施，加强巡查管理（负责人：张三军）。</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bCs/>
          <w:szCs w:val="32"/>
        </w:rPr>
      </w:pPr>
      <w:r>
        <w:rPr>
          <w:rFonts w:eastAsia="方正楷体_GBK"/>
          <w:bCs/>
          <w:szCs w:val="32"/>
        </w:rPr>
        <w:t>城环办</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bCs/>
          <w:szCs w:val="32"/>
        </w:rPr>
      </w:pPr>
      <w:r>
        <w:rPr>
          <w:bCs/>
          <w:szCs w:val="32"/>
        </w:rPr>
        <w:t>牵头负责加强预防溺水警示教育宣传，在全乡营造预防溺水的浓厚氛围、组织各村河长在重点时段对重点水域加强巡查管理，开展隐患排查，设置警示标志，及时消除安全隐患（李谦）。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方正楷体_GBK"/>
          <w:bCs/>
          <w:szCs w:val="32"/>
        </w:rPr>
      </w:pPr>
      <w:r>
        <w:rPr>
          <w:rFonts w:eastAsia="方正楷体_GBK"/>
          <w:bCs/>
          <w:szCs w:val="32"/>
        </w:rPr>
        <w:t>（四）派出所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bCs/>
          <w:szCs w:val="32"/>
        </w:rPr>
      </w:pPr>
      <w:r>
        <w:rPr>
          <w:bCs/>
          <w:szCs w:val="32"/>
        </w:rPr>
        <w:t>负责组织民警在走访活动中，积极开展防溺水安全宣传、救援，事故现场维稳，建立快速高效的应急救援机制（负责人：袁晓庆）。</w:t>
      </w:r>
    </w:p>
    <w:p>
      <w:pPr>
        <w:keepNext w:val="0"/>
        <w:keepLines w:val="0"/>
        <w:pageBreakBefore w:val="0"/>
        <w:widowControl w:val="0"/>
        <w:kinsoku/>
        <w:wordWrap/>
        <w:overflowPunct/>
        <w:topLinePunct w:val="0"/>
        <w:autoSpaceDE/>
        <w:autoSpaceDN/>
        <w:bidi w:val="0"/>
        <w:adjustRightInd/>
        <w:snapToGrid/>
        <w:spacing w:line="560" w:lineRule="exact"/>
        <w:ind w:left="632"/>
        <w:textAlignment w:val="auto"/>
        <w:rPr>
          <w:rFonts w:eastAsia="方正楷体_GBK"/>
          <w:bCs/>
          <w:szCs w:val="32"/>
        </w:rPr>
      </w:pPr>
      <w:r>
        <w:rPr>
          <w:rFonts w:eastAsia="方正楷体_GBK"/>
          <w:bCs/>
          <w:szCs w:val="32"/>
        </w:rPr>
        <w:t>（五）卫生院</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bCs/>
          <w:szCs w:val="32"/>
        </w:rPr>
      </w:pPr>
      <w:r>
        <w:rPr>
          <w:bCs/>
          <w:szCs w:val="32"/>
        </w:rPr>
        <w:t>制定溺水事故应急救援预案，确保事故发生后，救援人员迅速到位，及时开展应急救援：配合其他单位做好预防溺水、救人自救的宣传、教育、培训工作（负责人：罗昆）。</w:t>
      </w:r>
    </w:p>
    <w:p>
      <w:pPr>
        <w:pStyle w:val="14"/>
        <w:numPr>
          <w:ilvl w:val="0"/>
          <w:numId w:val="2"/>
        </w:numPr>
        <w:spacing w:line="560" w:lineRule="exact"/>
        <w:ind w:firstLineChars="0"/>
        <w:rPr>
          <w:rFonts w:eastAsia="方正楷体_GBK"/>
          <w:bCs/>
          <w:szCs w:val="32"/>
        </w:rPr>
      </w:pPr>
      <w:r>
        <w:rPr>
          <w:rFonts w:eastAsia="方正楷体_GBK"/>
          <w:bCs/>
          <w:szCs w:val="32"/>
        </w:rPr>
        <w:t>各村（居）委</w:t>
      </w:r>
    </w:p>
    <w:p>
      <w:pPr>
        <w:spacing w:line="560" w:lineRule="exact"/>
        <w:ind w:firstLine="632" w:firstLineChars="200"/>
        <w:rPr>
          <w:bCs/>
          <w:szCs w:val="32"/>
        </w:rPr>
      </w:pPr>
      <w:r>
        <w:rPr>
          <w:bCs/>
          <w:szCs w:val="32"/>
        </w:rPr>
        <w:t>严格落实属地管理责任，发挥熟悉情况、直面群众的优势，组织对辖区内水域的隐患排查，配合相关科室在可能溺水的河道、山坪塘、水库设警示标志，落实管理责任：在重点时段、在事故易发水域组建由各河长牵头的巡查、救生队伍，建立健全水域日常巡查制度和监督制度，做到人员到位。巡查到位、监督到位（负责人：各村支部书记）。</w:t>
      </w:r>
    </w:p>
    <w:p>
      <w:pPr>
        <w:spacing w:line="560" w:lineRule="exact"/>
        <w:ind w:firstLine="632" w:firstLineChars="200"/>
        <w:rPr>
          <w:rFonts w:eastAsia="方正黑体_GBK"/>
          <w:szCs w:val="32"/>
        </w:rPr>
      </w:pPr>
      <w:r>
        <w:rPr>
          <w:rFonts w:eastAsia="方正黑体_GBK"/>
          <w:szCs w:val="32"/>
        </w:rPr>
        <w:t>四、工作重点</w:t>
      </w:r>
    </w:p>
    <w:p>
      <w:pPr>
        <w:spacing w:line="560" w:lineRule="exact"/>
        <w:ind w:firstLine="632" w:firstLineChars="200"/>
        <w:rPr>
          <w:bCs/>
          <w:szCs w:val="32"/>
        </w:rPr>
      </w:pPr>
      <w:r>
        <w:rPr>
          <w:bCs/>
          <w:szCs w:val="32"/>
        </w:rPr>
        <w:t>突出溺水事故预防，切实看牢青少年、学生、儿童特别是留守儿童、孤儿；把牢7、8月天气炎热、溺水事故高发的暑假时间段，守牢易发生溺水事故的溪流、山坪塘、水库等危险水域。</w:t>
      </w:r>
    </w:p>
    <w:p>
      <w:pPr>
        <w:numPr>
          <w:ilvl w:val="0"/>
          <w:numId w:val="3"/>
        </w:numPr>
        <w:spacing w:line="560" w:lineRule="exact"/>
        <w:ind w:firstLine="632" w:firstLineChars="200"/>
        <w:rPr>
          <w:rFonts w:eastAsia="方正楷体_GBK"/>
          <w:bCs/>
          <w:szCs w:val="32"/>
        </w:rPr>
      </w:pPr>
      <w:r>
        <w:rPr>
          <w:rFonts w:eastAsia="方正楷体_GBK"/>
          <w:bCs/>
          <w:szCs w:val="32"/>
        </w:rPr>
        <w:t>全面排查整治隐患</w:t>
      </w:r>
    </w:p>
    <w:p>
      <w:pPr>
        <w:spacing w:line="560" w:lineRule="exact"/>
        <w:ind w:firstLine="632" w:firstLineChars="200"/>
        <w:rPr>
          <w:bCs/>
          <w:szCs w:val="32"/>
        </w:rPr>
      </w:pPr>
      <w:r>
        <w:rPr>
          <w:bCs/>
          <w:szCs w:val="32"/>
        </w:rPr>
        <w:t>各村（居）委按属地管理原则，对辖区内河道、水库、山坪塘、因施工形成的水坑开展安全隐患大排查。</w:t>
      </w:r>
    </w:p>
    <w:p>
      <w:pPr>
        <w:spacing w:line="560" w:lineRule="exact"/>
        <w:ind w:firstLine="632" w:firstLineChars="200"/>
        <w:rPr>
          <w:rFonts w:eastAsia="方正楷体_GBK"/>
          <w:bCs/>
          <w:szCs w:val="32"/>
        </w:rPr>
      </w:pPr>
      <w:r>
        <w:rPr>
          <w:rFonts w:eastAsia="方正楷体_GBK"/>
          <w:bCs/>
          <w:szCs w:val="32"/>
        </w:rPr>
        <w:t>（二）大力开展防范宣传</w:t>
      </w:r>
    </w:p>
    <w:p>
      <w:pPr>
        <w:spacing w:line="560" w:lineRule="exact"/>
        <w:ind w:firstLine="632" w:firstLineChars="200"/>
        <w:rPr>
          <w:bCs/>
          <w:szCs w:val="32"/>
        </w:rPr>
      </w:pPr>
      <w:r>
        <w:rPr>
          <w:bCs/>
          <w:szCs w:val="32"/>
        </w:rPr>
        <w:t>中心校、村小、幼儿园要开展安全教育活动，进一步加强与家长的沟通联系，切实履行对未成年人的监护职责组织开展预防溺水宣传活动，确保人人增强安全意识、人人掌握自救知识。</w:t>
      </w:r>
    </w:p>
    <w:p>
      <w:pPr>
        <w:spacing w:line="560" w:lineRule="exact"/>
        <w:ind w:firstLine="632" w:firstLineChars="200"/>
        <w:rPr>
          <w:rFonts w:eastAsia="方正楷体_GBK"/>
          <w:bCs/>
          <w:szCs w:val="32"/>
        </w:rPr>
      </w:pPr>
      <w:r>
        <w:rPr>
          <w:rFonts w:eastAsia="方正楷体_GBK"/>
          <w:bCs/>
          <w:szCs w:val="32"/>
        </w:rPr>
        <w:t>（三）着力形成工作合力</w:t>
      </w:r>
    </w:p>
    <w:p>
      <w:pPr>
        <w:spacing w:line="560" w:lineRule="exact"/>
        <w:ind w:firstLine="632" w:firstLineChars="200"/>
        <w:rPr>
          <w:bCs/>
          <w:szCs w:val="32"/>
        </w:rPr>
      </w:pPr>
      <w:r>
        <w:rPr>
          <w:bCs/>
          <w:szCs w:val="32"/>
        </w:rPr>
        <w:t>各村社区要从保护人民群汇总生命安全和维护社会稳定的高度，主动作为，积极履职，加大重点时段、重点水域巡防频率，提升防溺水事故工作实效。各乡属单位、科室、村社要主动作为，做到资源共享信息共享。</w:t>
      </w:r>
    </w:p>
    <w:p>
      <w:pPr>
        <w:spacing w:line="560" w:lineRule="exact"/>
        <w:ind w:firstLine="632" w:firstLineChars="200"/>
        <w:rPr>
          <w:rFonts w:eastAsia="方正楷体_GBK"/>
          <w:bCs/>
          <w:szCs w:val="32"/>
        </w:rPr>
      </w:pPr>
      <w:r>
        <w:rPr>
          <w:rFonts w:eastAsia="方正楷体_GBK"/>
          <w:bCs/>
          <w:szCs w:val="32"/>
        </w:rPr>
        <w:t>（四）大力提升救援能力</w:t>
      </w:r>
    </w:p>
    <w:p>
      <w:pPr>
        <w:spacing w:line="560" w:lineRule="exact"/>
        <w:ind w:firstLine="632" w:firstLineChars="200"/>
        <w:rPr>
          <w:bCs/>
          <w:szCs w:val="32"/>
        </w:rPr>
      </w:pPr>
      <w:r>
        <w:rPr>
          <w:bCs/>
          <w:szCs w:val="32"/>
        </w:rPr>
        <w:t>各村、有关单位、科室完善应急处置机制，提前做好处置溺水事故各项准备，添置必要救援器材，全面开展应急救援培训，坚决防止因出警不及时、处置不果断而耽搁救援时间，造成不良影响。一旦发生溺水死亡事故，要积极组织有关部门妥善处置，严防发生次生事件。</w:t>
      </w:r>
    </w:p>
    <w:p>
      <w:pPr>
        <w:spacing w:line="560" w:lineRule="exact"/>
        <w:ind w:firstLine="632" w:firstLineChars="200"/>
        <w:rPr>
          <w:rFonts w:eastAsia="方正黑体_GBK"/>
          <w:szCs w:val="32"/>
        </w:rPr>
      </w:pPr>
      <w:r>
        <w:rPr>
          <w:rFonts w:eastAsia="方正黑体_GBK"/>
          <w:szCs w:val="32"/>
        </w:rPr>
        <w:t>五、工作步骤</w:t>
      </w:r>
    </w:p>
    <w:p>
      <w:pPr>
        <w:spacing w:line="560" w:lineRule="exact"/>
        <w:ind w:firstLine="632" w:firstLineChars="200"/>
        <w:rPr>
          <w:rFonts w:eastAsia="方正楷体_GBK"/>
          <w:bCs/>
          <w:szCs w:val="32"/>
        </w:rPr>
      </w:pPr>
      <w:r>
        <w:rPr>
          <w:rFonts w:eastAsia="方正楷体_GBK"/>
          <w:bCs/>
          <w:szCs w:val="32"/>
        </w:rPr>
        <w:t>（一）动员部署阶段（2021年7月10日前）</w:t>
      </w:r>
    </w:p>
    <w:p>
      <w:pPr>
        <w:spacing w:line="560" w:lineRule="exact"/>
        <w:ind w:firstLine="632" w:firstLineChars="200"/>
        <w:rPr>
          <w:bCs/>
          <w:szCs w:val="32"/>
        </w:rPr>
      </w:pPr>
      <w:r>
        <w:rPr>
          <w:bCs/>
          <w:szCs w:val="32"/>
        </w:rPr>
        <w:t>召开全乡预防溺水工作专题，多渠道、多形式开展防范溺水事故宣传教育。健全完善预防溺水专项治理工作联动机制，形成全社会共同参与、各单位齐抓共管的工作格局。</w:t>
      </w:r>
    </w:p>
    <w:p>
      <w:pPr>
        <w:spacing w:line="560" w:lineRule="exact"/>
        <w:ind w:firstLine="632" w:firstLineChars="200"/>
        <w:rPr>
          <w:rFonts w:eastAsia="方正楷体_GBK"/>
          <w:bCs/>
          <w:szCs w:val="32"/>
        </w:rPr>
      </w:pPr>
      <w:r>
        <w:rPr>
          <w:rFonts w:eastAsia="方正楷体_GBK"/>
          <w:bCs/>
          <w:szCs w:val="32"/>
        </w:rPr>
        <w:t>（二）排查整治阶段（2021年7月10日-7月11日）</w:t>
      </w:r>
    </w:p>
    <w:p>
      <w:pPr>
        <w:spacing w:line="560" w:lineRule="exact"/>
        <w:ind w:firstLine="632" w:firstLineChars="200"/>
        <w:rPr>
          <w:bCs/>
          <w:szCs w:val="32"/>
        </w:rPr>
      </w:pPr>
      <w:r>
        <w:rPr>
          <w:bCs/>
          <w:szCs w:val="32"/>
        </w:rPr>
        <w:t>按照“谁主管、谁负责”和属地管理、分级负责的原则，完成对所属区域安全隐患排查，对水域所属地方、单位、责任人、安全隐患、基础设施，以及安全管理制度落实，警示标识、救援装备设置等情况进行全面检查，逐一建立台账，做到底数清楚、情况明了。落实排查责任，对排查的每一处水域要标注具体排查人和排查时间，写明隐患情况。并建立隐患销号制度，坚持挂图作战，对前期排查出的安全隐患，要做好禁止进入标识牌、警示标识牌、溺水告示牌等“提示牌” 设置工作，做到整治一个、销号一个。</w:t>
      </w:r>
    </w:p>
    <w:p>
      <w:pPr>
        <w:spacing w:line="560" w:lineRule="exact"/>
        <w:ind w:firstLine="632" w:firstLineChars="200"/>
        <w:rPr>
          <w:rFonts w:eastAsia="方正楷体_GBK"/>
          <w:bCs/>
          <w:szCs w:val="32"/>
        </w:rPr>
      </w:pPr>
      <w:r>
        <w:rPr>
          <w:rFonts w:eastAsia="方正楷体_GBK"/>
          <w:bCs/>
          <w:szCs w:val="32"/>
        </w:rPr>
        <w:t>（三）常态化巩固阶段（2021年7月12日-9月30日）</w:t>
      </w:r>
    </w:p>
    <w:p>
      <w:pPr>
        <w:spacing w:line="560" w:lineRule="exact"/>
        <w:ind w:firstLine="632" w:firstLineChars="200"/>
        <w:rPr>
          <w:bCs/>
          <w:szCs w:val="32"/>
        </w:rPr>
      </w:pPr>
      <w:r>
        <w:rPr>
          <w:bCs/>
          <w:szCs w:val="32"/>
        </w:rPr>
        <w:t>按照职责分工，严整改、抓落地，全面建立健全工作机制，强化专题宣传教育，强化常态巡查。乡预防溺水事故工作领导小组办公室开展常态化督查，落实“一事故一核查一通报”制度，严格倒查并问责，并将溺水亡人事故纳入平安创建考核内容。</w:t>
      </w:r>
    </w:p>
    <w:p>
      <w:pPr>
        <w:spacing w:line="560" w:lineRule="exact"/>
        <w:ind w:firstLine="632" w:firstLineChars="200"/>
        <w:rPr>
          <w:rFonts w:eastAsia="方正黑体_GBK"/>
          <w:szCs w:val="32"/>
        </w:rPr>
      </w:pPr>
      <w:r>
        <w:rPr>
          <w:rFonts w:eastAsia="方正黑体_GBK"/>
          <w:szCs w:val="32"/>
        </w:rPr>
        <w:t>六、工作要求</w:t>
      </w:r>
    </w:p>
    <w:p>
      <w:pPr>
        <w:spacing w:line="560" w:lineRule="exact"/>
        <w:ind w:firstLine="632" w:firstLineChars="200"/>
        <w:rPr>
          <w:rFonts w:eastAsia="方正楷体_GBK"/>
          <w:bCs/>
          <w:szCs w:val="32"/>
        </w:rPr>
      </w:pPr>
      <w:r>
        <w:rPr>
          <w:rFonts w:eastAsia="方正楷体_GBK"/>
          <w:bCs/>
          <w:szCs w:val="32"/>
        </w:rPr>
        <w:t>（一）高度重视，认真组织。</w:t>
      </w:r>
    </w:p>
    <w:p>
      <w:pPr>
        <w:spacing w:line="560" w:lineRule="exact"/>
        <w:ind w:firstLine="632" w:firstLineChars="200"/>
        <w:rPr>
          <w:bCs/>
          <w:szCs w:val="32"/>
        </w:rPr>
      </w:pPr>
      <w:r>
        <w:rPr>
          <w:bCs/>
          <w:szCs w:val="32"/>
        </w:rPr>
        <w:t>各村各有关单位要充分认识预防溺水事故工作的必要性、紧迫性，切实增强维护公共安全的责任感、紧迫感，迅速行动起来，强化工作措施，建立健全乡属单位间联合检查、信息传递等工作机制，推动预防溺水工作扎实有效开展。</w:t>
      </w:r>
    </w:p>
    <w:p>
      <w:pPr>
        <w:numPr>
          <w:ilvl w:val="0"/>
          <w:numId w:val="3"/>
        </w:numPr>
        <w:spacing w:line="560" w:lineRule="exact"/>
        <w:ind w:firstLine="632" w:firstLineChars="200"/>
        <w:rPr>
          <w:rFonts w:eastAsia="方正楷体_GBK"/>
          <w:bCs/>
          <w:szCs w:val="32"/>
        </w:rPr>
      </w:pPr>
      <w:r>
        <w:rPr>
          <w:rFonts w:eastAsia="方正楷体_GBK"/>
          <w:bCs/>
          <w:szCs w:val="32"/>
        </w:rPr>
        <w:t>强化措施</w:t>
      </w:r>
      <w:r>
        <w:rPr>
          <w:rFonts w:hint="eastAsia" w:eastAsia="方正楷体_GBK"/>
          <w:bCs/>
          <w:szCs w:val="32"/>
        </w:rPr>
        <w:t>，</w:t>
      </w:r>
      <w:r>
        <w:rPr>
          <w:rFonts w:eastAsia="方正楷体_GBK"/>
          <w:bCs/>
          <w:szCs w:val="32"/>
        </w:rPr>
        <w:t>加强督查。</w:t>
      </w:r>
    </w:p>
    <w:p>
      <w:pPr>
        <w:spacing w:line="560" w:lineRule="exact"/>
        <w:ind w:firstLine="632" w:firstLineChars="200"/>
        <w:rPr>
          <w:bCs/>
          <w:szCs w:val="32"/>
        </w:rPr>
      </w:pPr>
      <w:r>
        <w:rPr>
          <w:bCs/>
          <w:szCs w:val="32"/>
        </w:rPr>
        <w:t>各村各有关单位要加强督导检查，确保机制健全、任务明确、措施到位。要健全工作方案和应急预案</w:t>
      </w:r>
      <w:r>
        <w:rPr>
          <w:rFonts w:hint="eastAsia"/>
          <w:bCs/>
          <w:szCs w:val="32"/>
        </w:rPr>
        <w:t>，</w:t>
      </w:r>
      <w:r>
        <w:rPr>
          <w:bCs/>
          <w:szCs w:val="32"/>
        </w:rPr>
        <w:t>细化工作措施，认真开展自查和整改工作，建立隐患排查台账</w:t>
      </w:r>
      <w:r>
        <w:rPr>
          <w:rFonts w:hint="eastAsia"/>
          <w:bCs/>
          <w:szCs w:val="32"/>
        </w:rPr>
        <w:t>，</w:t>
      </w:r>
      <w:r>
        <w:rPr>
          <w:bCs/>
          <w:szCs w:val="32"/>
        </w:rPr>
        <w:t>对发现的各类隐患逐一进行整改,确保警示标识、隐患整改、监管覆盖。</w:t>
      </w:r>
    </w:p>
    <w:p>
      <w:pPr>
        <w:numPr>
          <w:ilvl w:val="0"/>
          <w:numId w:val="3"/>
        </w:numPr>
        <w:spacing w:line="560" w:lineRule="exact"/>
        <w:ind w:firstLine="632" w:firstLineChars="200"/>
        <w:rPr>
          <w:bCs/>
          <w:szCs w:val="32"/>
        </w:rPr>
      </w:pPr>
      <w:r>
        <w:rPr>
          <w:rFonts w:eastAsia="方正楷体_GBK"/>
          <w:bCs/>
          <w:szCs w:val="32"/>
        </w:rPr>
        <w:t>加强协作</w:t>
      </w:r>
      <w:r>
        <w:rPr>
          <w:rFonts w:hint="eastAsia" w:eastAsia="方正楷体_GBK"/>
          <w:bCs/>
          <w:szCs w:val="32"/>
        </w:rPr>
        <w:t>，</w:t>
      </w:r>
      <w:r>
        <w:rPr>
          <w:rFonts w:eastAsia="方正楷体_GBK"/>
          <w:bCs/>
          <w:szCs w:val="32"/>
        </w:rPr>
        <w:t>强化责任</w:t>
      </w:r>
      <w:r>
        <w:rPr>
          <w:bCs/>
          <w:szCs w:val="32"/>
        </w:rPr>
        <w:t>。</w:t>
      </w:r>
    </w:p>
    <w:p>
      <w:pPr>
        <w:spacing w:line="560" w:lineRule="exact"/>
        <w:ind w:firstLine="632" w:firstLineChars="200"/>
      </w:pPr>
      <w:r>
        <w:rPr>
          <w:bCs/>
          <w:szCs w:val="32"/>
        </w:rPr>
        <w:t>各相关单位要加强协调配合，齐抓共管，分工协作，全面排查安全隐患，及时解决突出问题</w:t>
      </w:r>
      <w:r>
        <w:rPr>
          <w:rFonts w:hint="eastAsia"/>
          <w:bCs/>
          <w:szCs w:val="32"/>
        </w:rPr>
        <w:t>，</w:t>
      </w:r>
      <w:r>
        <w:rPr>
          <w:bCs/>
          <w:szCs w:val="32"/>
        </w:rPr>
        <w:t>形成党政领导、部门联动、依法监管、社会参与的联动机制。要按照“谁主管、谁负责”和属地管理、分级负责的原则，建立健全预防溺水事故工作责任制和责任追究制</w:t>
      </w:r>
      <w:r>
        <w:rPr>
          <w:rFonts w:hint="eastAsia"/>
          <w:bCs/>
          <w:szCs w:val="32"/>
        </w:rPr>
        <w:t>，</w:t>
      </w:r>
      <w:r>
        <w:rPr>
          <w:bCs/>
          <w:szCs w:val="32"/>
        </w:rPr>
        <w:t>形成一级抓一</w:t>
      </w:r>
      <w:bookmarkStart w:id="0" w:name="_GoBack"/>
      <w:bookmarkEnd w:id="0"/>
      <w:r>
        <w:rPr>
          <w:bCs/>
          <w:szCs w:val="32"/>
        </w:rPr>
        <w:t>级，层层抓落实的工作格局。各村各单位要按照工作要求，切实落实管理责任，加强信息报送</w:t>
      </w:r>
      <w:r>
        <w:rPr>
          <w:rFonts w:hint="eastAsia"/>
          <w:bCs/>
          <w:szCs w:val="32"/>
        </w:rPr>
        <w:t>，</w:t>
      </w:r>
      <w:r>
        <w:rPr>
          <w:bCs/>
          <w:szCs w:val="32"/>
        </w:rPr>
        <w:t>不得有情不报和缓报。凡因工作不到位、责任不落实、措施不得力而引发事故或造成严重后果的，将严肃追究相关责任人的责任。</w:t>
      </w:r>
    </w:p>
    <w:p>
      <w:pPr>
        <w:widowControl/>
        <w:jc w:val="left"/>
        <w:rPr>
          <w:szCs w:val="32"/>
        </w:rPr>
      </w:pPr>
      <w:r>
        <w:rPr>
          <w:szCs w:val="32"/>
        </w:rPr>
        <w:br w:type="page"/>
      </w:r>
    </w:p>
    <w:p>
      <w:pPr>
        <w:spacing w:line="560" w:lineRule="exact"/>
        <w:rPr>
          <w:rFonts w:hint="eastAsia"/>
          <w:szCs w:val="32"/>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pStyle w:val="2"/>
        <w:rPr>
          <w:rFonts w:eastAsia="仿宋"/>
          <w:bCs/>
          <w:szCs w:val="32"/>
        </w:rPr>
      </w:pPr>
    </w:p>
    <w:p>
      <w:pPr>
        <w:pStyle w:val="2"/>
        <w:rPr>
          <w:rFonts w:eastAsia="仿宋"/>
          <w:bCs/>
          <w:szCs w:val="32"/>
        </w:rPr>
      </w:pPr>
    </w:p>
    <w:p>
      <w:pPr>
        <w:spacing w:line="560" w:lineRule="exact"/>
        <w:ind w:firstLine="276" w:firstLineChars="100"/>
        <w:jc w:val="left"/>
        <w:rPr>
          <w:color w:val="000000" w:themeColor="text1"/>
          <w:sz w:val="28"/>
          <w:szCs w:val="28"/>
        </w:rPr>
      </w:pPr>
      <w:r>
        <w:rPr>
          <w:color w:val="000000" w:themeColor="text1"/>
          <w:sz w:val="28"/>
          <w:szCs w:val="28"/>
        </w:rPr>
        <w:pict>
          <v:shape id="直接箭头连接符 2" o:spid="_x0000_s1028" o:spt="32" type="#_x0000_t32" style="position:absolute;left:0pt;margin-left:0.25pt;margin-top:4.1pt;height:0pt;width:442.2pt;z-index:251661312;mso-width-relative:page;mso-height-relative:page;" filled="f" coordsize="21600,21600" o:gfxdata="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p3Cs/tAAAAAEAQAADwAAAAAAAAABACAAAAA4AAAAZHJzL2Rvd25yZXYueG1sUEsB&#10;AhQAFAAAAAgAh07iQE656JXnAQAArQMAAA4AAAAAAAAAAQAgAAAANQEAAGRycy9lMm9Eb2MueG1s&#10;UEsFBgAAAAAGAAYAWQEAAI4FAAAAAA==&#10;">
            <v:path arrowok="t"/>
            <v:fill on="f" focussize="0,0"/>
            <v:stroke weight="1pt"/>
            <v:imagedata o:title=""/>
            <o:lock v:ext="edit"/>
          </v:shape>
        </w:pict>
      </w:r>
      <w:r>
        <w:rPr>
          <w:color w:val="000000" w:themeColor="text1"/>
          <w:sz w:val="28"/>
          <w:szCs w:val="28"/>
        </w:rPr>
        <w:pict>
          <v:shape id="_x0000_s1027" o:spid="_x0000_s1027" o:spt="32" type="#_x0000_t32" style="position:absolute;left:0pt;margin-left:0.25pt;margin-top:29.9pt;height:0pt;width:442.2pt;z-index:251660288;mso-width-relative:page;mso-height-relative:page;" filled="f" coordsize="21600,21600" o:gfxdata="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4yQjl0gAAAAYBAAAPAAAAAAAAAAEAIAAAADgAAABkcnMvZG93bnJldi54bWxQ&#10;SwECFAAUAAAACACHTuJAW4BdI+cBAACtAwAADgAAAAAAAAABACAAAAA3AQAAZHJzL2Uyb0RvYy54&#10;bWxQSwUGAAAAAAYABgBZAQAAkAUAAAAA&#10;">
            <v:path arrowok="t"/>
            <v:fill on="f" focussize="0,0"/>
            <v:stroke weight="1pt"/>
            <v:imagedata o:title=""/>
            <o:lock v:ext="edit"/>
          </v:shape>
        </w:pict>
      </w:r>
      <w:r>
        <w:rPr>
          <w:color w:val="000000" w:themeColor="text1"/>
          <w:sz w:val="28"/>
          <w:szCs w:val="28"/>
        </w:rPr>
        <w:t xml:space="preserve">城口县北屏乡人民政府           </w:t>
      </w:r>
      <w:r>
        <w:rPr>
          <w:rFonts w:hint="eastAsia"/>
          <w:color w:val="000000" w:themeColor="text1"/>
          <w:sz w:val="28"/>
          <w:szCs w:val="28"/>
          <w:lang w:val="en-US" w:eastAsia="zh-CN"/>
        </w:rPr>
        <w:t xml:space="preserve">        </w:t>
      </w:r>
      <w:r>
        <w:rPr>
          <w:color w:val="000000" w:themeColor="text1"/>
          <w:sz w:val="28"/>
          <w:szCs w:val="28"/>
        </w:rPr>
        <w:t xml:space="preserve">   2022年</w:t>
      </w:r>
      <w:r>
        <w:rPr>
          <w:rFonts w:hint="eastAsia"/>
          <w:color w:val="000000" w:themeColor="text1"/>
          <w:sz w:val="28"/>
          <w:szCs w:val="28"/>
        </w:rPr>
        <w:t>7</w:t>
      </w:r>
      <w:r>
        <w:rPr>
          <w:color w:val="000000" w:themeColor="text1"/>
          <w:sz w:val="28"/>
          <w:szCs w:val="28"/>
        </w:rPr>
        <w:t>月</w:t>
      </w:r>
      <w:r>
        <w:rPr>
          <w:rFonts w:hint="eastAsia"/>
          <w:color w:val="000000" w:themeColor="text1"/>
          <w:sz w:val="28"/>
          <w:szCs w:val="28"/>
        </w:rPr>
        <w:t>1</w:t>
      </w:r>
      <w:r>
        <w:rPr>
          <w:color w:val="000000" w:themeColor="text1"/>
          <w:sz w:val="28"/>
          <w:szCs w:val="28"/>
        </w:rPr>
        <w:t>1印发</w:t>
      </w:r>
    </w:p>
    <w:sectPr>
      <w:headerReference r:id="rId3" w:type="default"/>
      <w:footerReference r:id="rId4" w:type="default"/>
      <w:footerReference r:id="rId5" w:type="even"/>
      <w:pgSz w:w="11906" w:h="16838"/>
      <w:pgMar w:top="2098" w:right="1474" w:bottom="1985" w:left="1588" w:header="851" w:footer="1361"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ascii="宋体" w:hAnsi="宋体" w:eastAsia="宋体"/>
        <w:sz w:val="28"/>
        <w:szCs w:val="28"/>
      </w:rPr>
    </w:pP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1</w:t>
    </w:r>
    <w:r>
      <w:rPr>
        <w:rFonts w:ascii="宋体" w:hAnsi="宋体" w:eastAsia="宋体"/>
        <w:kern w:val="0"/>
        <w:sz w:val="28"/>
        <w:szCs w:val="21"/>
      </w:rPr>
      <w:fldChar w:fldCharType="end"/>
    </w:r>
    <w:r>
      <w:rPr>
        <w:rFonts w:ascii="宋体" w:hAnsi="宋体" w:eastAsia="宋体"/>
        <w:kern w:val="0"/>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920" w:firstLine="280" w:firstLineChars="100"/>
      <w:rPr>
        <w:rFonts w:ascii="宋体" w:hAnsi="宋体" w:eastAsia="宋体"/>
        <w:sz w:val="28"/>
        <w:szCs w:val="28"/>
      </w:rPr>
    </w:pPr>
    <w:r>
      <w:rPr>
        <w:rStyle w:val="12"/>
        <w:rFonts w:ascii="宋体" w:hAnsi="宋体" w:eastAsia="宋体"/>
        <w:kern w:val="0"/>
        <w:sz w:val="28"/>
        <w:szCs w:val="28"/>
      </w:rPr>
      <w:t xml:space="preserve">- </w:t>
    </w:r>
    <w:r>
      <w:rPr>
        <w:rStyle w:val="12"/>
        <w:rFonts w:ascii="宋体" w:hAnsi="宋体" w:eastAsia="宋体"/>
        <w:kern w:val="0"/>
        <w:sz w:val="28"/>
        <w:szCs w:val="28"/>
      </w:rPr>
      <w:fldChar w:fldCharType="begin"/>
    </w:r>
    <w:r>
      <w:rPr>
        <w:rStyle w:val="12"/>
        <w:rFonts w:ascii="宋体" w:hAnsi="宋体" w:eastAsia="宋体"/>
        <w:kern w:val="0"/>
        <w:sz w:val="28"/>
        <w:szCs w:val="28"/>
      </w:rPr>
      <w:instrText xml:space="preserve"> PAGE </w:instrText>
    </w:r>
    <w:r>
      <w:rPr>
        <w:rStyle w:val="12"/>
        <w:rFonts w:ascii="宋体" w:hAnsi="宋体" w:eastAsia="宋体"/>
        <w:kern w:val="0"/>
        <w:sz w:val="28"/>
        <w:szCs w:val="28"/>
      </w:rPr>
      <w:fldChar w:fldCharType="separate"/>
    </w:r>
    <w:r>
      <w:rPr>
        <w:rStyle w:val="12"/>
        <w:rFonts w:ascii="宋体" w:hAnsi="宋体" w:eastAsia="宋体"/>
        <w:kern w:val="0"/>
        <w:sz w:val="28"/>
        <w:szCs w:val="28"/>
      </w:rPr>
      <w:t>2</w:t>
    </w:r>
    <w:r>
      <w:rPr>
        <w:rStyle w:val="12"/>
        <w:rFonts w:ascii="宋体" w:hAnsi="宋体" w:eastAsia="宋体"/>
        <w:kern w:val="0"/>
        <w:sz w:val="28"/>
        <w:szCs w:val="28"/>
      </w:rPr>
      <w:fldChar w:fldCharType="end"/>
    </w:r>
    <w:r>
      <w:rPr>
        <w:rStyle w:val="12"/>
        <w:rFonts w:ascii="宋体" w:hAnsi="宋体" w:eastAsia="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A350EF"/>
    <w:multiLevelType w:val="multilevel"/>
    <w:tmpl w:val="06A350EF"/>
    <w:lvl w:ilvl="0" w:tentative="0">
      <w:start w:val="1"/>
      <w:numFmt w:val="japaneseCounting"/>
      <w:lvlText w:val="（%1）"/>
      <w:lvlJc w:val="left"/>
      <w:pPr>
        <w:ind w:left="1712" w:hanging="1080"/>
      </w:pPr>
      <w:rPr>
        <w:rFonts w:hint="eastAsia" w:ascii="方正楷体_GBK" w:eastAsia="方正楷体_GBK"/>
      </w:rPr>
    </w:lvl>
    <w:lvl w:ilvl="1" w:tentative="0">
      <w:start w:val="1"/>
      <w:numFmt w:val="lowerLetter"/>
      <w:lvlText w:val="%2)"/>
      <w:lvlJc w:val="left"/>
      <w:pPr>
        <w:ind w:left="1472" w:hanging="420"/>
      </w:pPr>
    </w:lvl>
    <w:lvl w:ilvl="2" w:tentative="0">
      <w:start w:val="1"/>
      <w:numFmt w:val="lowerRoman"/>
      <w:lvlText w:val="%3."/>
      <w:lvlJc w:val="right"/>
      <w:pPr>
        <w:ind w:left="1892" w:hanging="420"/>
      </w:pPr>
    </w:lvl>
    <w:lvl w:ilvl="3" w:tentative="0">
      <w:start w:val="1"/>
      <w:numFmt w:val="decimal"/>
      <w:lvlText w:val="%4."/>
      <w:lvlJc w:val="left"/>
      <w:pPr>
        <w:ind w:left="2312" w:hanging="420"/>
      </w:pPr>
    </w:lvl>
    <w:lvl w:ilvl="4" w:tentative="0">
      <w:start w:val="1"/>
      <w:numFmt w:val="lowerLetter"/>
      <w:lvlText w:val="%5)"/>
      <w:lvlJc w:val="left"/>
      <w:pPr>
        <w:ind w:left="2732" w:hanging="420"/>
      </w:pPr>
    </w:lvl>
    <w:lvl w:ilvl="5" w:tentative="0">
      <w:start w:val="1"/>
      <w:numFmt w:val="lowerRoman"/>
      <w:lvlText w:val="%6."/>
      <w:lvlJc w:val="right"/>
      <w:pPr>
        <w:ind w:left="3152" w:hanging="420"/>
      </w:pPr>
    </w:lvl>
    <w:lvl w:ilvl="6" w:tentative="0">
      <w:start w:val="1"/>
      <w:numFmt w:val="decimal"/>
      <w:lvlText w:val="%7."/>
      <w:lvlJc w:val="left"/>
      <w:pPr>
        <w:ind w:left="3572" w:hanging="420"/>
      </w:pPr>
    </w:lvl>
    <w:lvl w:ilvl="7" w:tentative="0">
      <w:start w:val="1"/>
      <w:numFmt w:val="lowerLetter"/>
      <w:lvlText w:val="%8)"/>
      <w:lvlJc w:val="left"/>
      <w:pPr>
        <w:ind w:left="3992" w:hanging="420"/>
      </w:pPr>
    </w:lvl>
    <w:lvl w:ilvl="8" w:tentative="0">
      <w:start w:val="1"/>
      <w:numFmt w:val="lowerRoman"/>
      <w:lvlText w:val="%9."/>
      <w:lvlJc w:val="right"/>
      <w:pPr>
        <w:ind w:left="4412" w:hanging="420"/>
      </w:pPr>
    </w:lvl>
  </w:abstractNum>
  <w:abstractNum w:abstractNumId="1">
    <w:nsid w:val="0F931DAD"/>
    <w:multiLevelType w:val="multilevel"/>
    <w:tmpl w:val="0F931DAD"/>
    <w:lvl w:ilvl="0" w:tentative="0">
      <w:start w:val="6"/>
      <w:numFmt w:val="japaneseCounting"/>
      <w:lvlText w:val="（%1）"/>
      <w:lvlJc w:val="left"/>
      <w:pPr>
        <w:ind w:left="1712" w:hanging="1080"/>
      </w:pPr>
      <w:rPr>
        <w:rFonts w:hint="default"/>
      </w:rPr>
    </w:lvl>
    <w:lvl w:ilvl="1" w:tentative="0">
      <w:start w:val="1"/>
      <w:numFmt w:val="lowerLetter"/>
      <w:lvlText w:val="%2)"/>
      <w:lvlJc w:val="left"/>
      <w:pPr>
        <w:ind w:left="1472" w:hanging="420"/>
      </w:pPr>
    </w:lvl>
    <w:lvl w:ilvl="2" w:tentative="0">
      <w:start w:val="1"/>
      <w:numFmt w:val="lowerRoman"/>
      <w:lvlText w:val="%3."/>
      <w:lvlJc w:val="right"/>
      <w:pPr>
        <w:ind w:left="1892" w:hanging="420"/>
      </w:pPr>
    </w:lvl>
    <w:lvl w:ilvl="3" w:tentative="0">
      <w:start w:val="1"/>
      <w:numFmt w:val="decimal"/>
      <w:lvlText w:val="%4."/>
      <w:lvlJc w:val="left"/>
      <w:pPr>
        <w:ind w:left="2312" w:hanging="420"/>
      </w:pPr>
    </w:lvl>
    <w:lvl w:ilvl="4" w:tentative="0">
      <w:start w:val="1"/>
      <w:numFmt w:val="lowerLetter"/>
      <w:lvlText w:val="%5)"/>
      <w:lvlJc w:val="left"/>
      <w:pPr>
        <w:ind w:left="2732" w:hanging="420"/>
      </w:pPr>
    </w:lvl>
    <w:lvl w:ilvl="5" w:tentative="0">
      <w:start w:val="1"/>
      <w:numFmt w:val="lowerRoman"/>
      <w:lvlText w:val="%6."/>
      <w:lvlJc w:val="right"/>
      <w:pPr>
        <w:ind w:left="3152" w:hanging="420"/>
      </w:pPr>
    </w:lvl>
    <w:lvl w:ilvl="6" w:tentative="0">
      <w:start w:val="1"/>
      <w:numFmt w:val="decimal"/>
      <w:lvlText w:val="%7."/>
      <w:lvlJc w:val="left"/>
      <w:pPr>
        <w:ind w:left="3572" w:hanging="420"/>
      </w:pPr>
    </w:lvl>
    <w:lvl w:ilvl="7" w:tentative="0">
      <w:start w:val="1"/>
      <w:numFmt w:val="lowerLetter"/>
      <w:lvlText w:val="%8)"/>
      <w:lvlJc w:val="left"/>
      <w:pPr>
        <w:ind w:left="3992" w:hanging="420"/>
      </w:pPr>
    </w:lvl>
    <w:lvl w:ilvl="8" w:tentative="0">
      <w:start w:val="1"/>
      <w:numFmt w:val="lowerRoman"/>
      <w:lvlText w:val="%9."/>
      <w:lvlJc w:val="right"/>
      <w:pPr>
        <w:ind w:left="4412" w:hanging="420"/>
      </w:pPr>
    </w:lvl>
  </w:abstractNum>
  <w:abstractNum w:abstractNumId="2">
    <w:nsid w:val="48CBDE25"/>
    <w:multiLevelType w:val="singleLevel"/>
    <w:tmpl w:val="48CBDE25"/>
    <w:lvl w:ilvl="0" w:tentative="0">
      <w:start w:val="1"/>
      <w:numFmt w:val="chineseCounting"/>
      <w:suff w:val="nothing"/>
      <w:lvlText w:val="（%1）"/>
      <w:lvlJc w:val="left"/>
      <w:rPr>
        <w:rFonts w:hint="eastAsia" w:ascii="方正楷体_GBK" w:eastAsia="方正楷体_GBK"/>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evenAndOddHeaders w:val="true"/>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1107461"/>
    <w:rsid w:val="00013095"/>
    <w:rsid w:val="000322C8"/>
    <w:rsid w:val="00032529"/>
    <w:rsid w:val="00083011"/>
    <w:rsid w:val="000B1EC5"/>
    <w:rsid w:val="000B5787"/>
    <w:rsid w:val="000B66A5"/>
    <w:rsid w:val="000B6893"/>
    <w:rsid w:val="000C4384"/>
    <w:rsid w:val="000C440F"/>
    <w:rsid w:val="000D3DF5"/>
    <w:rsid w:val="000E23E3"/>
    <w:rsid w:val="00104F93"/>
    <w:rsid w:val="001418F1"/>
    <w:rsid w:val="001467D4"/>
    <w:rsid w:val="00154B9A"/>
    <w:rsid w:val="001568BF"/>
    <w:rsid w:val="00166D35"/>
    <w:rsid w:val="0018256D"/>
    <w:rsid w:val="00182ED5"/>
    <w:rsid w:val="00184B92"/>
    <w:rsid w:val="0019765F"/>
    <w:rsid w:val="001A2D29"/>
    <w:rsid w:val="001A6E04"/>
    <w:rsid w:val="001B7E84"/>
    <w:rsid w:val="001C6589"/>
    <w:rsid w:val="001C771E"/>
    <w:rsid w:val="00211382"/>
    <w:rsid w:val="00214089"/>
    <w:rsid w:val="0021700F"/>
    <w:rsid w:val="00226BB5"/>
    <w:rsid w:val="00232C8B"/>
    <w:rsid w:val="0023634E"/>
    <w:rsid w:val="002375D7"/>
    <w:rsid w:val="00237A1F"/>
    <w:rsid w:val="002546ED"/>
    <w:rsid w:val="0027550E"/>
    <w:rsid w:val="00287C72"/>
    <w:rsid w:val="002D0948"/>
    <w:rsid w:val="002F017C"/>
    <w:rsid w:val="00302AF4"/>
    <w:rsid w:val="00305AC9"/>
    <w:rsid w:val="003209EE"/>
    <w:rsid w:val="00327CD2"/>
    <w:rsid w:val="00355900"/>
    <w:rsid w:val="00370BFF"/>
    <w:rsid w:val="00375EB0"/>
    <w:rsid w:val="00383929"/>
    <w:rsid w:val="00384FF2"/>
    <w:rsid w:val="003B6AFE"/>
    <w:rsid w:val="003C281D"/>
    <w:rsid w:val="003D2C23"/>
    <w:rsid w:val="003D4FBC"/>
    <w:rsid w:val="003F03A1"/>
    <w:rsid w:val="00422FA2"/>
    <w:rsid w:val="00450C2E"/>
    <w:rsid w:val="00466F2A"/>
    <w:rsid w:val="0047008C"/>
    <w:rsid w:val="00473618"/>
    <w:rsid w:val="004776FC"/>
    <w:rsid w:val="00485EF8"/>
    <w:rsid w:val="004935B5"/>
    <w:rsid w:val="00497356"/>
    <w:rsid w:val="004A2309"/>
    <w:rsid w:val="004F3C6D"/>
    <w:rsid w:val="004F53CF"/>
    <w:rsid w:val="00506187"/>
    <w:rsid w:val="00525567"/>
    <w:rsid w:val="005449FB"/>
    <w:rsid w:val="00544D05"/>
    <w:rsid w:val="00552CB2"/>
    <w:rsid w:val="00563A5D"/>
    <w:rsid w:val="00573C43"/>
    <w:rsid w:val="00582364"/>
    <w:rsid w:val="005877AA"/>
    <w:rsid w:val="00591478"/>
    <w:rsid w:val="00595A5F"/>
    <w:rsid w:val="005A2323"/>
    <w:rsid w:val="005B0AB3"/>
    <w:rsid w:val="005B165A"/>
    <w:rsid w:val="005F61B5"/>
    <w:rsid w:val="005F631C"/>
    <w:rsid w:val="006049F4"/>
    <w:rsid w:val="006253A5"/>
    <w:rsid w:val="0064045A"/>
    <w:rsid w:val="00663484"/>
    <w:rsid w:val="00690B34"/>
    <w:rsid w:val="006A0492"/>
    <w:rsid w:val="006D2D95"/>
    <w:rsid w:val="006F7AD1"/>
    <w:rsid w:val="007123EE"/>
    <w:rsid w:val="00722D47"/>
    <w:rsid w:val="007240C7"/>
    <w:rsid w:val="00724E48"/>
    <w:rsid w:val="00733A9F"/>
    <w:rsid w:val="00736915"/>
    <w:rsid w:val="00744467"/>
    <w:rsid w:val="00746FA5"/>
    <w:rsid w:val="00761A02"/>
    <w:rsid w:val="00761CF6"/>
    <w:rsid w:val="00764591"/>
    <w:rsid w:val="0076605F"/>
    <w:rsid w:val="00772AC1"/>
    <w:rsid w:val="00776EBF"/>
    <w:rsid w:val="007A4752"/>
    <w:rsid w:val="007B27DF"/>
    <w:rsid w:val="007D14F6"/>
    <w:rsid w:val="007D39C5"/>
    <w:rsid w:val="007D55DC"/>
    <w:rsid w:val="00832958"/>
    <w:rsid w:val="00841C48"/>
    <w:rsid w:val="00880305"/>
    <w:rsid w:val="00886335"/>
    <w:rsid w:val="00886D8F"/>
    <w:rsid w:val="00890F30"/>
    <w:rsid w:val="00893002"/>
    <w:rsid w:val="00897B1A"/>
    <w:rsid w:val="008A3D9A"/>
    <w:rsid w:val="00915246"/>
    <w:rsid w:val="009462F4"/>
    <w:rsid w:val="0098149C"/>
    <w:rsid w:val="009A1B98"/>
    <w:rsid w:val="009B445E"/>
    <w:rsid w:val="009E1651"/>
    <w:rsid w:val="009F28D0"/>
    <w:rsid w:val="009F429C"/>
    <w:rsid w:val="00A10C3B"/>
    <w:rsid w:val="00A430B8"/>
    <w:rsid w:val="00A579CB"/>
    <w:rsid w:val="00A66357"/>
    <w:rsid w:val="00A701B4"/>
    <w:rsid w:val="00A86D4F"/>
    <w:rsid w:val="00AD06F7"/>
    <w:rsid w:val="00AD0854"/>
    <w:rsid w:val="00AD2CD9"/>
    <w:rsid w:val="00AF1D95"/>
    <w:rsid w:val="00AF6067"/>
    <w:rsid w:val="00B3623E"/>
    <w:rsid w:val="00B3704E"/>
    <w:rsid w:val="00B51EC0"/>
    <w:rsid w:val="00B5321D"/>
    <w:rsid w:val="00B623CB"/>
    <w:rsid w:val="00B66D1B"/>
    <w:rsid w:val="00B950E6"/>
    <w:rsid w:val="00BB0760"/>
    <w:rsid w:val="00BC04B3"/>
    <w:rsid w:val="00BE6D3B"/>
    <w:rsid w:val="00C30A76"/>
    <w:rsid w:val="00C45569"/>
    <w:rsid w:val="00C4558F"/>
    <w:rsid w:val="00C4573A"/>
    <w:rsid w:val="00C5238F"/>
    <w:rsid w:val="00CB5FB6"/>
    <w:rsid w:val="00CE2724"/>
    <w:rsid w:val="00CF2893"/>
    <w:rsid w:val="00D012A1"/>
    <w:rsid w:val="00D221B6"/>
    <w:rsid w:val="00D31789"/>
    <w:rsid w:val="00D77F16"/>
    <w:rsid w:val="00D81C0F"/>
    <w:rsid w:val="00D93F15"/>
    <w:rsid w:val="00D9496E"/>
    <w:rsid w:val="00D96C96"/>
    <w:rsid w:val="00DA0C9B"/>
    <w:rsid w:val="00DB6DBC"/>
    <w:rsid w:val="00DB6DF6"/>
    <w:rsid w:val="00DF75B5"/>
    <w:rsid w:val="00E00DF5"/>
    <w:rsid w:val="00E03C85"/>
    <w:rsid w:val="00E36817"/>
    <w:rsid w:val="00E4703A"/>
    <w:rsid w:val="00E54B0F"/>
    <w:rsid w:val="00E56828"/>
    <w:rsid w:val="00E62C24"/>
    <w:rsid w:val="00E84D26"/>
    <w:rsid w:val="00E9497A"/>
    <w:rsid w:val="00EB40F8"/>
    <w:rsid w:val="00ED56B7"/>
    <w:rsid w:val="00ED7DAB"/>
    <w:rsid w:val="00EE531C"/>
    <w:rsid w:val="00EF7352"/>
    <w:rsid w:val="00F02004"/>
    <w:rsid w:val="00F042C9"/>
    <w:rsid w:val="00F83CD6"/>
    <w:rsid w:val="00F875E2"/>
    <w:rsid w:val="00F87BC5"/>
    <w:rsid w:val="00F91A40"/>
    <w:rsid w:val="00FA490D"/>
    <w:rsid w:val="00FA6F07"/>
    <w:rsid w:val="00FA71E8"/>
    <w:rsid w:val="00FB2210"/>
    <w:rsid w:val="00FF74A6"/>
    <w:rsid w:val="06897AE7"/>
    <w:rsid w:val="231B1D66"/>
    <w:rsid w:val="283F15D1"/>
    <w:rsid w:val="31107461"/>
    <w:rsid w:val="349870C3"/>
    <w:rsid w:val="3C0058EB"/>
    <w:rsid w:val="3C675583"/>
    <w:rsid w:val="3E6F0F06"/>
    <w:rsid w:val="435361BC"/>
    <w:rsid w:val="51044393"/>
    <w:rsid w:val="514B47D4"/>
    <w:rsid w:val="552E6432"/>
    <w:rsid w:val="5BFE3F73"/>
    <w:rsid w:val="5C865F69"/>
    <w:rsid w:val="5FFF2FA3"/>
    <w:rsid w:val="617FB4E5"/>
    <w:rsid w:val="6D065EA0"/>
    <w:rsid w:val="707B6EEF"/>
    <w:rsid w:val="7FBCB336"/>
    <w:rsid w:val="7FF7F1BC"/>
    <w:rsid w:val="BFDF4CC4"/>
    <w:rsid w:val="D6CD70D7"/>
    <w:rsid w:val="EFBF52E8"/>
    <w:rsid w:val="FACE32ED"/>
    <w:rsid w:val="FFF505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 id="V:Rule2" type="connector" idref="#直接箭头连接符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1"/>
    <w:basedOn w:val="1"/>
    <w:next w:val="1"/>
    <w:qFormat/>
    <w:uiPriority w:val="0"/>
    <w:pPr>
      <w:spacing w:beforeAutospacing="1" w:afterAutospacing="1" w:line="560" w:lineRule="exact"/>
      <w:jc w:val="center"/>
      <w:outlineLvl w:val="0"/>
    </w:pPr>
    <w:rPr>
      <w:rFonts w:hint="eastAsia" w:ascii="宋体" w:hAnsi="宋体" w:eastAsia="方正小标宋_GBK"/>
      <w:kern w:val="44"/>
      <w:sz w:val="44"/>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4">
    <w:name w:val="Plain Text"/>
    <w:basedOn w:val="1"/>
    <w:qFormat/>
    <w:uiPriority w:val="0"/>
    <w:rPr>
      <w:rFonts w:ascii="宋体" w:hAnsi="Courier New" w:eastAsia="宋体" w:cs="Courier New"/>
      <w:sz w:val="21"/>
      <w:szCs w:val="21"/>
    </w:rPr>
  </w:style>
  <w:style w:type="paragraph" w:styleId="5">
    <w:name w:val="Date"/>
    <w:basedOn w:val="1"/>
    <w:next w:val="1"/>
    <w:link w:val="15"/>
    <w:semiHidden/>
    <w:unhideWhenUsed/>
    <w:qFormat/>
    <w:uiPriority w:val="0"/>
    <w:pPr>
      <w:ind w:left="100" w:leftChars="2500"/>
    </w:p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Title"/>
    <w:basedOn w:val="1"/>
    <w:next w:val="1"/>
    <w:link w:val="13"/>
    <w:qFormat/>
    <w:uiPriority w:val="10"/>
    <w:pPr>
      <w:spacing w:line="580" w:lineRule="exact"/>
      <w:jc w:val="center"/>
      <w:outlineLvl w:val="0"/>
    </w:pPr>
    <w:rPr>
      <w:rFonts w:eastAsia="方正小标宋_GBK"/>
      <w:bCs/>
      <w:sz w:val="44"/>
      <w:szCs w:val="32"/>
    </w:rPr>
  </w:style>
  <w:style w:type="table" w:styleId="10">
    <w:name w:val="Table Grid"/>
    <w:basedOn w:val="9"/>
    <w:qFormat/>
    <w:uiPriority w:val="0"/>
    <w:pPr>
      <w:widowControl w:val="0"/>
      <w:jc w:val="both"/>
    </w:pPr>
    <w:rPr>
      <w:rFonts w:asciiTheme="minorHAnsi" w:hAnsiTheme="minorHAnsi"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标题 Char"/>
    <w:basedOn w:val="11"/>
    <w:link w:val="8"/>
    <w:qFormat/>
    <w:uiPriority w:val="10"/>
    <w:rPr>
      <w:rFonts w:eastAsia="方正小标宋_GBK" w:cs="Times New Roman"/>
      <w:bCs/>
      <w:kern w:val="2"/>
      <w:sz w:val="44"/>
      <w:szCs w:val="32"/>
    </w:rPr>
  </w:style>
  <w:style w:type="paragraph" w:styleId="14">
    <w:name w:val="List Paragraph"/>
    <w:basedOn w:val="1"/>
    <w:unhideWhenUsed/>
    <w:qFormat/>
    <w:uiPriority w:val="99"/>
    <w:pPr>
      <w:ind w:firstLine="420" w:firstLineChars="200"/>
    </w:pPr>
  </w:style>
  <w:style w:type="character" w:customStyle="1" w:styleId="15">
    <w:name w:val="日期 Char"/>
    <w:basedOn w:val="11"/>
    <w:link w:val="5"/>
    <w:semiHidden/>
    <w:qFormat/>
    <w:uiPriority w:val="0"/>
    <w:rPr>
      <w:rFonts w:cs="Times New Roman"/>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2832</Words>
  <Characters>295</Characters>
  <Lines>2</Lines>
  <Paragraphs>6</Paragraphs>
  <TotalTime>8</TotalTime>
  <ScaleCrop>false</ScaleCrop>
  <LinksUpToDate>false</LinksUpToDate>
  <CharactersWithSpaces>3121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2022-07-11T23:45:00Z</dcterms:created>
  <dc:creator>幸福像花儿一样1419000325</dc:creator>
  <cp:lastModifiedBy>北屏乡管理员</cp:lastModifiedBy>
  <cp:lastPrinted>2020-05-30T09:11:00Z</cp:lastPrinted>
  <dcterms:modified xsi:type="dcterms:W3CDTF">2022-07-20T16:12:49Z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1F6C67792B4344EE8B2B78821B4154BC</vt:lpwstr>
  </property>
</Properties>
</file>