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C12" w:rsidRDefault="00BC7C12">
      <w:pPr>
        <w:spacing w:line="579" w:lineRule="exact"/>
        <w:rPr>
          <w:kern w:val="2"/>
        </w:rPr>
      </w:pPr>
    </w:p>
    <w:p w:rsidR="00BC7C12" w:rsidRDefault="00BC7C12">
      <w:pPr>
        <w:spacing w:line="579" w:lineRule="exact"/>
        <w:rPr>
          <w:kern w:val="2"/>
        </w:rPr>
      </w:pPr>
    </w:p>
    <w:p w:rsidR="00BC7C12" w:rsidRDefault="00BC7C12">
      <w:pPr>
        <w:spacing w:line="579" w:lineRule="exact"/>
        <w:rPr>
          <w:kern w:val="2"/>
        </w:rPr>
      </w:pPr>
    </w:p>
    <w:p w:rsidR="00BC7C12" w:rsidRDefault="00BC7C12">
      <w:pPr>
        <w:spacing w:line="579" w:lineRule="exact"/>
        <w:jc w:val="center"/>
        <w:rPr>
          <w:kern w:val="2"/>
        </w:rPr>
      </w:pPr>
    </w:p>
    <w:p w:rsidR="00BC7C12" w:rsidRDefault="00AC7874" w:rsidP="00AC7874">
      <w:pPr>
        <w:spacing w:line="579" w:lineRule="exact"/>
        <w:jc w:val="center"/>
      </w:pPr>
      <w:bookmarkStart w:id="0" w:name="_GoBack"/>
      <w:r>
        <w:t>城发改委发〔</w:t>
      </w:r>
      <w:r>
        <w:rPr>
          <w:rFonts w:hint="eastAsia"/>
        </w:rPr>
        <w:t>2024</w:t>
      </w:r>
      <w:r>
        <w:t>〕</w:t>
      </w:r>
      <w:r>
        <w:rPr>
          <w:rFonts w:hint="eastAsia"/>
        </w:rPr>
        <w:t>8</w:t>
      </w:r>
      <w:r>
        <w:t>号</w:t>
      </w:r>
      <w:bookmarkEnd w:id="0"/>
    </w:p>
    <w:p w:rsidR="00BC7C12" w:rsidRDefault="00BC7C12">
      <w:pPr>
        <w:pStyle w:val="2"/>
        <w:ind w:firstLineChars="0" w:firstLine="0"/>
        <w:rPr>
          <w:rFonts w:ascii="Times New Roman" w:hAnsi="Times New Roman"/>
        </w:rPr>
      </w:pPr>
    </w:p>
    <w:p w:rsidR="00BC7C12" w:rsidRDefault="00AC7874">
      <w:pPr>
        <w:adjustRightInd/>
        <w:spacing w:line="56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城口县发展和改革委员会</w:t>
      </w:r>
    </w:p>
    <w:p w:rsidR="00BC7C12" w:rsidRDefault="00AC7874">
      <w:pPr>
        <w:adjustRightInd/>
        <w:spacing w:line="56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关于转发《关于印发</w:t>
      </w:r>
      <w:r>
        <w:rPr>
          <w:rFonts w:eastAsia="方正小标宋_GBK"/>
          <w:sz w:val="44"/>
          <w:szCs w:val="44"/>
        </w:rPr>
        <w:t>&lt;</w:t>
      </w:r>
      <w:r>
        <w:rPr>
          <w:rFonts w:eastAsia="方正小标宋_GBK"/>
          <w:sz w:val="44"/>
          <w:szCs w:val="44"/>
        </w:rPr>
        <w:t>重庆市基本公共服务标准（</w:t>
      </w:r>
      <w:r>
        <w:rPr>
          <w:rFonts w:eastAsia="方正小标宋_GBK" w:hint="eastAsia"/>
          <w:sz w:val="44"/>
          <w:szCs w:val="44"/>
        </w:rPr>
        <w:t>2023</w:t>
      </w:r>
      <w:r>
        <w:rPr>
          <w:rFonts w:eastAsia="方正小标宋_GBK"/>
          <w:sz w:val="44"/>
          <w:szCs w:val="44"/>
        </w:rPr>
        <w:t>年版）</w:t>
      </w:r>
      <w:r>
        <w:rPr>
          <w:rFonts w:eastAsia="方正小标宋_GBK"/>
          <w:sz w:val="44"/>
          <w:szCs w:val="44"/>
        </w:rPr>
        <w:t>&gt;</w:t>
      </w:r>
      <w:r>
        <w:rPr>
          <w:rFonts w:eastAsia="方正小标宋_GBK"/>
          <w:sz w:val="44"/>
          <w:szCs w:val="44"/>
        </w:rPr>
        <w:t>的通知》的通知</w:t>
      </w:r>
      <w:r>
        <w:rPr>
          <w:rFonts w:eastAsia="方正小标宋_GBK"/>
          <w:sz w:val="44"/>
          <w:szCs w:val="44"/>
        </w:rPr>
        <w:t xml:space="preserve"> </w:t>
      </w:r>
    </w:p>
    <w:p w:rsidR="00BC7C12" w:rsidRDefault="00BC7C12">
      <w:pPr>
        <w:widowControl/>
        <w:adjustRightInd/>
        <w:spacing w:line="560" w:lineRule="exact"/>
        <w:jc w:val="left"/>
        <w:textAlignment w:val="auto"/>
        <w:rPr>
          <w:color w:val="000000"/>
          <w:sz w:val="31"/>
          <w:szCs w:val="31"/>
          <w:lang/>
        </w:rPr>
      </w:pPr>
    </w:p>
    <w:p w:rsidR="00BC7C12" w:rsidRDefault="00AC7874">
      <w:pPr>
        <w:widowControl/>
        <w:adjustRightInd/>
        <w:spacing w:line="560" w:lineRule="exact"/>
        <w:jc w:val="left"/>
        <w:textAlignment w:val="auto"/>
        <w:rPr>
          <w:color w:val="000000"/>
          <w:lang/>
        </w:rPr>
      </w:pPr>
      <w:r>
        <w:rPr>
          <w:rFonts w:hint="eastAsia"/>
          <w:color w:val="000000"/>
          <w:lang/>
        </w:rPr>
        <w:t>各乡镇人民政府、街道办事处，县政府各部门，有关单位</w:t>
      </w:r>
      <w:r>
        <w:rPr>
          <w:color w:val="000000"/>
          <w:lang/>
        </w:rPr>
        <w:t>：</w:t>
      </w:r>
    </w:p>
    <w:p w:rsidR="00BC7C12" w:rsidRDefault="00AC7874">
      <w:pPr>
        <w:widowControl/>
        <w:adjustRightInd/>
        <w:spacing w:line="560" w:lineRule="exact"/>
        <w:ind w:firstLineChars="200" w:firstLine="640"/>
        <w:jc w:val="left"/>
        <w:textAlignment w:val="auto"/>
        <w:rPr>
          <w:color w:val="000000"/>
          <w:lang/>
        </w:rPr>
      </w:pPr>
      <w:r>
        <w:rPr>
          <w:rFonts w:hint="eastAsia"/>
          <w:color w:val="000000"/>
          <w:lang/>
        </w:rPr>
        <w:t>经研究，</w:t>
      </w:r>
      <w:r>
        <w:rPr>
          <w:color w:val="000000"/>
          <w:lang/>
        </w:rPr>
        <w:t>现将《关于印发</w:t>
      </w:r>
      <w:r>
        <w:rPr>
          <w:color w:val="000000"/>
          <w:lang/>
        </w:rPr>
        <w:t>&lt;</w:t>
      </w:r>
      <w:r>
        <w:rPr>
          <w:color w:val="000000"/>
          <w:lang/>
        </w:rPr>
        <w:t>重庆市基本公共服务标准（</w:t>
      </w:r>
      <w:r>
        <w:rPr>
          <w:rFonts w:hint="eastAsia"/>
          <w:color w:val="000000"/>
          <w:lang/>
        </w:rPr>
        <w:t>2023</w:t>
      </w:r>
      <w:r>
        <w:rPr>
          <w:color w:val="000000"/>
          <w:lang/>
        </w:rPr>
        <w:t>年版）</w:t>
      </w:r>
      <w:r>
        <w:rPr>
          <w:color w:val="000000"/>
          <w:lang/>
        </w:rPr>
        <w:t>&gt;</w:t>
      </w:r>
      <w:r>
        <w:rPr>
          <w:color w:val="000000"/>
          <w:lang/>
        </w:rPr>
        <w:t>的通知》（渝发改社会〔</w:t>
      </w:r>
      <w:r>
        <w:rPr>
          <w:rFonts w:hint="eastAsia"/>
          <w:color w:val="000000"/>
          <w:lang/>
        </w:rPr>
        <w:t>2023</w:t>
      </w:r>
      <w:r>
        <w:rPr>
          <w:color w:val="000000"/>
          <w:lang/>
        </w:rPr>
        <w:t>〕</w:t>
      </w:r>
      <w:r>
        <w:rPr>
          <w:rFonts w:hint="eastAsia"/>
          <w:color w:val="000000"/>
          <w:lang/>
        </w:rPr>
        <w:t>1471</w:t>
      </w:r>
      <w:r>
        <w:rPr>
          <w:color w:val="000000"/>
          <w:lang/>
        </w:rPr>
        <w:t>号）转发给你们，请</w:t>
      </w:r>
      <w:r>
        <w:rPr>
          <w:rFonts w:hint="eastAsia"/>
          <w:color w:val="000000"/>
          <w:lang/>
        </w:rPr>
        <w:t>各单位强化财政保障、加强宣传解释工作，</w:t>
      </w:r>
      <w:r>
        <w:rPr>
          <w:color w:val="000000"/>
          <w:lang/>
        </w:rPr>
        <w:t>严格按照通知要求</w:t>
      </w:r>
      <w:r>
        <w:rPr>
          <w:color w:val="000000"/>
          <w:lang/>
        </w:rPr>
        <w:t>抓好贯彻落实</w:t>
      </w:r>
      <w:r>
        <w:rPr>
          <w:rFonts w:hint="eastAsia"/>
          <w:color w:val="000000"/>
          <w:lang/>
        </w:rPr>
        <w:t>。</w:t>
      </w:r>
    </w:p>
    <w:p w:rsidR="00BC7C12" w:rsidRDefault="00BC7C12">
      <w:pPr>
        <w:pStyle w:val="2"/>
        <w:spacing w:after="0" w:line="560" w:lineRule="exact"/>
        <w:ind w:firstLineChars="0" w:firstLine="0"/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</w:pPr>
    </w:p>
    <w:p w:rsidR="00BC7C12" w:rsidRDefault="00AC7874">
      <w:pPr>
        <w:pStyle w:val="2"/>
        <w:spacing w:after="0" w:line="560" w:lineRule="exact"/>
        <w:ind w:firstLine="640"/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  <w:lang/>
        </w:rPr>
        <w:t>（此页无正文）</w:t>
      </w:r>
    </w:p>
    <w:p w:rsidR="00BC7C12" w:rsidRDefault="00BC7C12">
      <w:pPr>
        <w:pStyle w:val="2"/>
        <w:spacing w:after="0" w:line="560" w:lineRule="exact"/>
        <w:ind w:firstLineChars="1300" w:firstLine="4160"/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</w:pPr>
    </w:p>
    <w:p w:rsidR="00BC7C12" w:rsidRDefault="00BC7C12">
      <w:pPr>
        <w:pStyle w:val="2"/>
        <w:spacing w:after="0" w:line="560" w:lineRule="exact"/>
        <w:ind w:leftChars="200" w:left="1600" w:hangingChars="300" w:hanging="960"/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</w:pPr>
    </w:p>
    <w:p w:rsidR="00BC7C12" w:rsidRDefault="00AC7874">
      <w:pPr>
        <w:pStyle w:val="2"/>
        <w:spacing w:after="0" w:line="560" w:lineRule="exact"/>
        <w:ind w:leftChars="200" w:left="1600" w:hangingChars="300" w:hanging="960"/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  <w:lang/>
        </w:rPr>
        <w:t>附件：关于印发《重庆市基本公共服务标准（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  <w:lang/>
        </w:rPr>
        <w:t>2023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  <w:lang/>
        </w:rPr>
        <w:t>年版）》的通知（渝发改社会〔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  <w:lang/>
        </w:rPr>
        <w:t>2023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  <w:lang/>
        </w:rPr>
        <w:t>〕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  <w:lang/>
        </w:rPr>
        <w:t>1471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  <w:lang/>
        </w:rPr>
        <w:t>号）</w:t>
      </w:r>
    </w:p>
    <w:p w:rsidR="00BC7C12" w:rsidRDefault="00BC7C12">
      <w:pPr>
        <w:pStyle w:val="2"/>
        <w:spacing w:after="0" w:line="560" w:lineRule="exact"/>
        <w:ind w:firstLineChars="1300" w:firstLine="4160"/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</w:pPr>
    </w:p>
    <w:p w:rsidR="00BC7C12" w:rsidRDefault="00BC7C12"/>
    <w:p w:rsidR="00BC7C12" w:rsidRDefault="00AC7874">
      <w:pPr>
        <w:pStyle w:val="2"/>
        <w:spacing w:after="0" w:line="560" w:lineRule="exact"/>
        <w:ind w:firstLineChars="1300" w:firstLine="4160"/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  <w:t>城口县发展和改革委员会</w:t>
      </w:r>
    </w:p>
    <w:p w:rsidR="00BC7C12" w:rsidRDefault="00AC7874">
      <w:pPr>
        <w:adjustRightInd/>
        <w:spacing w:line="560" w:lineRule="exact"/>
        <w:ind w:firstLineChars="1500" w:firstLine="4800"/>
        <w:textAlignment w:val="auto"/>
        <w:rPr>
          <w:color w:val="000000"/>
          <w:lang/>
        </w:rPr>
      </w:pPr>
      <w:r>
        <w:rPr>
          <w:rFonts w:hint="eastAsia"/>
          <w:color w:val="000000"/>
          <w:lang/>
        </w:rPr>
        <w:t>2024</w:t>
      </w:r>
      <w:r>
        <w:rPr>
          <w:color w:val="000000"/>
          <w:lang/>
        </w:rPr>
        <w:t>年</w:t>
      </w:r>
      <w:r>
        <w:rPr>
          <w:color w:val="000000"/>
          <w:lang/>
        </w:rPr>
        <w:t>1</w:t>
      </w:r>
      <w:r>
        <w:rPr>
          <w:color w:val="000000"/>
          <w:lang/>
        </w:rPr>
        <w:t>月</w:t>
      </w:r>
      <w:r>
        <w:rPr>
          <w:rFonts w:hint="eastAsia"/>
          <w:color w:val="000000"/>
          <w:lang/>
        </w:rPr>
        <w:t>12</w:t>
      </w:r>
      <w:r>
        <w:rPr>
          <w:color w:val="000000"/>
          <w:lang/>
        </w:rPr>
        <w:t>日</w:t>
      </w:r>
    </w:p>
    <w:p w:rsidR="00BC7C12" w:rsidRDefault="00BC7C12" w:rsidP="00BC7C12">
      <w:pPr>
        <w:pStyle w:val="2"/>
        <w:ind w:firstLine="640"/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</w:pPr>
    </w:p>
    <w:p w:rsidR="00BC7C12" w:rsidRDefault="00BC7C12">
      <w:pPr>
        <w:rPr>
          <w:color w:val="000000"/>
          <w:lang/>
        </w:rPr>
      </w:pPr>
    </w:p>
    <w:p w:rsidR="00BC7C12" w:rsidRDefault="00BC7C12" w:rsidP="00BC7C12">
      <w:pPr>
        <w:pStyle w:val="2"/>
        <w:ind w:firstLine="640"/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</w:pPr>
    </w:p>
    <w:p w:rsidR="00BC7C12" w:rsidRDefault="00BC7C12">
      <w:pPr>
        <w:rPr>
          <w:color w:val="000000"/>
          <w:lang/>
        </w:rPr>
      </w:pPr>
    </w:p>
    <w:p w:rsidR="00BC7C12" w:rsidRDefault="00BC7C12">
      <w:pPr>
        <w:pStyle w:val="5"/>
        <w:ind w:leftChars="0" w:left="0"/>
        <w:rPr>
          <w:color w:val="000000"/>
          <w:lang/>
        </w:rPr>
      </w:pPr>
    </w:p>
    <w:p w:rsidR="00BC7C12" w:rsidRDefault="00BC7C12">
      <w:pPr>
        <w:rPr>
          <w:color w:val="000000"/>
          <w:lang/>
        </w:rPr>
      </w:pPr>
    </w:p>
    <w:p w:rsidR="00BC7C12" w:rsidRDefault="00BC7C12">
      <w:pPr>
        <w:pStyle w:val="a0"/>
        <w:rPr>
          <w:rFonts w:ascii="Times New Roman" w:eastAsia="方正仿宋_GBK" w:hAnsi="Times New Roman"/>
          <w:color w:val="000000"/>
          <w:lang/>
        </w:rPr>
      </w:pPr>
    </w:p>
    <w:sectPr w:rsidR="00BC7C12" w:rsidSect="00BC7C12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C12" w:rsidRDefault="00AC7874">
      <w:pPr>
        <w:spacing w:line="240" w:lineRule="auto"/>
      </w:pPr>
      <w:r>
        <w:separator/>
      </w:r>
    </w:p>
  </w:endnote>
  <w:endnote w:type="continuationSeparator" w:id="0">
    <w:p w:rsidR="00BC7C12" w:rsidRDefault="00AC787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C12" w:rsidRDefault="00BC7C1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58240;mso-wrap-style:none;mso-position-horizontal:outside;mso-position-horizontal-relative:margin;mso-width-relative:page;mso-height-relative:page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 filled="f" stroked="f" strokeweight=".5pt">
          <v:textbox style="mso-fit-shape-to-text:t" inset="0,0,0,0">
            <w:txbxContent>
              <w:p w:rsidR="00BC7C12" w:rsidRDefault="00AC7874">
                <w:pPr>
                  <w:pStyle w:val="a4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 w:rsidR="00BC7C12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BC7C12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2</w:t>
                </w:r>
                <w:r w:rsidR="00BC7C12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C12" w:rsidRDefault="00AC7874">
      <w:pPr>
        <w:spacing w:line="240" w:lineRule="auto"/>
      </w:pPr>
      <w:r>
        <w:separator/>
      </w:r>
    </w:p>
  </w:footnote>
  <w:footnote w:type="continuationSeparator" w:id="0">
    <w:p w:rsidR="00BC7C12" w:rsidRDefault="00AC78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6EF3676"/>
    <w:rsid w:val="FF9B5A92"/>
    <w:rsid w:val="FFF938E2"/>
    <w:rsid w:val="00AC7874"/>
    <w:rsid w:val="00BC7C12"/>
    <w:rsid w:val="6FFF3FDE"/>
    <w:rsid w:val="73FE34FC"/>
    <w:rsid w:val="75FE7B1B"/>
    <w:rsid w:val="76EF3676"/>
    <w:rsid w:val="7BF7CDD2"/>
    <w:rsid w:val="7DFFD023"/>
    <w:rsid w:val="7FFFD40C"/>
    <w:rsid w:val="BB6DACC3"/>
    <w:rsid w:val="DD9FFB86"/>
    <w:rsid w:val="FB7F6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BC7C12"/>
    <w:pPr>
      <w:widowControl w:val="0"/>
      <w:adjustRightInd w:val="0"/>
      <w:spacing w:line="312" w:lineRule="atLeast"/>
      <w:jc w:val="both"/>
      <w:textAlignment w:val="baseline"/>
    </w:pPr>
    <w:rPr>
      <w:rFonts w:eastAsia="方正仿宋_GBK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5"/>
    <w:uiPriority w:val="99"/>
    <w:qFormat/>
    <w:rsid w:val="00BC7C12"/>
    <w:pPr>
      <w:spacing w:after="120"/>
    </w:pPr>
    <w:rPr>
      <w:rFonts w:ascii="Calibri" w:eastAsia="仿宋_GB2312" w:hAnsi="Calibri"/>
    </w:rPr>
  </w:style>
  <w:style w:type="paragraph" w:styleId="5">
    <w:name w:val="toc 5"/>
    <w:basedOn w:val="a"/>
    <w:next w:val="a"/>
    <w:qFormat/>
    <w:rsid w:val="00BC7C12"/>
    <w:pPr>
      <w:ind w:leftChars="800" w:left="1680"/>
    </w:pPr>
  </w:style>
  <w:style w:type="paragraph" w:styleId="a4">
    <w:name w:val="footer"/>
    <w:basedOn w:val="a"/>
    <w:qFormat/>
    <w:rsid w:val="00BC7C1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BC7C1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6">
    <w:name w:val="Normal (Web)"/>
    <w:basedOn w:val="a"/>
    <w:qFormat/>
    <w:rsid w:val="00BC7C12"/>
    <w:pPr>
      <w:spacing w:beforeAutospacing="1" w:afterAutospacing="1"/>
      <w:jc w:val="left"/>
    </w:pPr>
    <w:rPr>
      <w:sz w:val="24"/>
    </w:rPr>
  </w:style>
  <w:style w:type="paragraph" w:styleId="2">
    <w:name w:val="Body Text First Indent 2"/>
    <w:basedOn w:val="a"/>
    <w:next w:val="a"/>
    <w:qFormat/>
    <w:rsid w:val="00BC7C12"/>
    <w:pPr>
      <w:adjustRightInd/>
      <w:spacing w:after="160" w:line="259" w:lineRule="auto"/>
      <w:ind w:firstLineChars="200" w:firstLine="420"/>
      <w:textAlignment w:val="auto"/>
    </w:pPr>
    <w:rPr>
      <w:rFonts w:ascii="Calibri" w:eastAsia="宋体" w:hAnsi="Calibr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56</Characters>
  <Application>Microsoft Office Word</Application>
  <DocSecurity>0</DocSecurity>
  <Lines>1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庞宇</dc:creator>
  <cp:lastModifiedBy>xtzj</cp:lastModifiedBy>
  <cp:revision>2</cp:revision>
  <dcterms:created xsi:type="dcterms:W3CDTF">2024-01-12T06:59:00Z</dcterms:created>
  <dcterms:modified xsi:type="dcterms:W3CDTF">2024-01-15T02:45:00Z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