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1920" w:rightChars="600"/>
        <w:rPr>
          <w:rFonts w:hint="eastAsia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880" w:firstLineChars="200"/>
        <w:jc w:val="center"/>
        <w:textAlignment w:val="auto"/>
        <w:outlineLvl w:val="9"/>
        <w:rPr>
          <w:rFonts w:eastAsia="方正仿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重庆老字号认定申报汇总表</w:t>
      </w:r>
    </w:p>
    <w:p>
      <w:pPr>
        <w:spacing w:line="640" w:lineRule="exact"/>
        <w:ind w:firstLine="320" w:firstLineChars="1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 xml:space="preserve">填报区县（盖章）：    </w:t>
      </w:r>
    </w:p>
    <w:tbl>
      <w:tblPr>
        <w:tblStyle w:val="5"/>
        <w:tblW w:w="14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256"/>
        <w:gridCol w:w="1491"/>
        <w:gridCol w:w="1421"/>
        <w:gridCol w:w="1017"/>
        <w:gridCol w:w="1017"/>
        <w:gridCol w:w="1017"/>
        <w:gridCol w:w="1460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序号</w:t>
            </w:r>
          </w:p>
        </w:tc>
        <w:tc>
          <w:tcPr>
            <w:tcW w:w="32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申报单位名称</w:t>
            </w:r>
          </w:p>
        </w:tc>
        <w:tc>
          <w:tcPr>
            <w:tcW w:w="14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品牌</w:t>
            </w:r>
          </w:p>
        </w:tc>
        <w:tc>
          <w:tcPr>
            <w:tcW w:w="14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创立时间</w:t>
            </w:r>
          </w:p>
        </w:tc>
        <w:tc>
          <w:tcPr>
            <w:tcW w:w="30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商标权</w:t>
            </w:r>
          </w:p>
        </w:tc>
        <w:tc>
          <w:tcPr>
            <w:tcW w:w="14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国内资本所占比重</w:t>
            </w:r>
          </w:p>
        </w:tc>
        <w:tc>
          <w:tcPr>
            <w:tcW w:w="24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5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25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名称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类别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时间</w:t>
            </w: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3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方正仿宋_GBK" w:eastAsia="方正仿宋_GBK" w:cs="方正仿宋_GBK"/>
          <w:sz w:val="32"/>
          <w:szCs w:val="32"/>
        </w:rPr>
        <w:sectPr>
          <w:pgSz w:w="16838" w:h="11906" w:orient="landscape"/>
          <w:pgMar w:top="1531" w:right="1134" w:bottom="1531" w:left="850" w:header="851" w:footer="1474" w:gutter="0"/>
          <w:cols w:space="720" w:num="1"/>
          <w:rtlGutter w:val="1"/>
          <w:docGrid w:linePitch="554" w:charSpace="0"/>
        </w:sectPr>
      </w:pPr>
      <w:r>
        <w:rPr>
          <w:rFonts w:hint="eastAsia" w:ascii="方正仿宋_GBK" w:eastAsia="方正仿宋_GBK" w:cs="方正仿宋_GBK"/>
          <w:bCs/>
          <w:sz w:val="24"/>
        </w:rPr>
        <w:t>备注：此表由各区县商务主管部门填写，申报单位列表先后按优先推荐次序填写，商标权一栏填写商标名称和注册类别、时间。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方正大标宋简体" w:eastAsia="方正大标宋简体"/>
      <w:sz w:val="36"/>
      <w:szCs w:val="36"/>
    </w:rPr>
  </w:style>
  <w:style w:type="paragraph" w:styleId="3">
    <w:name w:val="index 7"/>
    <w:basedOn w:val="1"/>
    <w:next w:val="1"/>
    <w:qFormat/>
    <w:uiPriority w:val="0"/>
    <w:pPr>
      <w:ind w:left="25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2023-02-10T08:55:55Z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