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方正仿宋_GBK" w:hAnsi="方正仿宋_GBK" w:cs="方正仿宋_GBK"/>
          <w:sz w:val="28"/>
          <w:szCs w:val="28"/>
        </w:rPr>
      </w:pPr>
      <w:r>
        <w:rPr>
          <w:rFonts w:hint="eastAsia" w:ascii="方正仿宋_GBK" w:hAnsi="方正仿宋_GBK" w:cs="方正仿宋_GBK"/>
          <w:sz w:val="28"/>
          <w:szCs w:val="28"/>
        </w:rPr>
        <w:t>附件：</w:t>
      </w:r>
    </w:p>
    <w:p>
      <w:pPr>
        <w:spacing w:line="560" w:lineRule="exact"/>
        <w:ind w:firstLine="0" w:firstLineChars="0"/>
        <w:jc w:val="center"/>
        <w:rPr>
          <w:rFonts w:ascii="方正小标宋_GBK" w:hAnsi="方正小标宋_GBK" w:eastAsia="方正小标宋_GBK" w:cs="方正小标宋_GBK"/>
          <w:sz w:val="44"/>
          <w:szCs w:val="44"/>
        </w:rPr>
      </w:pPr>
      <w:bookmarkStart w:id="0" w:name="_GoBack"/>
      <w:r>
        <w:rPr>
          <w:rFonts w:ascii="方正小标宋_GBK" w:hAnsi="方正小标宋_GBK" w:eastAsia="方正小标宋_GBK" w:cs="方正小标宋_GBK"/>
          <w:sz w:val="44"/>
          <w:szCs w:val="44"/>
        </w:rPr>
        <w:t>任河生态拦水坝及滨水空间生态治理与利用工程水土保持方案特性表</w:t>
      </w:r>
      <w:bookmarkEnd w:id="0"/>
    </w:p>
    <w:tbl>
      <w:tblPr>
        <w:tblStyle w:val="4"/>
        <w:tblW w:w="9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481"/>
        <w:gridCol w:w="54"/>
        <w:gridCol w:w="424"/>
        <w:gridCol w:w="1073"/>
        <w:gridCol w:w="91"/>
        <w:gridCol w:w="1484"/>
        <w:gridCol w:w="274"/>
        <w:gridCol w:w="1078"/>
        <w:gridCol w:w="350"/>
        <w:gridCol w:w="953"/>
        <w:gridCol w:w="227"/>
        <w:gridCol w:w="266"/>
        <w:gridCol w:w="15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项目名称</w:t>
            </w:r>
          </w:p>
        </w:tc>
        <w:tc>
          <w:tcPr>
            <w:tcW w:w="312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任河生态拦水坝及滨水空间生态治理与利用工程</w:t>
            </w:r>
          </w:p>
        </w:tc>
        <w:tc>
          <w:tcPr>
            <w:tcW w:w="2882"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流域管理机构</w:t>
            </w:r>
          </w:p>
        </w:tc>
        <w:tc>
          <w:tcPr>
            <w:tcW w:w="1814" w:type="dxa"/>
            <w:gridSpan w:val="2"/>
            <w:vAlign w:val="center"/>
          </w:tcPr>
          <w:p>
            <w:pPr>
              <w:widowControl/>
              <w:spacing w:line="240" w:lineRule="exact"/>
              <w:ind w:firstLine="312"/>
              <w:jc w:val="center"/>
              <w:rPr>
                <w:rFonts w:eastAsia="仿宋_GB2312"/>
                <w:spacing w:val="-10"/>
                <w:kern w:val="0"/>
                <w:sz w:val="18"/>
                <w:szCs w:val="18"/>
              </w:rPr>
            </w:pPr>
            <w:r>
              <w:rPr>
                <w:rFonts w:eastAsia="仿宋_GB2312"/>
                <w:spacing w:val="-10"/>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442" w:type="dxa"/>
            <w:gridSpan w:val="2"/>
            <w:vAlign w:val="center"/>
          </w:tcPr>
          <w:p>
            <w:pPr>
              <w:widowControl/>
              <w:spacing w:line="240" w:lineRule="exact"/>
              <w:ind w:firstLine="0" w:firstLineChars="0"/>
              <w:rPr>
                <w:rFonts w:eastAsia="仿宋_GB2312"/>
                <w:kern w:val="0"/>
                <w:sz w:val="18"/>
                <w:szCs w:val="18"/>
              </w:rPr>
            </w:pPr>
            <w:r>
              <w:rPr>
                <w:rFonts w:eastAsia="仿宋_GB2312"/>
                <w:kern w:val="0"/>
                <w:sz w:val="18"/>
                <w:szCs w:val="18"/>
              </w:rPr>
              <w:t>涉及省（市、区）</w:t>
            </w: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重庆市</w:t>
            </w:r>
          </w:p>
        </w:tc>
        <w:tc>
          <w:tcPr>
            <w:tcW w:w="1484" w:type="dxa"/>
            <w:vAlign w:val="center"/>
          </w:tcPr>
          <w:p>
            <w:pPr>
              <w:widowControl/>
              <w:spacing w:line="240" w:lineRule="exact"/>
              <w:ind w:firstLine="0" w:firstLineChars="0"/>
              <w:rPr>
                <w:rFonts w:eastAsia="仿宋_GB2312"/>
                <w:kern w:val="0"/>
                <w:sz w:val="18"/>
                <w:szCs w:val="18"/>
              </w:rPr>
            </w:pPr>
            <w:r>
              <w:rPr>
                <w:rFonts w:eastAsia="仿宋_GB2312"/>
                <w:kern w:val="0"/>
                <w:sz w:val="18"/>
                <w:szCs w:val="18"/>
              </w:rPr>
              <w:t>涉及地市或个数</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w:t>
            </w:r>
          </w:p>
        </w:tc>
        <w:tc>
          <w:tcPr>
            <w:tcW w:w="1530" w:type="dxa"/>
            <w:gridSpan w:val="3"/>
            <w:vAlign w:val="center"/>
          </w:tcPr>
          <w:p>
            <w:pPr>
              <w:widowControl/>
              <w:spacing w:line="240" w:lineRule="exact"/>
              <w:ind w:firstLine="0" w:firstLineChars="0"/>
              <w:rPr>
                <w:rFonts w:eastAsia="仿宋_GB2312"/>
                <w:kern w:val="0"/>
                <w:sz w:val="18"/>
                <w:szCs w:val="18"/>
              </w:rPr>
            </w:pPr>
            <w:r>
              <w:rPr>
                <w:rFonts w:eastAsia="仿宋_GB2312"/>
                <w:kern w:val="0"/>
                <w:sz w:val="18"/>
                <w:szCs w:val="18"/>
              </w:rPr>
              <w:t>涉及县或个数</w:t>
            </w: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城口县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项目规模</w:t>
            </w: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sz w:val="18"/>
                <w:szCs w:val="18"/>
              </w:rPr>
              <w:t>新建5座拦水坝，</w:t>
            </w:r>
            <w:r>
              <w:rPr>
                <w:rFonts w:eastAsia="仿宋_GB2312"/>
                <w:sz w:val="18"/>
                <w:szCs w:val="18"/>
              </w:rPr>
              <w:t>总库容294.31万m</w:t>
            </w:r>
            <w:r>
              <w:rPr>
                <w:rFonts w:eastAsia="仿宋_GB2312"/>
                <w:sz w:val="18"/>
                <w:szCs w:val="18"/>
                <w:vertAlign w:val="superscript"/>
              </w:rPr>
              <w:t>3</w:t>
            </w:r>
            <w:r>
              <w:rPr>
                <w:rFonts w:eastAsia="仿宋_GB2312"/>
                <w:sz w:val="18"/>
                <w:szCs w:val="18"/>
              </w:rPr>
              <w:t>；新建1座拦沙坝，总库容</w:t>
            </w:r>
            <w:r>
              <w:rPr>
                <w:rFonts w:eastAsia="仿宋_GB2312"/>
                <w:sz w:val="18"/>
                <w:szCs w:val="18"/>
                <w:lang w:bidi="ar"/>
              </w:rPr>
              <w:t>149.0</w:t>
            </w:r>
            <w:r>
              <w:rPr>
                <w:rFonts w:eastAsia="仿宋_GB2312"/>
                <w:sz w:val="18"/>
                <w:szCs w:val="18"/>
              </w:rPr>
              <w:t>万m</w:t>
            </w:r>
            <w:r>
              <w:rPr>
                <w:rFonts w:eastAsia="仿宋_GB2312"/>
                <w:sz w:val="18"/>
                <w:szCs w:val="18"/>
                <w:vertAlign w:val="superscript"/>
              </w:rPr>
              <w:t>3</w:t>
            </w:r>
            <w:r>
              <w:rPr>
                <w:rFonts w:eastAsia="仿宋_GB2312"/>
                <w:sz w:val="18"/>
                <w:szCs w:val="18"/>
              </w:rPr>
              <w:t>；</w:t>
            </w:r>
            <w:r>
              <w:rPr>
                <w:rFonts w:hint="eastAsia" w:eastAsia="仿宋_GB2312"/>
                <w:sz w:val="18"/>
                <w:szCs w:val="18"/>
              </w:rPr>
              <w:t>修复</w:t>
            </w:r>
            <w:r>
              <w:rPr>
                <w:rFonts w:eastAsia="仿宋_GB2312"/>
                <w:sz w:val="18"/>
                <w:szCs w:val="18"/>
              </w:rPr>
              <w:t>48.</w:t>
            </w:r>
            <w:r>
              <w:rPr>
                <w:rFonts w:hint="eastAsia" w:eastAsia="仿宋_GB2312"/>
                <w:sz w:val="18"/>
                <w:szCs w:val="18"/>
              </w:rPr>
              <w:t>15亩滩涂及岸坡。</w:t>
            </w:r>
          </w:p>
        </w:tc>
        <w:tc>
          <w:tcPr>
            <w:tcW w:w="1484" w:type="dxa"/>
            <w:vAlign w:val="center"/>
          </w:tcPr>
          <w:p>
            <w:pPr>
              <w:widowControl/>
              <w:spacing w:line="240" w:lineRule="exact"/>
              <w:ind w:firstLine="0" w:firstLineChars="0"/>
              <w:rPr>
                <w:rFonts w:eastAsia="仿宋_GB2312"/>
                <w:kern w:val="0"/>
                <w:sz w:val="18"/>
                <w:szCs w:val="18"/>
              </w:rPr>
            </w:pPr>
            <w:r>
              <w:rPr>
                <w:rFonts w:eastAsia="仿宋_GB2312"/>
                <w:kern w:val="0"/>
                <w:sz w:val="18"/>
                <w:szCs w:val="18"/>
              </w:rPr>
              <w:t>总投资（万元）</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kern w:val="0"/>
                <w:sz w:val="18"/>
                <w:szCs w:val="18"/>
              </w:rPr>
              <w:t>17198.76</w:t>
            </w:r>
          </w:p>
        </w:tc>
        <w:tc>
          <w:tcPr>
            <w:tcW w:w="1530" w:type="dxa"/>
            <w:gridSpan w:val="3"/>
            <w:vAlign w:val="center"/>
          </w:tcPr>
          <w:p>
            <w:pPr>
              <w:widowControl/>
              <w:spacing w:line="240" w:lineRule="exact"/>
              <w:ind w:firstLine="0" w:firstLineChars="0"/>
              <w:rPr>
                <w:rFonts w:eastAsia="仿宋_GB2312"/>
                <w:kern w:val="0"/>
                <w:sz w:val="18"/>
                <w:szCs w:val="18"/>
              </w:rPr>
            </w:pPr>
            <w:r>
              <w:rPr>
                <w:rFonts w:eastAsia="仿宋_GB2312"/>
                <w:kern w:val="0"/>
                <w:sz w:val="18"/>
                <w:szCs w:val="18"/>
              </w:rPr>
              <w:t>土建投资（万元）</w:t>
            </w:r>
          </w:p>
        </w:tc>
        <w:tc>
          <w:tcPr>
            <w:tcW w:w="1814" w:type="dxa"/>
            <w:gridSpan w:val="2"/>
            <w:vAlign w:val="center"/>
          </w:tcPr>
          <w:p>
            <w:pPr>
              <w:widowControl/>
              <w:spacing w:line="240" w:lineRule="exact"/>
              <w:ind w:firstLine="352"/>
              <w:jc w:val="center"/>
              <w:rPr>
                <w:rFonts w:eastAsia="仿宋_GB2312"/>
                <w:kern w:val="0"/>
                <w:sz w:val="18"/>
                <w:szCs w:val="18"/>
              </w:rPr>
            </w:pPr>
            <w:r>
              <w:rPr>
                <w:rFonts w:eastAsia="仿宋_GB2312"/>
                <w:sz w:val="18"/>
                <w:szCs w:val="18"/>
              </w:rPr>
              <w:t>10197.92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动工时间</w:t>
            </w:r>
          </w:p>
        </w:tc>
        <w:tc>
          <w:tcPr>
            <w:tcW w:w="1642"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20</w:t>
            </w:r>
            <w:r>
              <w:rPr>
                <w:rFonts w:hint="eastAsia" w:eastAsia="仿宋_GB2312"/>
                <w:kern w:val="0"/>
                <w:sz w:val="18"/>
                <w:szCs w:val="18"/>
              </w:rPr>
              <w:t>22</w:t>
            </w:r>
            <w:r>
              <w:rPr>
                <w:rFonts w:eastAsia="仿宋_GB2312"/>
                <w:kern w:val="0"/>
                <w:sz w:val="18"/>
                <w:szCs w:val="18"/>
              </w:rPr>
              <w:t>年</w:t>
            </w:r>
            <w:r>
              <w:rPr>
                <w:rFonts w:hint="eastAsia" w:eastAsia="仿宋_GB2312"/>
                <w:kern w:val="0"/>
                <w:sz w:val="18"/>
                <w:szCs w:val="18"/>
              </w:rPr>
              <w:t>10</w:t>
            </w:r>
            <w:r>
              <w:rPr>
                <w:rFonts w:eastAsia="仿宋_GB2312"/>
                <w:kern w:val="0"/>
                <w:sz w:val="18"/>
                <w:szCs w:val="18"/>
              </w:rPr>
              <w:t>月</w:t>
            </w:r>
          </w:p>
        </w:tc>
        <w:tc>
          <w:tcPr>
            <w:tcW w:w="1484" w:type="dxa"/>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完工时间</w:t>
            </w:r>
          </w:p>
        </w:tc>
        <w:tc>
          <w:tcPr>
            <w:tcW w:w="1352" w:type="dxa"/>
            <w:gridSpan w:val="2"/>
            <w:vAlign w:val="center"/>
          </w:tcPr>
          <w:p>
            <w:pPr>
              <w:widowControl/>
              <w:spacing w:line="240" w:lineRule="exact"/>
              <w:ind w:firstLine="0" w:firstLineChars="0"/>
              <w:rPr>
                <w:rFonts w:eastAsia="仿宋_GB2312"/>
                <w:kern w:val="0"/>
                <w:sz w:val="18"/>
                <w:szCs w:val="18"/>
              </w:rPr>
            </w:pPr>
            <w:r>
              <w:rPr>
                <w:rFonts w:eastAsia="仿宋_GB2312"/>
                <w:kern w:val="0"/>
                <w:sz w:val="18"/>
                <w:szCs w:val="18"/>
              </w:rPr>
              <w:t>202</w:t>
            </w:r>
            <w:r>
              <w:rPr>
                <w:rFonts w:hint="eastAsia" w:eastAsia="仿宋_GB2312"/>
                <w:kern w:val="0"/>
                <w:sz w:val="18"/>
                <w:szCs w:val="18"/>
              </w:rPr>
              <w:t>3</w:t>
            </w:r>
            <w:r>
              <w:rPr>
                <w:rFonts w:eastAsia="仿宋_GB2312"/>
                <w:kern w:val="0"/>
                <w:sz w:val="18"/>
                <w:szCs w:val="18"/>
              </w:rPr>
              <w:t>年</w:t>
            </w:r>
            <w:r>
              <w:rPr>
                <w:rFonts w:hint="eastAsia" w:eastAsia="仿宋_GB2312"/>
                <w:kern w:val="0"/>
                <w:sz w:val="18"/>
                <w:szCs w:val="18"/>
              </w:rPr>
              <w:t>5</w:t>
            </w:r>
            <w:r>
              <w:rPr>
                <w:rFonts w:eastAsia="仿宋_GB2312"/>
                <w:kern w:val="0"/>
                <w:sz w:val="18"/>
                <w:szCs w:val="18"/>
              </w:rPr>
              <w:t>月</w:t>
            </w:r>
          </w:p>
        </w:tc>
        <w:tc>
          <w:tcPr>
            <w:tcW w:w="1530"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设计水平年</w:t>
            </w:r>
          </w:p>
        </w:tc>
        <w:tc>
          <w:tcPr>
            <w:tcW w:w="1814"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202</w:t>
            </w:r>
            <w:r>
              <w:rPr>
                <w:rFonts w:hint="eastAsia" w:eastAsia="仿宋_GB2312"/>
                <w:kern w:val="0"/>
                <w:sz w:val="18"/>
                <w:szCs w:val="18"/>
              </w:rPr>
              <w:t>3</w:t>
            </w:r>
            <w:r>
              <w:rPr>
                <w:rFonts w:eastAsia="仿宋_GB2312"/>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Align w:val="center"/>
          </w:tcPr>
          <w:p>
            <w:pPr>
              <w:widowControl/>
              <w:spacing w:line="240" w:lineRule="exact"/>
              <w:ind w:firstLine="0" w:firstLineChars="0"/>
              <w:rPr>
                <w:rFonts w:eastAsia="仿宋_GB2312"/>
                <w:kern w:val="0"/>
                <w:sz w:val="18"/>
                <w:szCs w:val="18"/>
              </w:rPr>
            </w:pPr>
            <w:r>
              <w:rPr>
                <w:rFonts w:eastAsia="仿宋_GB2312"/>
                <w:kern w:val="0"/>
                <w:sz w:val="18"/>
                <w:szCs w:val="18"/>
              </w:rPr>
              <w:t>工程占地（hm</w:t>
            </w:r>
            <w:r>
              <w:rPr>
                <w:rFonts w:eastAsia="仿宋_GB2312"/>
                <w:kern w:val="0"/>
                <w:sz w:val="18"/>
                <w:szCs w:val="18"/>
                <w:vertAlign w:val="superscript"/>
              </w:rPr>
              <w:t>2</w:t>
            </w:r>
            <w:r>
              <w:rPr>
                <w:rFonts w:eastAsia="仿宋_GB2312"/>
                <w:kern w:val="0"/>
                <w:sz w:val="18"/>
                <w:szCs w:val="18"/>
              </w:rPr>
              <w:t>）</w:t>
            </w: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21.08</w:t>
            </w:r>
          </w:p>
        </w:tc>
        <w:tc>
          <w:tcPr>
            <w:tcW w:w="1484" w:type="dxa"/>
            <w:vAlign w:val="center"/>
          </w:tcPr>
          <w:p>
            <w:pPr>
              <w:widowControl/>
              <w:spacing w:line="240" w:lineRule="exact"/>
              <w:ind w:firstLine="0" w:firstLineChars="0"/>
              <w:rPr>
                <w:rFonts w:eastAsia="仿宋_GB2312"/>
                <w:kern w:val="0"/>
                <w:sz w:val="18"/>
                <w:szCs w:val="18"/>
              </w:rPr>
            </w:pPr>
            <w:r>
              <w:rPr>
                <w:rFonts w:eastAsia="仿宋_GB2312"/>
                <w:kern w:val="0"/>
                <w:sz w:val="18"/>
                <w:szCs w:val="18"/>
              </w:rPr>
              <w:t>永久占地（hm</w:t>
            </w:r>
            <w:r>
              <w:rPr>
                <w:rFonts w:eastAsia="仿宋_GB2312"/>
                <w:kern w:val="0"/>
                <w:sz w:val="18"/>
                <w:szCs w:val="18"/>
                <w:vertAlign w:val="superscript"/>
              </w:rPr>
              <w:t>2</w:t>
            </w:r>
            <w:r>
              <w:rPr>
                <w:rFonts w:eastAsia="仿宋_GB2312"/>
                <w:kern w:val="0"/>
                <w:sz w:val="18"/>
                <w:szCs w:val="18"/>
              </w:rPr>
              <w:t>）</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20.54</w:t>
            </w:r>
          </w:p>
        </w:tc>
        <w:tc>
          <w:tcPr>
            <w:tcW w:w="1530" w:type="dxa"/>
            <w:gridSpan w:val="3"/>
            <w:vAlign w:val="center"/>
          </w:tcPr>
          <w:p>
            <w:pPr>
              <w:widowControl/>
              <w:spacing w:line="240" w:lineRule="exact"/>
              <w:ind w:firstLine="0" w:firstLineChars="0"/>
              <w:rPr>
                <w:rFonts w:eastAsia="仿宋_GB2312"/>
                <w:kern w:val="0"/>
                <w:sz w:val="18"/>
                <w:szCs w:val="18"/>
              </w:rPr>
            </w:pPr>
            <w:r>
              <w:rPr>
                <w:rFonts w:eastAsia="仿宋_GB2312"/>
                <w:kern w:val="0"/>
                <w:sz w:val="18"/>
                <w:szCs w:val="18"/>
              </w:rPr>
              <w:t>临时占地（hm</w:t>
            </w:r>
            <w:r>
              <w:rPr>
                <w:rFonts w:eastAsia="仿宋_GB2312"/>
                <w:kern w:val="0"/>
                <w:sz w:val="18"/>
                <w:szCs w:val="18"/>
                <w:vertAlign w:val="superscript"/>
              </w:rPr>
              <w:t>2</w:t>
            </w:r>
            <w:r>
              <w:rPr>
                <w:rFonts w:eastAsia="仿宋_GB2312"/>
                <w:kern w:val="0"/>
                <w:sz w:val="18"/>
                <w:szCs w:val="18"/>
              </w:rPr>
              <w:t>）</w:t>
            </w: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restart"/>
            <w:vAlign w:val="center"/>
          </w:tcPr>
          <w:p>
            <w:pPr>
              <w:widowControl/>
              <w:spacing w:line="240" w:lineRule="exact"/>
              <w:ind w:firstLine="0" w:firstLineChars="0"/>
              <w:jc w:val="center"/>
              <w:rPr>
                <w:rFonts w:eastAsia="仿宋_GB2312"/>
                <w:kern w:val="0"/>
                <w:sz w:val="18"/>
                <w:szCs w:val="18"/>
              </w:rPr>
            </w:pPr>
            <w:r>
              <w:rPr>
                <w:rFonts w:eastAsia="仿宋_GB2312"/>
                <w:kern w:val="0"/>
                <w:sz w:val="18"/>
                <w:szCs w:val="18"/>
              </w:rPr>
              <w:t>土石方量</w:t>
            </w:r>
          </w:p>
          <w:p>
            <w:pPr>
              <w:widowControl/>
              <w:spacing w:line="240" w:lineRule="exact"/>
              <w:ind w:firstLine="0" w:firstLineChars="0"/>
              <w:jc w:val="center"/>
              <w:rPr>
                <w:rFonts w:eastAsia="仿宋_GB2312"/>
                <w:kern w:val="0"/>
                <w:sz w:val="18"/>
                <w:szCs w:val="18"/>
              </w:rPr>
            </w:pPr>
            <w:r>
              <w:rPr>
                <w:rFonts w:eastAsia="仿宋_GB2312"/>
                <w:kern w:val="0"/>
                <w:sz w:val="18"/>
                <w:szCs w:val="18"/>
              </w:rPr>
              <w:t>（万m</w:t>
            </w:r>
            <w:r>
              <w:rPr>
                <w:rFonts w:eastAsia="仿宋_GB2312"/>
                <w:kern w:val="0"/>
                <w:sz w:val="18"/>
                <w:szCs w:val="18"/>
                <w:vertAlign w:val="superscript"/>
              </w:rPr>
              <w:t>3</w:t>
            </w:r>
            <w:r>
              <w:rPr>
                <w:rFonts w:eastAsia="仿宋_GB2312"/>
                <w:kern w:val="0"/>
                <w:sz w:val="18"/>
                <w:szCs w:val="18"/>
              </w:rPr>
              <w:t>）</w:t>
            </w:r>
          </w:p>
        </w:tc>
        <w:tc>
          <w:tcPr>
            <w:tcW w:w="1642"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项目组成</w:t>
            </w:r>
          </w:p>
        </w:tc>
        <w:tc>
          <w:tcPr>
            <w:tcW w:w="1484" w:type="dxa"/>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挖方</w:t>
            </w:r>
          </w:p>
        </w:tc>
        <w:tc>
          <w:tcPr>
            <w:tcW w:w="1352"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填方</w:t>
            </w:r>
          </w:p>
        </w:tc>
        <w:tc>
          <w:tcPr>
            <w:tcW w:w="1530"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借方</w:t>
            </w:r>
          </w:p>
        </w:tc>
        <w:tc>
          <w:tcPr>
            <w:tcW w:w="1814"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坝枢工程</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29.47</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4.87</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24.59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生态护坡工程</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1.33</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1.23</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道路工程</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0.37</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0.02</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临时堆料场</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0.07</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0.07</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施工生产生活区</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0.13</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0.13</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库区</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0.10</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0.01</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42" w:type="dxa"/>
            <w:gridSpan w:val="2"/>
            <w:vMerge w:val="continue"/>
            <w:vAlign w:val="center"/>
          </w:tcPr>
          <w:p>
            <w:pPr>
              <w:widowControl/>
              <w:spacing w:line="240" w:lineRule="exact"/>
              <w:ind w:firstLine="352"/>
              <w:jc w:val="center"/>
              <w:rPr>
                <w:rFonts w:eastAsia="仿宋_GB2312"/>
                <w:kern w:val="0"/>
                <w:sz w:val="18"/>
                <w:szCs w:val="18"/>
              </w:rPr>
            </w:pPr>
          </w:p>
        </w:tc>
        <w:tc>
          <w:tcPr>
            <w:tcW w:w="164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合计</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31.47</w:t>
            </w:r>
          </w:p>
        </w:tc>
        <w:tc>
          <w:tcPr>
            <w:tcW w:w="1352"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6.32</w:t>
            </w:r>
          </w:p>
        </w:tc>
        <w:tc>
          <w:tcPr>
            <w:tcW w:w="1530" w:type="dxa"/>
            <w:gridSpan w:val="3"/>
            <w:vAlign w:val="center"/>
          </w:tcPr>
          <w:p>
            <w:pPr>
              <w:widowControl/>
              <w:spacing w:line="240" w:lineRule="exact"/>
              <w:ind w:firstLine="352"/>
              <w:jc w:val="center"/>
              <w:rPr>
                <w:rFonts w:eastAsia="仿宋_GB2312"/>
                <w:kern w:val="0"/>
                <w:sz w:val="18"/>
                <w:szCs w:val="18"/>
              </w:rPr>
            </w:pP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084" w:type="dxa"/>
            <w:gridSpan w:val="6"/>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重点防治区名称</w:t>
            </w:r>
          </w:p>
        </w:tc>
        <w:tc>
          <w:tcPr>
            <w:tcW w:w="6180" w:type="dxa"/>
            <w:gridSpan w:val="8"/>
            <w:vAlign w:val="center"/>
          </w:tcPr>
          <w:p>
            <w:pPr>
              <w:widowControl/>
              <w:spacing w:line="240" w:lineRule="exact"/>
              <w:ind w:firstLine="352"/>
              <w:jc w:val="center"/>
              <w:rPr>
                <w:rFonts w:eastAsia="仿宋_GB2312"/>
                <w:kern w:val="0"/>
                <w:sz w:val="18"/>
                <w:szCs w:val="18"/>
              </w:rPr>
            </w:pPr>
            <w:r>
              <w:rPr>
                <w:rFonts w:hint="eastAsia" w:eastAsia="仿宋_GB2312"/>
                <w:sz w:val="18"/>
                <w:szCs w:val="18"/>
              </w:rPr>
              <w:t>丹江口库区及上游国家级水土流失重点治理区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084" w:type="dxa"/>
            <w:gridSpan w:val="6"/>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地貌类型</w:t>
            </w:r>
          </w:p>
        </w:tc>
        <w:tc>
          <w:tcPr>
            <w:tcW w:w="1484" w:type="dxa"/>
            <w:vAlign w:val="center"/>
          </w:tcPr>
          <w:p>
            <w:pPr>
              <w:widowControl/>
              <w:spacing w:line="240" w:lineRule="exact"/>
              <w:ind w:firstLine="0" w:firstLineChars="0"/>
              <w:rPr>
                <w:rFonts w:eastAsia="仿宋_GB2312"/>
                <w:kern w:val="0"/>
                <w:sz w:val="18"/>
                <w:szCs w:val="18"/>
              </w:rPr>
            </w:pPr>
            <w:r>
              <w:rPr>
                <w:rFonts w:hint="eastAsia" w:eastAsia="仿宋_GB2312"/>
                <w:sz w:val="18"/>
                <w:szCs w:val="18"/>
              </w:rPr>
              <w:t>低山河谷地貌</w:t>
            </w:r>
          </w:p>
        </w:tc>
        <w:tc>
          <w:tcPr>
            <w:tcW w:w="2882"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水土保持区划</w:t>
            </w:r>
          </w:p>
        </w:tc>
        <w:tc>
          <w:tcPr>
            <w:tcW w:w="1814"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084" w:type="dxa"/>
            <w:gridSpan w:val="6"/>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土壤侵蚀类型</w:t>
            </w:r>
          </w:p>
        </w:tc>
        <w:tc>
          <w:tcPr>
            <w:tcW w:w="1484" w:type="dxa"/>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水力侵蚀</w:t>
            </w:r>
          </w:p>
        </w:tc>
        <w:tc>
          <w:tcPr>
            <w:tcW w:w="2882"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土壤侵蚀强度</w:t>
            </w: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084" w:type="dxa"/>
            <w:gridSpan w:val="6"/>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防治责任范围面积（hm</w:t>
            </w:r>
            <w:r>
              <w:rPr>
                <w:rFonts w:eastAsia="仿宋_GB2312"/>
                <w:kern w:val="0"/>
                <w:sz w:val="18"/>
                <w:szCs w:val="18"/>
                <w:vertAlign w:val="superscript"/>
              </w:rPr>
              <w:t>2</w:t>
            </w:r>
            <w:r>
              <w:rPr>
                <w:rFonts w:eastAsia="仿宋_GB2312"/>
                <w:kern w:val="0"/>
                <w:sz w:val="18"/>
                <w:szCs w:val="18"/>
              </w:rPr>
              <w:t>）</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21.08</w:t>
            </w:r>
          </w:p>
        </w:tc>
        <w:tc>
          <w:tcPr>
            <w:tcW w:w="2882"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容许土壤流失量[t/(km</w:t>
            </w:r>
            <w:r>
              <w:rPr>
                <w:rFonts w:eastAsia="仿宋_GB2312"/>
                <w:kern w:val="0"/>
                <w:sz w:val="18"/>
                <w:szCs w:val="18"/>
                <w:vertAlign w:val="superscript"/>
              </w:rPr>
              <w:t>2</w:t>
            </w:r>
            <w:r>
              <w:rPr>
                <w:rFonts w:eastAsia="仿宋_GB2312"/>
                <w:kern w:val="0"/>
                <w:sz w:val="18"/>
                <w:szCs w:val="18"/>
              </w:rPr>
              <w:t>·a)]</w:t>
            </w:r>
          </w:p>
        </w:tc>
        <w:tc>
          <w:tcPr>
            <w:tcW w:w="1814"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084" w:type="dxa"/>
            <w:gridSpan w:val="6"/>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土壤流失预测总量（t）</w:t>
            </w:r>
          </w:p>
        </w:tc>
        <w:tc>
          <w:tcPr>
            <w:tcW w:w="1484"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304</w:t>
            </w:r>
          </w:p>
        </w:tc>
        <w:tc>
          <w:tcPr>
            <w:tcW w:w="2882"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新增土壤流失量（t）</w:t>
            </w:r>
          </w:p>
        </w:tc>
        <w:tc>
          <w:tcPr>
            <w:tcW w:w="1814"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084" w:type="dxa"/>
            <w:gridSpan w:val="6"/>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水土流失防治标准执行等级</w:t>
            </w:r>
          </w:p>
        </w:tc>
        <w:tc>
          <w:tcPr>
            <w:tcW w:w="6180" w:type="dxa"/>
            <w:gridSpan w:val="8"/>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西南紫色土区</w:t>
            </w:r>
            <w:r>
              <w:rPr>
                <w:rFonts w:eastAsia="仿宋_GB2312"/>
                <w:kern w:val="0"/>
                <w:sz w:val="18"/>
                <w:szCs w:val="18"/>
              </w:rPr>
              <w:t>建设类项目</w:t>
            </w:r>
            <w:r>
              <w:rPr>
                <w:rFonts w:hint="eastAsia" w:eastAsia="仿宋_GB2312"/>
                <w:kern w:val="0"/>
                <w:sz w:val="18"/>
                <w:szCs w:val="18"/>
              </w:rPr>
              <w:t>一级</w:t>
            </w:r>
            <w:r>
              <w:rPr>
                <w:rFonts w:eastAsia="仿宋_GB2312"/>
                <w:kern w:val="0"/>
                <w:sz w:val="18"/>
                <w:szCs w:val="18"/>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restart"/>
            <w:vAlign w:val="center"/>
          </w:tcPr>
          <w:p>
            <w:pPr>
              <w:widowControl/>
              <w:spacing w:line="240" w:lineRule="exact"/>
              <w:ind w:firstLine="0" w:firstLineChars="0"/>
              <w:rPr>
                <w:rFonts w:eastAsia="仿宋_GB2312"/>
                <w:kern w:val="0"/>
                <w:sz w:val="18"/>
                <w:szCs w:val="18"/>
              </w:rPr>
            </w:pPr>
            <w:r>
              <w:rPr>
                <w:rFonts w:eastAsia="仿宋_GB2312"/>
                <w:kern w:val="0"/>
                <w:sz w:val="18"/>
                <w:szCs w:val="18"/>
              </w:rPr>
              <w:t>防治指标</w:t>
            </w:r>
          </w:p>
        </w:tc>
        <w:tc>
          <w:tcPr>
            <w:tcW w:w="2123"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水土流失治理度（%）</w:t>
            </w:r>
          </w:p>
        </w:tc>
        <w:tc>
          <w:tcPr>
            <w:tcW w:w="175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9</w:t>
            </w:r>
            <w:r>
              <w:rPr>
                <w:rFonts w:hint="eastAsia" w:eastAsia="仿宋_GB2312"/>
                <w:kern w:val="0"/>
                <w:sz w:val="18"/>
                <w:szCs w:val="18"/>
              </w:rPr>
              <w:t>7</w:t>
            </w:r>
          </w:p>
        </w:tc>
        <w:tc>
          <w:tcPr>
            <w:tcW w:w="2381"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土壤流失控制比</w:t>
            </w:r>
          </w:p>
        </w:tc>
        <w:tc>
          <w:tcPr>
            <w:tcW w:w="2041"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2123"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渣土挡护率（%）</w:t>
            </w:r>
          </w:p>
        </w:tc>
        <w:tc>
          <w:tcPr>
            <w:tcW w:w="175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9</w:t>
            </w:r>
            <w:r>
              <w:rPr>
                <w:rFonts w:hint="eastAsia" w:eastAsia="仿宋_GB2312"/>
                <w:kern w:val="0"/>
                <w:sz w:val="18"/>
                <w:szCs w:val="18"/>
              </w:rPr>
              <w:t>2</w:t>
            </w:r>
          </w:p>
        </w:tc>
        <w:tc>
          <w:tcPr>
            <w:tcW w:w="2381"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表土保护率（%）</w:t>
            </w:r>
          </w:p>
        </w:tc>
        <w:tc>
          <w:tcPr>
            <w:tcW w:w="204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2123"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林草植被恢复率（%）</w:t>
            </w:r>
          </w:p>
        </w:tc>
        <w:tc>
          <w:tcPr>
            <w:tcW w:w="175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9</w:t>
            </w:r>
            <w:r>
              <w:rPr>
                <w:rFonts w:hint="eastAsia" w:eastAsia="仿宋_GB2312"/>
                <w:kern w:val="0"/>
                <w:sz w:val="18"/>
                <w:szCs w:val="18"/>
              </w:rPr>
              <w:t>7</w:t>
            </w:r>
          </w:p>
        </w:tc>
        <w:tc>
          <w:tcPr>
            <w:tcW w:w="2381"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林草覆盖率（%）</w:t>
            </w:r>
          </w:p>
        </w:tc>
        <w:tc>
          <w:tcPr>
            <w:tcW w:w="204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restart"/>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防治措施及工程量</w:t>
            </w:r>
          </w:p>
        </w:tc>
        <w:tc>
          <w:tcPr>
            <w:tcW w:w="959" w:type="dxa"/>
            <w:gridSpan w:val="3"/>
            <w:vAlign w:val="center"/>
          </w:tcPr>
          <w:p>
            <w:pPr>
              <w:widowControl/>
              <w:spacing w:line="240" w:lineRule="exact"/>
              <w:ind w:firstLine="0" w:firstLineChars="0"/>
              <w:rPr>
                <w:rFonts w:eastAsia="仿宋_GB2312"/>
                <w:kern w:val="0"/>
                <w:sz w:val="18"/>
                <w:szCs w:val="18"/>
              </w:rPr>
            </w:pPr>
            <w:r>
              <w:rPr>
                <w:rFonts w:eastAsia="仿宋_GB2312"/>
                <w:kern w:val="0"/>
                <w:sz w:val="18"/>
                <w:szCs w:val="18"/>
              </w:rPr>
              <w:t>防治分区</w:t>
            </w:r>
          </w:p>
        </w:tc>
        <w:tc>
          <w:tcPr>
            <w:tcW w:w="2922"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工程措施</w:t>
            </w:r>
          </w:p>
        </w:tc>
        <w:tc>
          <w:tcPr>
            <w:tcW w:w="2381"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植物措施</w:t>
            </w:r>
          </w:p>
        </w:tc>
        <w:tc>
          <w:tcPr>
            <w:tcW w:w="2041"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959" w:type="dxa"/>
            <w:gridSpan w:val="3"/>
            <w:vAlign w:val="center"/>
          </w:tcPr>
          <w:p>
            <w:pPr>
              <w:widowControl/>
              <w:spacing w:line="240" w:lineRule="exact"/>
              <w:ind w:firstLine="0" w:firstLineChars="0"/>
              <w:rPr>
                <w:rFonts w:eastAsia="仿宋_GB2312"/>
                <w:kern w:val="0"/>
                <w:sz w:val="18"/>
                <w:szCs w:val="18"/>
              </w:rPr>
            </w:pPr>
            <w:r>
              <w:rPr>
                <w:rFonts w:hint="eastAsia" w:eastAsia="仿宋_GB2312"/>
                <w:kern w:val="0"/>
                <w:sz w:val="18"/>
                <w:szCs w:val="18"/>
              </w:rPr>
              <w:t>坝枢工程防治区</w:t>
            </w:r>
          </w:p>
        </w:tc>
        <w:tc>
          <w:tcPr>
            <w:tcW w:w="292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主体设计：</w:t>
            </w:r>
          </w:p>
          <w:p>
            <w:pPr>
              <w:widowControl/>
              <w:spacing w:line="240" w:lineRule="exact"/>
              <w:ind w:firstLine="352"/>
              <w:jc w:val="center"/>
              <w:rPr>
                <w:rFonts w:eastAsia="仿宋_GB2312"/>
                <w:kern w:val="0"/>
                <w:sz w:val="18"/>
                <w:szCs w:val="18"/>
              </w:rPr>
            </w:pPr>
            <w:r>
              <w:rPr>
                <w:rFonts w:eastAsia="仿宋_GB2312"/>
                <w:bCs/>
                <w:sz w:val="18"/>
                <w:szCs w:val="18"/>
              </w:rPr>
              <w:t>表土剥离</w:t>
            </w:r>
            <w:r>
              <w:rPr>
                <w:rFonts w:hint="eastAsia" w:eastAsia="仿宋_GB2312"/>
                <w:sz w:val="18"/>
                <w:szCs w:val="18"/>
              </w:rPr>
              <w:t>0.01</w:t>
            </w:r>
            <w:r>
              <w:rPr>
                <w:rFonts w:eastAsia="仿宋_GB2312"/>
                <w:sz w:val="18"/>
                <w:szCs w:val="18"/>
              </w:rPr>
              <w:t>万m</w:t>
            </w:r>
            <w:r>
              <w:rPr>
                <w:rFonts w:eastAsia="仿宋_GB2312"/>
                <w:sz w:val="18"/>
                <w:szCs w:val="18"/>
                <w:vertAlign w:val="superscript"/>
              </w:rPr>
              <w:t>3</w:t>
            </w:r>
          </w:p>
        </w:tc>
        <w:tc>
          <w:tcPr>
            <w:tcW w:w="2381" w:type="dxa"/>
            <w:gridSpan w:val="3"/>
            <w:vAlign w:val="center"/>
          </w:tcPr>
          <w:p>
            <w:pPr>
              <w:widowControl/>
              <w:spacing w:line="240" w:lineRule="exact"/>
              <w:ind w:firstLine="352"/>
              <w:jc w:val="center"/>
              <w:rPr>
                <w:rFonts w:eastAsia="仿宋_GB2312"/>
                <w:kern w:val="0"/>
                <w:sz w:val="18"/>
                <w:szCs w:val="18"/>
              </w:rPr>
            </w:pPr>
          </w:p>
        </w:tc>
        <w:tc>
          <w:tcPr>
            <w:tcW w:w="2041" w:type="dxa"/>
            <w:gridSpan w:val="3"/>
            <w:vAlign w:val="center"/>
          </w:tcPr>
          <w:p>
            <w:pPr>
              <w:widowControl/>
              <w:spacing w:line="240" w:lineRule="exact"/>
              <w:ind w:firstLine="352"/>
              <w:jc w:val="center"/>
              <w:rPr>
                <w:rFonts w:eastAsia="仿宋_GB2312"/>
                <w:sz w:val="18"/>
                <w:szCs w:val="18"/>
              </w:rPr>
            </w:pPr>
            <w:r>
              <w:rPr>
                <w:rFonts w:hint="eastAsia" w:eastAsia="仿宋_GB2312"/>
                <w:kern w:val="0"/>
                <w:sz w:val="18"/>
                <w:szCs w:val="18"/>
              </w:rPr>
              <w:t>方案新增</w:t>
            </w:r>
            <w:r>
              <w:rPr>
                <w:rFonts w:eastAsia="仿宋_GB2312"/>
                <w:kern w:val="0"/>
                <w:sz w:val="18"/>
                <w:szCs w:val="18"/>
              </w:rPr>
              <w:t>：</w:t>
            </w:r>
          </w:p>
          <w:p>
            <w:pPr>
              <w:widowControl/>
              <w:spacing w:line="240" w:lineRule="exact"/>
              <w:ind w:firstLine="352"/>
              <w:jc w:val="center"/>
              <w:rPr>
                <w:rFonts w:eastAsia="仿宋_GB2312"/>
                <w:kern w:val="0"/>
                <w:sz w:val="18"/>
                <w:szCs w:val="18"/>
              </w:rPr>
            </w:pPr>
            <w:r>
              <w:rPr>
                <w:rFonts w:hint="eastAsia" w:eastAsia="仿宋_GB2312"/>
                <w:sz w:val="18"/>
                <w:szCs w:val="18"/>
              </w:rPr>
              <w:t>防雨布15</w:t>
            </w:r>
            <w:r>
              <w:rPr>
                <w:rFonts w:eastAsia="仿宋_GB2312"/>
                <w:sz w:val="18"/>
                <w:szCs w:val="18"/>
              </w:rPr>
              <w:t>000m</w:t>
            </w:r>
            <w:r>
              <w:rPr>
                <w:rFonts w:eastAsia="仿宋_GB2312"/>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959" w:type="dxa"/>
            <w:gridSpan w:val="3"/>
            <w:vAlign w:val="center"/>
          </w:tcPr>
          <w:p>
            <w:pPr>
              <w:widowControl/>
              <w:spacing w:line="240" w:lineRule="exact"/>
              <w:ind w:firstLine="0" w:firstLineChars="0"/>
              <w:rPr>
                <w:rFonts w:eastAsia="仿宋_GB2312"/>
                <w:kern w:val="0"/>
                <w:sz w:val="18"/>
                <w:szCs w:val="18"/>
              </w:rPr>
            </w:pPr>
            <w:r>
              <w:rPr>
                <w:rFonts w:hint="eastAsia" w:eastAsia="仿宋_GB2312"/>
                <w:kern w:val="0"/>
                <w:sz w:val="18"/>
                <w:szCs w:val="18"/>
              </w:rPr>
              <w:t>生态护坡工程防治区</w:t>
            </w:r>
          </w:p>
        </w:tc>
        <w:tc>
          <w:tcPr>
            <w:tcW w:w="2922" w:type="dxa"/>
            <w:gridSpan w:val="4"/>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主体设计：</w:t>
            </w:r>
          </w:p>
          <w:p>
            <w:pPr>
              <w:widowControl/>
              <w:spacing w:line="240" w:lineRule="exact"/>
              <w:ind w:firstLine="352"/>
              <w:jc w:val="center"/>
              <w:rPr>
                <w:rFonts w:eastAsia="仿宋_GB2312"/>
                <w:kern w:val="0"/>
                <w:sz w:val="18"/>
                <w:szCs w:val="18"/>
              </w:rPr>
            </w:pPr>
            <w:r>
              <w:rPr>
                <w:rFonts w:hint="eastAsia" w:eastAsia="仿宋_GB2312"/>
                <w:sz w:val="18"/>
                <w:szCs w:val="18"/>
              </w:rPr>
              <w:t>透水彩色同222.12m</w:t>
            </w:r>
            <w:r>
              <w:rPr>
                <w:rFonts w:hint="eastAsia" w:eastAsia="仿宋_GB2312"/>
                <w:sz w:val="18"/>
                <w:szCs w:val="18"/>
                <w:vertAlign w:val="superscript"/>
              </w:rPr>
              <w:t>3</w:t>
            </w:r>
          </w:p>
        </w:tc>
        <w:tc>
          <w:tcPr>
            <w:tcW w:w="2381" w:type="dxa"/>
            <w:gridSpan w:val="3"/>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主体设计：</w:t>
            </w:r>
          </w:p>
          <w:p>
            <w:pPr>
              <w:widowControl/>
              <w:spacing w:line="240" w:lineRule="exact"/>
              <w:ind w:firstLine="352"/>
              <w:jc w:val="center"/>
              <w:rPr>
                <w:rFonts w:eastAsia="仿宋_GB2312"/>
                <w:kern w:val="0"/>
                <w:sz w:val="18"/>
                <w:szCs w:val="18"/>
              </w:rPr>
            </w:pPr>
            <w:r>
              <w:rPr>
                <w:rFonts w:hint="eastAsia" w:eastAsia="仿宋_GB2312"/>
                <w:sz w:val="18"/>
                <w:szCs w:val="18"/>
              </w:rPr>
              <w:t>景观绿化2.17hm</w:t>
            </w:r>
            <w:r>
              <w:rPr>
                <w:rFonts w:hint="eastAsia" w:eastAsia="仿宋_GB2312"/>
                <w:sz w:val="18"/>
                <w:szCs w:val="18"/>
                <w:vertAlign w:val="superscript"/>
              </w:rPr>
              <w:t>2</w:t>
            </w:r>
          </w:p>
        </w:tc>
        <w:tc>
          <w:tcPr>
            <w:tcW w:w="2041" w:type="dxa"/>
            <w:gridSpan w:val="3"/>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kern w:val="0"/>
                <w:sz w:val="18"/>
                <w:szCs w:val="18"/>
              </w:rPr>
            </w:pPr>
            <w:r>
              <w:rPr>
                <w:rFonts w:eastAsia="仿宋_GB2312"/>
                <w:sz w:val="18"/>
                <w:szCs w:val="18"/>
              </w:rPr>
              <w:t>防雨布</w:t>
            </w:r>
            <w:r>
              <w:rPr>
                <w:rFonts w:hint="eastAsia" w:eastAsia="仿宋_GB2312"/>
                <w:sz w:val="18"/>
                <w:szCs w:val="18"/>
              </w:rPr>
              <w:t>100</w:t>
            </w:r>
            <w:r>
              <w:rPr>
                <w:rFonts w:eastAsia="仿宋_GB2312"/>
                <w:sz w:val="18"/>
                <w:szCs w:val="18"/>
              </w:rPr>
              <w:t>00m</w:t>
            </w:r>
            <w:r>
              <w:rPr>
                <w:rFonts w:eastAsia="仿宋_GB2312"/>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959" w:type="dxa"/>
            <w:gridSpan w:val="3"/>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临时堆料场防治区</w:t>
            </w:r>
          </w:p>
        </w:tc>
        <w:tc>
          <w:tcPr>
            <w:tcW w:w="292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sz w:val="18"/>
                <w:szCs w:val="18"/>
              </w:rPr>
            </w:pPr>
            <w:r>
              <w:rPr>
                <w:rFonts w:eastAsia="仿宋_GB2312"/>
                <w:bCs/>
                <w:sz w:val="18"/>
                <w:szCs w:val="18"/>
              </w:rPr>
              <w:t>表土</w:t>
            </w:r>
            <w:r>
              <w:rPr>
                <w:rFonts w:hint="eastAsia" w:eastAsia="仿宋_GB2312"/>
                <w:sz w:val="18"/>
                <w:szCs w:val="18"/>
              </w:rPr>
              <w:t>剥离0.07</w:t>
            </w:r>
            <w:r>
              <w:rPr>
                <w:rFonts w:eastAsia="仿宋_GB2312"/>
                <w:sz w:val="18"/>
                <w:szCs w:val="18"/>
              </w:rPr>
              <w:t>万m</w:t>
            </w:r>
            <w:r>
              <w:rPr>
                <w:rFonts w:eastAsia="仿宋_GB2312"/>
                <w:sz w:val="18"/>
                <w:szCs w:val="18"/>
                <w:vertAlign w:val="superscript"/>
              </w:rPr>
              <w:t>3</w:t>
            </w:r>
          </w:p>
          <w:p>
            <w:pPr>
              <w:widowControl/>
              <w:spacing w:line="240" w:lineRule="exact"/>
              <w:ind w:firstLine="352"/>
              <w:jc w:val="center"/>
              <w:rPr>
                <w:rFonts w:eastAsia="仿宋_GB2312"/>
                <w:sz w:val="18"/>
                <w:szCs w:val="18"/>
              </w:rPr>
            </w:pPr>
            <w:r>
              <w:rPr>
                <w:rFonts w:eastAsia="仿宋_GB2312"/>
                <w:sz w:val="18"/>
                <w:szCs w:val="18"/>
              </w:rPr>
              <w:t>土地整治0.</w:t>
            </w:r>
            <w:r>
              <w:rPr>
                <w:rFonts w:hint="eastAsia" w:eastAsia="仿宋_GB2312"/>
                <w:sz w:val="18"/>
                <w:szCs w:val="18"/>
              </w:rPr>
              <w:t>23</w:t>
            </w:r>
            <w:r>
              <w:rPr>
                <w:rFonts w:eastAsia="仿宋_GB2312"/>
                <w:sz w:val="18"/>
                <w:szCs w:val="18"/>
              </w:rPr>
              <w:t>hm</w:t>
            </w:r>
            <w:r>
              <w:rPr>
                <w:rFonts w:eastAsia="仿宋_GB2312"/>
                <w:sz w:val="18"/>
                <w:szCs w:val="18"/>
                <w:vertAlign w:val="superscript"/>
              </w:rPr>
              <w:t>2</w:t>
            </w:r>
          </w:p>
          <w:p>
            <w:pPr>
              <w:widowControl/>
              <w:spacing w:line="240" w:lineRule="exact"/>
              <w:ind w:firstLine="352"/>
              <w:jc w:val="center"/>
              <w:rPr>
                <w:rFonts w:eastAsia="仿宋_GB2312"/>
                <w:kern w:val="0"/>
                <w:sz w:val="18"/>
                <w:szCs w:val="18"/>
              </w:rPr>
            </w:pPr>
            <w:r>
              <w:rPr>
                <w:rFonts w:eastAsia="仿宋_GB2312"/>
                <w:sz w:val="18"/>
                <w:szCs w:val="18"/>
              </w:rPr>
              <w:t>覆土0.</w:t>
            </w:r>
            <w:r>
              <w:rPr>
                <w:rFonts w:hint="eastAsia" w:eastAsia="仿宋_GB2312"/>
                <w:sz w:val="18"/>
                <w:szCs w:val="18"/>
              </w:rPr>
              <w:t>07</w:t>
            </w:r>
            <w:r>
              <w:rPr>
                <w:rFonts w:eastAsia="仿宋_GB2312"/>
                <w:sz w:val="18"/>
                <w:szCs w:val="18"/>
              </w:rPr>
              <w:t>万m</w:t>
            </w:r>
            <w:r>
              <w:rPr>
                <w:rFonts w:eastAsia="仿宋_GB2312"/>
                <w:sz w:val="18"/>
                <w:szCs w:val="18"/>
                <w:vertAlign w:val="superscript"/>
              </w:rPr>
              <w:t>3</w:t>
            </w:r>
          </w:p>
        </w:tc>
        <w:tc>
          <w:tcPr>
            <w:tcW w:w="238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sz w:val="18"/>
                <w:szCs w:val="18"/>
              </w:rPr>
            </w:pPr>
            <w:r>
              <w:rPr>
                <w:rFonts w:eastAsia="仿宋_GB2312"/>
                <w:sz w:val="18"/>
                <w:szCs w:val="18"/>
              </w:rPr>
              <w:t>植树</w:t>
            </w:r>
            <w:r>
              <w:rPr>
                <w:rFonts w:hint="eastAsia" w:eastAsia="仿宋_GB2312"/>
                <w:sz w:val="18"/>
                <w:szCs w:val="18"/>
              </w:rPr>
              <w:t>325</w:t>
            </w:r>
            <w:r>
              <w:rPr>
                <w:rFonts w:eastAsia="仿宋_GB2312"/>
                <w:sz w:val="18"/>
                <w:szCs w:val="18"/>
              </w:rPr>
              <w:t>株</w:t>
            </w:r>
          </w:p>
          <w:p>
            <w:pPr>
              <w:widowControl/>
              <w:spacing w:line="240" w:lineRule="exact"/>
              <w:ind w:firstLine="352"/>
              <w:jc w:val="center"/>
              <w:rPr>
                <w:rFonts w:eastAsia="仿宋_GB2312"/>
                <w:kern w:val="0"/>
                <w:sz w:val="18"/>
                <w:szCs w:val="18"/>
              </w:rPr>
            </w:pPr>
            <w:r>
              <w:rPr>
                <w:rFonts w:eastAsia="仿宋_GB2312"/>
                <w:sz w:val="18"/>
                <w:szCs w:val="18"/>
              </w:rPr>
              <w:t>撒播种草</w:t>
            </w:r>
            <w:r>
              <w:rPr>
                <w:rFonts w:hint="eastAsia" w:eastAsia="仿宋_GB2312"/>
                <w:sz w:val="18"/>
                <w:szCs w:val="18"/>
              </w:rPr>
              <w:t>0.13</w:t>
            </w:r>
            <w:r>
              <w:rPr>
                <w:rFonts w:eastAsia="仿宋_GB2312"/>
                <w:sz w:val="18"/>
                <w:szCs w:val="18"/>
              </w:rPr>
              <w:t>hm</w:t>
            </w:r>
            <w:r>
              <w:rPr>
                <w:rFonts w:eastAsia="仿宋_GB2312"/>
                <w:sz w:val="18"/>
                <w:szCs w:val="18"/>
                <w:vertAlign w:val="superscript"/>
              </w:rPr>
              <w:t>2</w:t>
            </w:r>
          </w:p>
        </w:tc>
        <w:tc>
          <w:tcPr>
            <w:tcW w:w="204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bCs/>
                <w:sz w:val="18"/>
                <w:szCs w:val="18"/>
              </w:rPr>
            </w:pPr>
            <w:r>
              <w:rPr>
                <w:rFonts w:eastAsia="仿宋_GB2312"/>
                <w:bCs/>
                <w:sz w:val="18"/>
                <w:szCs w:val="18"/>
              </w:rPr>
              <w:t>填土编织袋挡土墙</w:t>
            </w:r>
            <w:r>
              <w:rPr>
                <w:rFonts w:hint="eastAsia" w:eastAsia="仿宋_GB2312"/>
                <w:bCs/>
                <w:sz w:val="18"/>
                <w:szCs w:val="18"/>
              </w:rPr>
              <w:t>45</w:t>
            </w:r>
            <w:r>
              <w:rPr>
                <w:rFonts w:eastAsia="仿宋_GB2312"/>
                <w:bCs/>
                <w:sz w:val="18"/>
                <w:szCs w:val="18"/>
              </w:rPr>
              <w:t>0m</w:t>
            </w:r>
          </w:p>
          <w:p>
            <w:pPr>
              <w:widowControl/>
              <w:spacing w:line="240" w:lineRule="exact"/>
              <w:ind w:firstLine="352"/>
              <w:jc w:val="center"/>
              <w:rPr>
                <w:rFonts w:eastAsia="仿宋_GB2312"/>
                <w:sz w:val="18"/>
                <w:szCs w:val="18"/>
              </w:rPr>
            </w:pPr>
            <w:r>
              <w:rPr>
                <w:rFonts w:eastAsia="仿宋_GB2312"/>
                <w:sz w:val="18"/>
                <w:szCs w:val="18"/>
              </w:rPr>
              <w:t>临时排水沟</w:t>
            </w:r>
            <w:r>
              <w:rPr>
                <w:rFonts w:hint="eastAsia" w:eastAsia="仿宋_GB2312"/>
                <w:sz w:val="18"/>
                <w:szCs w:val="18"/>
              </w:rPr>
              <w:t>40</w:t>
            </w:r>
            <w:r>
              <w:rPr>
                <w:rFonts w:eastAsia="仿宋_GB2312"/>
                <w:sz w:val="18"/>
                <w:szCs w:val="18"/>
              </w:rPr>
              <w:t>0m</w:t>
            </w:r>
          </w:p>
          <w:p>
            <w:pPr>
              <w:widowControl/>
              <w:spacing w:line="240" w:lineRule="exact"/>
              <w:ind w:firstLine="352"/>
              <w:jc w:val="center"/>
              <w:rPr>
                <w:rFonts w:eastAsia="仿宋_GB2312"/>
                <w:kern w:val="0"/>
                <w:sz w:val="18"/>
                <w:szCs w:val="18"/>
              </w:rPr>
            </w:pPr>
            <w:r>
              <w:rPr>
                <w:rFonts w:eastAsia="仿宋_GB2312"/>
                <w:sz w:val="18"/>
                <w:szCs w:val="18"/>
              </w:rPr>
              <w:t>防雨布</w:t>
            </w:r>
            <w:r>
              <w:rPr>
                <w:rFonts w:hint="eastAsia" w:eastAsia="仿宋_GB2312"/>
                <w:sz w:val="18"/>
                <w:szCs w:val="18"/>
              </w:rPr>
              <w:t>10</w:t>
            </w:r>
            <w:r>
              <w:rPr>
                <w:rFonts w:eastAsia="仿宋_GB2312"/>
                <w:sz w:val="18"/>
                <w:szCs w:val="18"/>
              </w:rPr>
              <w:t>00m</w:t>
            </w:r>
            <w:r>
              <w:rPr>
                <w:rFonts w:eastAsia="仿宋_GB2312"/>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959" w:type="dxa"/>
            <w:gridSpan w:val="3"/>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道路工程防治区</w:t>
            </w:r>
          </w:p>
        </w:tc>
        <w:tc>
          <w:tcPr>
            <w:tcW w:w="292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主体设计：</w:t>
            </w:r>
          </w:p>
          <w:p>
            <w:pPr>
              <w:widowControl/>
              <w:spacing w:line="240" w:lineRule="exact"/>
              <w:ind w:firstLine="352"/>
              <w:jc w:val="center"/>
              <w:rPr>
                <w:rFonts w:eastAsia="仿宋_GB2312"/>
                <w:sz w:val="18"/>
                <w:szCs w:val="18"/>
              </w:rPr>
            </w:pPr>
            <w:r>
              <w:rPr>
                <w:rFonts w:hint="eastAsia" w:eastAsia="仿宋_GB2312"/>
                <w:sz w:val="18"/>
                <w:szCs w:val="18"/>
              </w:rPr>
              <w:t>C25混凝土格构护坡65m</w:t>
            </w:r>
            <w:r>
              <w:rPr>
                <w:rFonts w:hint="eastAsia" w:eastAsia="仿宋_GB2312"/>
                <w:sz w:val="18"/>
                <w:szCs w:val="18"/>
                <w:vertAlign w:val="superscript"/>
              </w:rPr>
              <w:t>3</w:t>
            </w:r>
          </w:p>
          <w:p>
            <w:pPr>
              <w:widowControl/>
              <w:spacing w:line="240" w:lineRule="exact"/>
              <w:ind w:firstLine="352"/>
              <w:jc w:val="center"/>
              <w:rPr>
                <w:rFonts w:eastAsia="仿宋_GB2312"/>
                <w:sz w:val="18"/>
                <w:szCs w:val="18"/>
              </w:rPr>
            </w:pPr>
            <w:r>
              <w:rPr>
                <w:rFonts w:hint="eastAsia" w:eastAsia="仿宋_GB2312"/>
                <w:sz w:val="18"/>
                <w:szCs w:val="18"/>
              </w:rPr>
              <w:t>种植土回填76m</w:t>
            </w:r>
            <w:r>
              <w:rPr>
                <w:rFonts w:hint="eastAsia" w:eastAsia="仿宋_GB2312"/>
                <w:sz w:val="18"/>
                <w:szCs w:val="18"/>
                <w:vertAlign w:val="superscript"/>
              </w:rPr>
              <w:t>3</w:t>
            </w:r>
          </w:p>
          <w:p>
            <w:pPr>
              <w:widowControl/>
              <w:spacing w:line="240" w:lineRule="exact"/>
              <w:ind w:firstLine="352"/>
              <w:jc w:val="center"/>
              <w:rPr>
                <w:rFonts w:eastAsia="仿宋_GB2312"/>
                <w:sz w:val="18"/>
                <w:szCs w:val="18"/>
              </w:rPr>
            </w:pPr>
            <w:r>
              <w:rPr>
                <w:rFonts w:eastAsia="仿宋_GB2312"/>
                <w:sz w:val="18"/>
                <w:szCs w:val="18"/>
              </w:rPr>
              <w:t>C20</w:t>
            </w:r>
            <w:r>
              <w:rPr>
                <w:rFonts w:hint="eastAsia" w:eastAsia="仿宋_GB2312"/>
                <w:sz w:val="18"/>
                <w:szCs w:val="18"/>
              </w:rPr>
              <w:t>砼85m</w:t>
            </w:r>
            <w:r>
              <w:rPr>
                <w:rFonts w:hint="eastAsia" w:eastAsia="仿宋_GB2312"/>
                <w:sz w:val="18"/>
                <w:szCs w:val="18"/>
                <w:vertAlign w:val="superscript"/>
              </w:rPr>
              <w:t>3</w:t>
            </w:r>
          </w:p>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kern w:val="0"/>
                <w:sz w:val="18"/>
                <w:szCs w:val="18"/>
              </w:rPr>
            </w:pPr>
            <w:r>
              <w:rPr>
                <w:rFonts w:hint="eastAsia" w:eastAsia="仿宋_GB2312"/>
                <w:sz w:val="18"/>
                <w:szCs w:val="18"/>
              </w:rPr>
              <w:t>表土剥离0.05</w:t>
            </w:r>
            <w:r>
              <w:rPr>
                <w:rFonts w:eastAsia="仿宋_GB2312"/>
                <w:sz w:val="18"/>
                <w:szCs w:val="18"/>
              </w:rPr>
              <w:t>万m</w:t>
            </w:r>
            <w:r>
              <w:rPr>
                <w:rFonts w:eastAsia="仿宋_GB2312"/>
                <w:sz w:val="18"/>
                <w:szCs w:val="18"/>
                <w:vertAlign w:val="superscript"/>
              </w:rPr>
              <w:t>3</w:t>
            </w:r>
          </w:p>
        </w:tc>
        <w:tc>
          <w:tcPr>
            <w:tcW w:w="238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主体设计：</w:t>
            </w:r>
          </w:p>
          <w:p>
            <w:pPr>
              <w:widowControl/>
              <w:spacing w:line="240" w:lineRule="exact"/>
              <w:ind w:firstLine="352"/>
              <w:jc w:val="center"/>
              <w:rPr>
                <w:rFonts w:eastAsia="仿宋_GB2312"/>
                <w:kern w:val="0"/>
                <w:sz w:val="18"/>
                <w:szCs w:val="18"/>
              </w:rPr>
            </w:pPr>
            <w:r>
              <w:rPr>
                <w:rFonts w:hint="eastAsia" w:eastAsia="仿宋_GB2312"/>
                <w:sz w:val="18"/>
                <w:szCs w:val="18"/>
              </w:rPr>
              <w:t>植草护坡252m</w:t>
            </w:r>
            <w:r>
              <w:rPr>
                <w:rFonts w:hint="eastAsia" w:eastAsia="仿宋_GB2312"/>
                <w:sz w:val="18"/>
                <w:szCs w:val="18"/>
                <w:vertAlign w:val="superscript"/>
              </w:rPr>
              <w:t>2</w:t>
            </w:r>
          </w:p>
        </w:tc>
        <w:tc>
          <w:tcPr>
            <w:tcW w:w="204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sz w:val="18"/>
                <w:szCs w:val="18"/>
              </w:rPr>
            </w:pPr>
            <w:r>
              <w:rPr>
                <w:rFonts w:hint="eastAsia" w:eastAsia="仿宋_GB2312"/>
                <w:sz w:val="18"/>
                <w:szCs w:val="18"/>
              </w:rPr>
              <w:t>钢挡板200</w:t>
            </w:r>
            <w:r>
              <w:rPr>
                <w:rFonts w:eastAsia="仿宋_GB2312"/>
                <w:sz w:val="18"/>
                <w:szCs w:val="18"/>
              </w:rPr>
              <w:t>m</w:t>
            </w:r>
          </w:p>
          <w:p>
            <w:pPr>
              <w:widowControl/>
              <w:spacing w:line="240" w:lineRule="exact"/>
              <w:ind w:firstLine="352"/>
              <w:jc w:val="center"/>
              <w:rPr>
                <w:rFonts w:eastAsia="仿宋_GB2312"/>
                <w:kern w:val="0"/>
                <w:sz w:val="18"/>
                <w:szCs w:val="18"/>
              </w:rPr>
            </w:pPr>
            <w:r>
              <w:rPr>
                <w:rFonts w:eastAsia="仿宋_GB2312"/>
                <w:sz w:val="18"/>
                <w:szCs w:val="18"/>
              </w:rPr>
              <w:t>防雨布</w:t>
            </w:r>
            <w:r>
              <w:rPr>
                <w:rFonts w:hint="eastAsia" w:eastAsia="仿宋_GB2312"/>
                <w:sz w:val="18"/>
                <w:szCs w:val="18"/>
              </w:rPr>
              <w:t>10</w:t>
            </w:r>
            <w:r>
              <w:rPr>
                <w:rFonts w:eastAsia="仿宋_GB2312"/>
                <w:sz w:val="18"/>
                <w:szCs w:val="18"/>
              </w:rPr>
              <w:t>00m</w:t>
            </w:r>
            <w:r>
              <w:rPr>
                <w:rFonts w:eastAsia="仿宋_GB2312"/>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959" w:type="dxa"/>
            <w:gridSpan w:val="3"/>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施工生产生活防治区</w:t>
            </w:r>
          </w:p>
        </w:tc>
        <w:tc>
          <w:tcPr>
            <w:tcW w:w="292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bCs/>
                <w:sz w:val="18"/>
                <w:szCs w:val="18"/>
              </w:rPr>
            </w:pPr>
            <w:r>
              <w:rPr>
                <w:rFonts w:eastAsia="仿宋_GB2312"/>
                <w:bCs/>
                <w:sz w:val="18"/>
                <w:szCs w:val="18"/>
              </w:rPr>
              <w:t>表土剥离</w:t>
            </w:r>
            <w:r>
              <w:rPr>
                <w:rFonts w:hint="eastAsia" w:eastAsia="仿宋_GB2312"/>
                <w:sz w:val="18"/>
                <w:szCs w:val="18"/>
              </w:rPr>
              <w:t>0.08</w:t>
            </w:r>
            <w:r>
              <w:rPr>
                <w:rFonts w:eastAsia="仿宋_GB2312"/>
                <w:sz w:val="18"/>
                <w:szCs w:val="18"/>
              </w:rPr>
              <w:t>万m</w:t>
            </w:r>
            <w:r>
              <w:rPr>
                <w:rFonts w:eastAsia="仿宋_GB2312"/>
                <w:sz w:val="18"/>
                <w:szCs w:val="18"/>
                <w:vertAlign w:val="superscript"/>
              </w:rPr>
              <w:t>3</w:t>
            </w:r>
          </w:p>
          <w:p>
            <w:pPr>
              <w:widowControl/>
              <w:spacing w:line="240" w:lineRule="exact"/>
              <w:ind w:firstLine="352"/>
              <w:jc w:val="center"/>
              <w:rPr>
                <w:rFonts w:eastAsia="仿宋_GB2312"/>
                <w:sz w:val="18"/>
                <w:szCs w:val="18"/>
              </w:rPr>
            </w:pPr>
            <w:r>
              <w:rPr>
                <w:rFonts w:eastAsia="仿宋_GB2312"/>
                <w:sz w:val="18"/>
                <w:szCs w:val="18"/>
              </w:rPr>
              <w:t>土地整治0.</w:t>
            </w:r>
            <w:r>
              <w:rPr>
                <w:rFonts w:hint="eastAsia" w:eastAsia="仿宋_GB2312"/>
                <w:sz w:val="18"/>
                <w:szCs w:val="18"/>
              </w:rPr>
              <w:t>28</w:t>
            </w:r>
            <w:r>
              <w:rPr>
                <w:rFonts w:eastAsia="仿宋_GB2312"/>
                <w:sz w:val="18"/>
                <w:szCs w:val="18"/>
              </w:rPr>
              <w:t>hm</w:t>
            </w:r>
            <w:r>
              <w:rPr>
                <w:rFonts w:eastAsia="仿宋_GB2312"/>
                <w:sz w:val="18"/>
                <w:szCs w:val="18"/>
                <w:vertAlign w:val="superscript"/>
              </w:rPr>
              <w:t>2</w:t>
            </w:r>
          </w:p>
          <w:p>
            <w:pPr>
              <w:widowControl/>
              <w:spacing w:line="240" w:lineRule="exact"/>
              <w:ind w:firstLine="352"/>
              <w:jc w:val="center"/>
              <w:rPr>
                <w:rFonts w:eastAsia="仿宋_GB2312"/>
                <w:kern w:val="0"/>
                <w:sz w:val="18"/>
                <w:szCs w:val="18"/>
              </w:rPr>
            </w:pPr>
            <w:r>
              <w:rPr>
                <w:rFonts w:eastAsia="仿宋_GB2312"/>
                <w:sz w:val="18"/>
                <w:szCs w:val="18"/>
              </w:rPr>
              <w:t>覆土0.</w:t>
            </w:r>
            <w:r>
              <w:rPr>
                <w:rFonts w:hint="eastAsia" w:eastAsia="仿宋_GB2312"/>
                <w:sz w:val="18"/>
                <w:szCs w:val="18"/>
              </w:rPr>
              <w:t>08</w:t>
            </w:r>
            <w:r>
              <w:rPr>
                <w:rFonts w:eastAsia="仿宋_GB2312"/>
                <w:sz w:val="18"/>
                <w:szCs w:val="18"/>
              </w:rPr>
              <w:t>万m</w:t>
            </w:r>
            <w:r>
              <w:rPr>
                <w:rFonts w:eastAsia="仿宋_GB2312"/>
                <w:sz w:val="18"/>
                <w:szCs w:val="18"/>
                <w:vertAlign w:val="superscript"/>
              </w:rPr>
              <w:t>3</w:t>
            </w:r>
          </w:p>
        </w:tc>
        <w:tc>
          <w:tcPr>
            <w:tcW w:w="238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sz w:val="18"/>
                <w:szCs w:val="18"/>
              </w:rPr>
            </w:pPr>
            <w:r>
              <w:rPr>
                <w:rFonts w:eastAsia="仿宋_GB2312"/>
                <w:sz w:val="18"/>
                <w:szCs w:val="18"/>
              </w:rPr>
              <w:t>植树</w:t>
            </w:r>
            <w:r>
              <w:rPr>
                <w:rFonts w:hint="eastAsia" w:eastAsia="仿宋_GB2312"/>
                <w:sz w:val="18"/>
                <w:szCs w:val="18"/>
              </w:rPr>
              <w:t>475</w:t>
            </w:r>
            <w:r>
              <w:rPr>
                <w:rFonts w:eastAsia="仿宋_GB2312"/>
                <w:sz w:val="18"/>
                <w:szCs w:val="18"/>
              </w:rPr>
              <w:t>株</w:t>
            </w:r>
          </w:p>
          <w:p>
            <w:pPr>
              <w:widowControl/>
              <w:spacing w:line="240" w:lineRule="exact"/>
              <w:ind w:firstLine="352"/>
              <w:jc w:val="center"/>
              <w:rPr>
                <w:rFonts w:eastAsia="仿宋_GB2312"/>
                <w:kern w:val="0"/>
                <w:sz w:val="18"/>
                <w:szCs w:val="18"/>
              </w:rPr>
            </w:pPr>
            <w:r>
              <w:rPr>
                <w:rFonts w:eastAsia="仿宋_GB2312"/>
                <w:sz w:val="18"/>
                <w:szCs w:val="18"/>
              </w:rPr>
              <w:t>撒播种草</w:t>
            </w:r>
            <w:r>
              <w:rPr>
                <w:rFonts w:hint="eastAsia" w:eastAsia="仿宋_GB2312"/>
                <w:sz w:val="18"/>
                <w:szCs w:val="18"/>
              </w:rPr>
              <w:t>0.19</w:t>
            </w:r>
            <w:r>
              <w:rPr>
                <w:rFonts w:eastAsia="仿宋_GB2312"/>
                <w:sz w:val="18"/>
                <w:szCs w:val="18"/>
              </w:rPr>
              <w:t>hm</w:t>
            </w:r>
            <w:r>
              <w:rPr>
                <w:rFonts w:eastAsia="仿宋_GB2312"/>
                <w:sz w:val="18"/>
                <w:szCs w:val="18"/>
                <w:vertAlign w:val="superscript"/>
              </w:rPr>
              <w:t>2</w:t>
            </w:r>
          </w:p>
        </w:tc>
        <w:tc>
          <w:tcPr>
            <w:tcW w:w="204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kern w:val="0"/>
                <w:sz w:val="18"/>
                <w:szCs w:val="18"/>
              </w:rPr>
            </w:pPr>
            <w:r>
              <w:rPr>
                <w:rFonts w:eastAsia="仿宋_GB2312"/>
                <w:sz w:val="18"/>
                <w:szCs w:val="18"/>
              </w:rPr>
              <w:t>临时排水沟</w:t>
            </w:r>
            <w:r>
              <w:rPr>
                <w:rFonts w:hint="eastAsia" w:eastAsia="仿宋_GB2312"/>
                <w:sz w:val="18"/>
                <w:szCs w:val="18"/>
              </w:rPr>
              <w:t>38</w:t>
            </w:r>
            <w:r>
              <w:rPr>
                <w:rFonts w:eastAsia="仿宋_GB2312"/>
                <w:sz w:val="18"/>
                <w:szCs w:val="18"/>
              </w:rPr>
              <w:t>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61" w:type="dxa"/>
            <w:vMerge w:val="continue"/>
            <w:vAlign w:val="center"/>
          </w:tcPr>
          <w:p>
            <w:pPr>
              <w:widowControl/>
              <w:spacing w:line="240" w:lineRule="exact"/>
              <w:ind w:firstLine="352"/>
              <w:jc w:val="center"/>
              <w:rPr>
                <w:rFonts w:eastAsia="仿宋_GB2312"/>
                <w:kern w:val="0"/>
                <w:sz w:val="18"/>
                <w:szCs w:val="18"/>
              </w:rPr>
            </w:pPr>
          </w:p>
        </w:tc>
        <w:tc>
          <w:tcPr>
            <w:tcW w:w="959" w:type="dxa"/>
            <w:gridSpan w:val="3"/>
            <w:vAlign w:val="center"/>
          </w:tcPr>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库区</w:t>
            </w:r>
          </w:p>
          <w:p>
            <w:pPr>
              <w:widowControl/>
              <w:spacing w:line="240" w:lineRule="exact"/>
              <w:ind w:firstLine="0" w:firstLineChars="0"/>
              <w:jc w:val="center"/>
              <w:rPr>
                <w:rFonts w:eastAsia="仿宋_GB2312"/>
                <w:kern w:val="0"/>
                <w:sz w:val="18"/>
                <w:szCs w:val="18"/>
              </w:rPr>
            </w:pPr>
            <w:r>
              <w:rPr>
                <w:rFonts w:hint="eastAsia" w:eastAsia="仿宋_GB2312"/>
                <w:kern w:val="0"/>
                <w:sz w:val="18"/>
                <w:szCs w:val="18"/>
              </w:rPr>
              <w:t>防治区</w:t>
            </w:r>
          </w:p>
        </w:tc>
        <w:tc>
          <w:tcPr>
            <w:tcW w:w="292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方案新增：</w:t>
            </w:r>
          </w:p>
          <w:p>
            <w:pPr>
              <w:widowControl/>
              <w:spacing w:line="240" w:lineRule="exact"/>
              <w:ind w:firstLine="352"/>
              <w:jc w:val="center"/>
              <w:rPr>
                <w:rFonts w:eastAsia="仿宋_GB2312"/>
                <w:kern w:val="0"/>
                <w:sz w:val="18"/>
                <w:szCs w:val="18"/>
              </w:rPr>
            </w:pPr>
            <w:r>
              <w:rPr>
                <w:rFonts w:hint="eastAsia" w:eastAsia="仿宋_GB2312"/>
                <w:sz w:val="18"/>
                <w:szCs w:val="18"/>
              </w:rPr>
              <w:t>表土剥离0.10</w:t>
            </w:r>
            <w:r>
              <w:rPr>
                <w:rFonts w:eastAsia="仿宋_GB2312"/>
                <w:sz w:val="18"/>
                <w:szCs w:val="18"/>
              </w:rPr>
              <w:t>万m</w:t>
            </w:r>
            <w:r>
              <w:rPr>
                <w:rFonts w:eastAsia="仿宋_GB2312"/>
                <w:sz w:val="18"/>
                <w:szCs w:val="18"/>
                <w:vertAlign w:val="superscript"/>
              </w:rPr>
              <w:t>3</w:t>
            </w:r>
          </w:p>
        </w:tc>
        <w:tc>
          <w:tcPr>
            <w:tcW w:w="2381" w:type="dxa"/>
            <w:gridSpan w:val="3"/>
            <w:vAlign w:val="center"/>
          </w:tcPr>
          <w:p>
            <w:pPr>
              <w:widowControl/>
              <w:spacing w:line="240" w:lineRule="exact"/>
              <w:ind w:firstLine="352"/>
              <w:jc w:val="center"/>
              <w:rPr>
                <w:rFonts w:eastAsia="仿宋_GB2312"/>
                <w:kern w:val="0"/>
                <w:sz w:val="18"/>
                <w:szCs w:val="18"/>
              </w:rPr>
            </w:pPr>
          </w:p>
        </w:tc>
        <w:tc>
          <w:tcPr>
            <w:tcW w:w="2041" w:type="dxa"/>
            <w:gridSpan w:val="3"/>
            <w:vAlign w:val="center"/>
          </w:tcPr>
          <w:p>
            <w:pPr>
              <w:widowControl/>
              <w:spacing w:line="240" w:lineRule="exact"/>
              <w:ind w:firstLine="352"/>
              <w:jc w:val="center"/>
              <w:rPr>
                <w:rFonts w:eastAsia="仿宋_GB2312"/>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920"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投资（万元）</w:t>
            </w:r>
          </w:p>
        </w:tc>
        <w:tc>
          <w:tcPr>
            <w:tcW w:w="2922"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39.31（新增6.74）</w:t>
            </w:r>
          </w:p>
        </w:tc>
        <w:tc>
          <w:tcPr>
            <w:tcW w:w="238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84.38（新增5.29）</w:t>
            </w:r>
          </w:p>
        </w:tc>
        <w:tc>
          <w:tcPr>
            <w:tcW w:w="2041" w:type="dxa"/>
            <w:gridSpan w:val="3"/>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25.41</w:t>
            </w:r>
            <w:r>
              <w:rPr>
                <w:rFonts w:eastAsia="仿宋_GB2312"/>
                <w:kern w:val="0"/>
                <w:sz w:val="18"/>
                <w:szCs w:val="18"/>
              </w:rPr>
              <w:t>（新增</w:t>
            </w:r>
            <w:r>
              <w:rPr>
                <w:rFonts w:hint="eastAsia" w:eastAsia="仿宋_GB2312"/>
                <w:kern w:val="0"/>
                <w:sz w:val="18"/>
                <w:szCs w:val="18"/>
              </w:rPr>
              <w:t>25.41</w:t>
            </w:r>
            <w:r>
              <w:rPr>
                <w:rFonts w:eastAsia="仿宋_GB2312"/>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0" w:firstLineChars="0"/>
              <w:jc w:val="center"/>
              <w:rPr>
                <w:rFonts w:eastAsia="仿宋_GB2312"/>
                <w:kern w:val="0"/>
                <w:sz w:val="18"/>
                <w:szCs w:val="18"/>
              </w:rPr>
            </w:pPr>
            <w:r>
              <w:rPr>
                <w:rFonts w:eastAsia="仿宋_GB2312"/>
                <w:kern w:val="0"/>
                <w:sz w:val="18"/>
                <w:szCs w:val="18"/>
              </w:rPr>
              <w:t>水土保持总投资（万元）</w:t>
            </w:r>
          </w:p>
        </w:tc>
        <w:tc>
          <w:tcPr>
            <w:tcW w:w="3346" w:type="dxa"/>
            <w:gridSpan w:val="5"/>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199.61（新增87.95）</w:t>
            </w:r>
          </w:p>
        </w:tc>
        <w:tc>
          <w:tcPr>
            <w:tcW w:w="2874"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独立费用（万元）</w:t>
            </w:r>
          </w:p>
        </w:tc>
        <w:tc>
          <w:tcPr>
            <w:tcW w:w="1548"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27.12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0" w:firstLineChars="0"/>
              <w:rPr>
                <w:rFonts w:eastAsia="仿宋_GB2312"/>
                <w:kern w:val="0"/>
                <w:sz w:val="18"/>
                <w:szCs w:val="18"/>
              </w:rPr>
            </w:pPr>
            <w:r>
              <w:rPr>
                <w:rFonts w:eastAsia="仿宋_GB2312"/>
                <w:kern w:val="0"/>
                <w:sz w:val="18"/>
                <w:szCs w:val="18"/>
              </w:rPr>
              <w:t>监理费（万元）</w:t>
            </w:r>
          </w:p>
        </w:tc>
        <w:tc>
          <w:tcPr>
            <w:tcW w:w="1497" w:type="dxa"/>
            <w:gridSpan w:val="2"/>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1.29</w:t>
            </w:r>
          </w:p>
        </w:tc>
        <w:tc>
          <w:tcPr>
            <w:tcW w:w="1849"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监测费（万元）</w:t>
            </w:r>
          </w:p>
        </w:tc>
        <w:tc>
          <w:tcPr>
            <w:tcW w:w="1078"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8.43</w:t>
            </w:r>
          </w:p>
        </w:tc>
        <w:tc>
          <w:tcPr>
            <w:tcW w:w="1796" w:type="dxa"/>
            <w:gridSpan w:val="4"/>
            <w:vAlign w:val="center"/>
          </w:tcPr>
          <w:p>
            <w:pPr>
              <w:widowControl/>
              <w:spacing w:line="240" w:lineRule="exact"/>
              <w:ind w:firstLine="352"/>
              <w:jc w:val="center"/>
              <w:rPr>
                <w:rFonts w:eastAsia="仿宋_GB2312"/>
                <w:kern w:val="0"/>
                <w:sz w:val="18"/>
                <w:szCs w:val="18"/>
              </w:rPr>
            </w:pPr>
            <w:r>
              <w:rPr>
                <w:rFonts w:eastAsia="仿宋_GB2312"/>
                <w:kern w:val="0"/>
                <w:sz w:val="18"/>
                <w:szCs w:val="18"/>
              </w:rPr>
              <w:t>补偿费（万元）</w:t>
            </w:r>
          </w:p>
        </w:tc>
        <w:tc>
          <w:tcPr>
            <w:tcW w:w="1548" w:type="dxa"/>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10.58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方案编制单位</w:t>
            </w:r>
          </w:p>
        </w:tc>
        <w:tc>
          <w:tcPr>
            <w:tcW w:w="334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重庆市水利电力建筑勘测设计研究院有限公司</w:t>
            </w:r>
          </w:p>
        </w:tc>
        <w:tc>
          <w:tcPr>
            <w:tcW w:w="142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建设单位</w:t>
            </w:r>
          </w:p>
        </w:tc>
        <w:tc>
          <w:tcPr>
            <w:tcW w:w="2994"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重庆市城口县领建兴建筑工程有限公司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法定代表人</w:t>
            </w:r>
          </w:p>
        </w:tc>
        <w:tc>
          <w:tcPr>
            <w:tcW w:w="3346" w:type="dxa"/>
            <w:gridSpan w:val="5"/>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黄实</w:t>
            </w:r>
          </w:p>
        </w:tc>
        <w:tc>
          <w:tcPr>
            <w:tcW w:w="142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法定代表人</w:t>
            </w:r>
          </w:p>
        </w:tc>
        <w:tc>
          <w:tcPr>
            <w:tcW w:w="2994"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徐兴健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地址</w:t>
            </w:r>
          </w:p>
        </w:tc>
        <w:tc>
          <w:tcPr>
            <w:tcW w:w="334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重庆市北部新区太湖西路2号2栋</w:t>
            </w:r>
          </w:p>
        </w:tc>
        <w:tc>
          <w:tcPr>
            <w:tcW w:w="142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地址</w:t>
            </w:r>
          </w:p>
        </w:tc>
        <w:tc>
          <w:tcPr>
            <w:tcW w:w="2994"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重庆市城口县葛城街道东后街32号附15号3-1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邮编</w:t>
            </w:r>
          </w:p>
        </w:tc>
        <w:tc>
          <w:tcPr>
            <w:tcW w:w="334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401120</w:t>
            </w:r>
          </w:p>
        </w:tc>
        <w:tc>
          <w:tcPr>
            <w:tcW w:w="142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邮编</w:t>
            </w:r>
          </w:p>
        </w:tc>
        <w:tc>
          <w:tcPr>
            <w:tcW w:w="2994"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405900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0" w:firstLineChars="0"/>
              <w:rPr>
                <w:rFonts w:eastAsia="仿宋_GB2312"/>
                <w:kern w:val="0"/>
                <w:sz w:val="18"/>
                <w:szCs w:val="18"/>
              </w:rPr>
            </w:pPr>
            <w:r>
              <w:rPr>
                <w:rFonts w:eastAsia="仿宋_GB2312"/>
                <w:kern w:val="0"/>
                <w:sz w:val="18"/>
                <w:szCs w:val="18"/>
              </w:rPr>
              <w:t>联系人及电话</w:t>
            </w:r>
          </w:p>
        </w:tc>
        <w:tc>
          <w:tcPr>
            <w:tcW w:w="334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童憬 13883319024</w:t>
            </w:r>
          </w:p>
        </w:tc>
        <w:tc>
          <w:tcPr>
            <w:tcW w:w="1428" w:type="dxa"/>
            <w:gridSpan w:val="2"/>
            <w:vAlign w:val="center"/>
          </w:tcPr>
          <w:p>
            <w:pPr>
              <w:widowControl/>
              <w:spacing w:line="240" w:lineRule="exact"/>
              <w:ind w:firstLine="0" w:firstLineChars="0"/>
              <w:rPr>
                <w:rFonts w:eastAsia="仿宋_GB2312"/>
                <w:kern w:val="0"/>
                <w:sz w:val="18"/>
                <w:szCs w:val="18"/>
              </w:rPr>
            </w:pPr>
            <w:r>
              <w:rPr>
                <w:rFonts w:eastAsia="仿宋_GB2312"/>
                <w:kern w:val="0"/>
                <w:sz w:val="18"/>
                <w:szCs w:val="18"/>
              </w:rPr>
              <w:t>联系人及电话</w:t>
            </w:r>
          </w:p>
        </w:tc>
        <w:tc>
          <w:tcPr>
            <w:tcW w:w="2994" w:type="dxa"/>
            <w:gridSpan w:val="4"/>
            <w:vAlign w:val="center"/>
          </w:tcPr>
          <w:p>
            <w:pPr>
              <w:widowControl/>
              <w:spacing w:line="240" w:lineRule="exact"/>
              <w:ind w:firstLine="352"/>
              <w:jc w:val="center"/>
              <w:rPr>
                <w:rFonts w:eastAsia="仿宋_GB2312"/>
                <w:kern w:val="0"/>
                <w:sz w:val="18"/>
                <w:szCs w:val="18"/>
              </w:rPr>
            </w:pPr>
            <w:r>
              <w:rPr>
                <w:rFonts w:hint="eastAsia" w:eastAsia="仿宋_GB2312"/>
                <w:kern w:val="0"/>
                <w:sz w:val="18"/>
                <w:szCs w:val="18"/>
              </w:rPr>
              <w:t>张国松13896302436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传真</w:t>
            </w:r>
          </w:p>
        </w:tc>
        <w:tc>
          <w:tcPr>
            <w:tcW w:w="334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023-88956555</w:t>
            </w:r>
          </w:p>
        </w:tc>
        <w:tc>
          <w:tcPr>
            <w:tcW w:w="142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传真</w:t>
            </w:r>
          </w:p>
        </w:tc>
        <w:tc>
          <w:tcPr>
            <w:tcW w:w="2994" w:type="dxa"/>
            <w:gridSpan w:val="4"/>
            <w:vAlign w:val="center"/>
          </w:tcPr>
          <w:p>
            <w:pPr>
              <w:widowControl/>
              <w:spacing w:line="240" w:lineRule="exact"/>
              <w:ind w:firstLine="352"/>
              <w:jc w:val="center"/>
              <w:rPr>
                <w:rFonts w:eastAsia="仿宋_GB2312"/>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6" w:type="dxa"/>
            <w:gridSpan w:val="3"/>
            <w:vAlign w:val="center"/>
          </w:tcPr>
          <w:p>
            <w:pPr>
              <w:widowControl/>
              <w:spacing w:line="240" w:lineRule="exact"/>
              <w:ind w:firstLine="352"/>
              <w:jc w:val="center"/>
              <w:rPr>
                <w:rFonts w:eastAsia="仿宋_GB2312"/>
                <w:kern w:val="0"/>
                <w:sz w:val="18"/>
                <w:szCs w:val="18"/>
              </w:rPr>
            </w:pPr>
            <w:r>
              <w:rPr>
                <w:rFonts w:eastAsia="仿宋_GB2312"/>
                <w:kern w:val="0"/>
                <w:sz w:val="18"/>
                <w:szCs w:val="18"/>
              </w:rPr>
              <w:t>电子信箱</w:t>
            </w:r>
          </w:p>
        </w:tc>
        <w:tc>
          <w:tcPr>
            <w:tcW w:w="3346" w:type="dxa"/>
            <w:gridSpan w:val="5"/>
            <w:vAlign w:val="center"/>
          </w:tcPr>
          <w:p>
            <w:pPr>
              <w:widowControl/>
              <w:spacing w:line="240" w:lineRule="exact"/>
              <w:ind w:firstLine="352"/>
              <w:jc w:val="center"/>
              <w:rPr>
                <w:rFonts w:eastAsia="仿宋_GB2312"/>
                <w:kern w:val="0"/>
                <w:sz w:val="18"/>
                <w:szCs w:val="18"/>
              </w:rPr>
            </w:pPr>
            <w:r>
              <w:rPr>
                <w:rFonts w:eastAsia="仿宋_GB2312"/>
                <w:kern w:val="0"/>
                <w:sz w:val="18"/>
                <w:szCs w:val="18"/>
              </w:rPr>
              <w:t>920711709@qq.com</w:t>
            </w:r>
          </w:p>
        </w:tc>
        <w:tc>
          <w:tcPr>
            <w:tcW w:w="1428" w:type="dxa"/>
            <w:gridSpan w:val="2"/>
            <w:vAlign w:val="center"/>
          </w:tcPr>
          <w:p>
            <w:pPr>
              <w:widowControl/>
              <w:spacing w:line="240" w:lineRule="exact"/>
              <w:ind w:firstLine="352"/>
              <w:jc w:val="center"/>
              <w:rPr>
                <w:rFonts w:eastAsia="仿宋_GB2312"/>
                <w:kern w:val="0"/>
                <w:sz w:val="18"/>
                <w:szCs w:val="18"/>
              </w:rPr>
            </w:pPr>
            <w:r>
              <w:rPr>
                <w:rFonts w:eastAsia="仿宋_GB2312"/>
                <w:kern w:val="0"/>
                <w:sz w:val="18"/>
                <w:szCs w:val="18"/>
              </w:rPr>
              <w:t>电子信箱</w:t>
            </w:r>
          </w:p>
        </w:tc>
        <w:tc>
          <w:tcPr>
            <w:tcW w:w="2994" w:type="dxa"/>
            <w:gridSpan w:val="4"/>
            <w:vAlign w:val="center"/>
          </w:tcPr>
          <w:p>
            <w:pPr>
              <w:widowControl/>
              <w:spacing w:line="240" w:lineRule="exact"/>
              <w:ind w:firstLine="352"/>
              <w:jc w:val="center"/>
              <w:rPr>
                <w:rFonts w:eastAsia="仿宋_GB2312"/>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DBhNGM5NmU4MTUyNWU0MTI0ZTc0ZjQ1ZDlkZWMifQ=="/>
  </w:docVars>
  <w:rsids>
    <w:rsidRoot w:val="04833A01"/>
    <w:rsid w:val="0483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spacing w:beforeLines="100"/>
      <w:jc w:val="center"/>
    </w:pPr>
    <w:rPr>
      <w:rFonts w:eastAsia="楷体_GB2312"/>
      <w:b/>
      <w:sz w:val="36"/>
    </w:rPr>
  </w:style>
  <w:style w:type="paragraph" w:styleId="3">
    <w:name w:val="Body Text Indent 2"/>
    <w:basedOn w:val="1"/>
    <w:unhideWhenUsed/>
    <w:qFormat/>
    <w:uiPriority w:val="99"/>
    <w:pPr>
      <w:spacing w:line="480" w:lineRule="auto"/>
      <w:ind w:left="420" w:leftChars="200"/>
    </w:pPr>
    <w:rPr>
      <w:rFonts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987</Words>
  <Characters>1356</Characters>
  <Lines>0</Lines>
  <Paragraphs>0</Paragraphs>
  <TotalTime>0</TotalTime>
  <ScaleCrop>false</ScaleCrop>
  <LinksUpToDate>false</LinksUpToDate>
  <CharactersWithSpaces>1357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2022-11-04T06:44:00Z</dcterms:created>
  <dc:creator>Administrator</dc:creator>
  <cp:lastModifiedBy>Administrator</cp:lastModifiedBy>
  <dcterms:modified xsi:type="dcterms:W3CDTF">2022-11-04T06:45:14Z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57F63876AC974D938392EF502C961A2D</vt:lpwstr>
  </property>
</Properties>
</file>