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938B5">
      <w:pPr>
        <w:pStyle w:val="6"/>
        <w:keepNext w:val="0"/>
        <w:keepLines w:val="0"/>
        <w:pageBreakBefore w:val="0"/>
        <w:shd w:val="clear"/>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城口县法律援助中心</w:t>
      </w:r>
    </w:p>
    <w:p w14:paraId="697EAA31">
      <w:pPr>
        <w:pStyle w:val="6"/>
        <w:keepNext w:val="0"/>
        <w:keepLines w:val="0"/>
        <w:pageBreakBefore w:val="0"/>
        <w:shd w:val="clear"/>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4A3A190C">
      <w:pPr>
        <w:pStyle w:val="6"/>
        <w:keepNext w:val="0"/>
        <w:keepLines w:val="0"/>
        <w:pageBreakBefore w:val="0"/>
        <w:shd w:val="clear"/>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p>
    <w:p w14:paraId="133BF990">
      <w:pPr>
        <w:pStyle w:val="6"/>
        <w:keepNext w:val="0"/>
        <w:keepLines w:val="0"/>
        <w:pageBreakBefore w:val="0"/>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一、部门基本情况</w:t>
      </w:r>
    </w:p>
    <w:p w14:paraId="12EEB5C5">
      <w:pPr>
        <w:keepNext w:val="0"/>
        <w:keepLines w:val="0"/>
        <w:pageBreakBefore w:val="0"/>
        <w:shd w:val="clear"/>
        <w:kinsoku/>
        <w:wordWrap/>
        <w:overflowPunct/>
        <w:topLinePunct w:val="0"/>
        <w:autoSpaceDN/>
        <w:bidi w:val="0"/>
        <w:adjustRightInd/>
        <w:spacing w:line="560" w:lineRule="exact"/>
        <w:ind w:firstLine="640" w:firstLineChars="200"/>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14:paraId="6CDA5594">
      <w:pPr>
        <w:keepNext w:val="0"/>
        <w:keepLines w:val="0"/>
        <w:pageBreakBefore w:val="0"/>
        <w:shd w:val="clear"/>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城口县法律援助中心是依法组织实施法律援助工作的非参公管理事业单位。主要职能职责是：组织实施法律援助工作，受理、审查法律援助申请，指派律师、基层法律服务工作者、法律援助志愿者等法律援助人员或者安排本机构具有律师资格、法律职业资格的工作人员，为经济困难公民和符合法定条件的其他当事人提供法律援助，为没有辩护人的犯罪嫌疑人、被告人提供值班律师法律帮助，为社会公众无偿提供法律咨询服务，对法律援助服务质量进行审查评估，支付法律援助补贴。</w:t>
      </w:r>
    </w:p>
    <w:p w14:paraId="373D8D5E">
      <w:pPr>
        <w:pStyle w:val="17"/>
        <w:keepNext w:val="0"/>
        <w:keepLines w:val="0"/>
        <w:pageBreakBefore w:val="0"/>
        <w:shd w:val="clear"/>
        <w:tabs>
          <w:tab w:val="center" w:pos="4153"/>
          <w:tab w:val="left" w:pos="7275"/>
        </w:tabs>
        <w:kinsoku/>
        <w:wordWrap/>
        <w:overflowPunct/>
        <w:topLinePunct w:val="0"/>
        <w:autoSpaceDN/>
        <w:bidi w:val="0"/>
        <w:adjustRightInd/>
        <w:spacing w:line="560" w:lineRule="exact"/>
        <w:ind w:firstLine="640"/>
        <w:jc w:val="left"/>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14:paraId="2BC9895C">
      <w:pPr>
        <w:pStyle w:val="17"/>
        <w:keepNext w:val="0"/>
        <w:keepLines w:val="0"/>
        <w:pageBreakBefore w:val="0"/>
        <w:shd w:val="clear"/>
        <w:tabs>
          <w:tab w:val="center" w:pos="4153"/>
          <w:tab w:val="left" w:pos="7275"/>
        </w:tabs>
        <w:kinsoku/>
        <w:wordWrap/>
        <w:overflowPunct/>
        <w:topLinePunct w:val="0"/>
        <w:autoSpaceDN/>
        <w:bidi w:val="0"/>
        <w:adjustRightInd/>
        <w:spacing w:line="560" w:lineRule="exact"/>
        <w:ind w:firstLine="64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城口县法律援助中心是财政全额拨款的副科级公益一类非参公事业单位。事业编制6人，2024年年末在职人数5人。</w:t>
      </w:r>
    </w:p>
    <w:p w14:paraId="44EF0A9F">
      <w:pPr>
        <w:pStyle w:val="6"/>
        <w:keepNext w:val="0"/>
        <w:keepLines w:val="0"/>
        <w:pageBreakBefore w:val="0"/>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二、部门决算收支情况说明</w:t>
      </w:r>
    </w:p>
    <w:p w14:paraId="0ADCC956">
      <w:pPr>
        <w:pStyle w:val="11"/>
        <w:keepNext w:val="0"/>
        <w:keepLines w:val="0"/>
        <w:pageBreakBefore w:val="0"/>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29F1E66B">
      <w:pPr>
        <w:pStyle w:val="6"/>
        <w:keepNext w:val="0"/>
        <w:keepLines w:val="0"/>
        <w:pageBreakBefore w:val="0"/>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2024年度收、支总计均为57.75万元。收、支与2023年度相比，增加57.75万元，增长100.0%，主要原因是2024年城口县法律援助中心才单独核算，以前年度都是同城口县司法局一起核算。</w:t>
      </w:r>
    </w:p>
    <w:p w14:paraId="1DCB65A4">
      <w:pPr>
        <w:pStyle w:val="6"/>
        <w:keepNext w:val="0"/>
        <w:keepLines w:val="0"/>
        <w:pageBreakBefore w:val="0"/>
        <w:shd w:val="clear" w:color="auto"/>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收入合计57.75万元，与2023年度相比，增加57.75万元，增长100.0%，主要原因是2024年城口县法律援助中心才单独核算，以前年度都是同城口县司法局一起核算。其中：财政拨款收入57.75万元，占100.0%；事业收入0.00万元，占0.0%；经营收入0.00万元，占0.0%；其他收入0.00万元，占0.0%。此外，使用非财政拨款结余（含专用结余）0.00万元，年初结转和结余0.00万元。</w:t>
      </w:r>
    </w:p>
    <w:p w14:paraId="04B064EA">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支出合计57.75万元，与2023年度相比，增加57.75万元，增长100.0%，主要原因是2024年城口县法律援助中心才单独核算，以前年度都是同城口县司法局一起核算。其中：基本支出57.75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0DFBE9D5">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p>
    <w:p w14:paraId="1AF7E87A">
      <w:pPr>
        <w:pStyle w:val="11"/>
        <w:keepNext w:val="0"/>
        <w:keepLines w:val="0"/>
        <w:pageBreakBefore w:val="0"/>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051C5C79">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2024年度财政拨款收、支总计均为57.75万元。与2023年度相比，财政拨款收、支总计各增加57.75万元，增长100.0%。主要原因是2024年城口县法律援助中心才单独核算，以前年度都是同城口县司法局一起核算。</w:t>
      </w:r>
    </w:p>
    <w:p w14:paraId="6DC9FCC8">
      <w:pPr>
        <w:pStyle w:val="11"/>
        <w:keepNext w:val="0"/>
        <w:keepLines w:val="0"/>
        <w:pageBreakBefore w:val="0"/>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3A7BC270">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57.75万元，与2023年度相比，增加57.75万元，增长100.0%。主要原因是2024年城口县法律援助中心才单独核算，以前年度都是同城口县司法局一起核算。较年初预算数增加57.75万元，增长100.0%。主要原因是2024年城口县法律援助中心才单独核算，在年中的时候才对本单位的预算进行分割。此外，年初财政拨款结转和结余0.00万元。</w:t>
      </w:r>
    </w:p>
    <w:p w14:paraId="5E067BB8">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57.75万元，与2023年度相比，增加57.75万元，增长100.0%。主要原因是2024年城口县法律援助中心才单独核算，以前年度都是同城口县司法局一起核算。较年初预算数增加57.75万元，增长100.0%。主要原因是2024年城口县法律援助中心才单独核算，在年中的时候才对本单位的预算进行分割。</w:t>
      </w:r>
    </w:p>
    <w:p w14:paraId="60068ED2">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一般公共预算财政拨款支出主要用途如下：</w:t>
      </w:r>
    </w:p>
    <w:p w14:paraId="26169774">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（1）一般公共服务支出0.27万元，占0.5%，较年初预算数增加0.27万元，增长100.0%，主要原因是2024年城口县法律援助中心才单独核算，在年中的时候才对本单位的预算进行分割。</w:t>
      </w:r>
    </w:p>
    <w:p w14:paraId="58B8DA3B">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（2）公共安全支出45.30万元，占78.4%，较年初预算数增加45.30万元，增长100.0%，主要原因是2024年城口县法律援助中心才单独核算，在年中的时候才对本单位的预算进行分割。</w:t>
      </w:r>
    </w:p>
    <w:p w14:paraId="3FB61665">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（3）社会保障和就业支出6.75万元，占11.7%，较年初预算数增加6.75万元，增长100.0%，主要原因是2024年城口县法律援助中心才单独核算，在年中的时候才对本单位的预算进行分割。</w:t>
      </w:r>
    </w:p>
    <w:p w14:paraId="43BD0654">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（4）卫生健康支出2.90万元，占5.0%，较年初预算数增加2.90万元，增长100.0%，主要原因是2024年城口县法律援助中心才单独核算，在年中的时候才对本单位的预算进行分割。</w:t>
      </w:r>
    </w:p>
    <w:p w14:paraId="51321F08">
      <w:pPr>
        <w:keepNext w:val="0"/>
        <w:keepLines w:val="0"/>
        <w:pageBreakBefore w:val="0"/>
        <w:shd w:val="clear"/>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2.53万元，占4.4%，较年初预算数增加2.53万元，增长100.0%，主要原因是2024年城口县法律援助中心才单独核算，在年中的时候才对本单位的预算进行分割。</w:t>
      </w:r>
    </w:p>
    <w:p w14:paraId="3AAFD2C4">
      <w:pPr>
        <w:keepNext w:val="0"/>
        <w:keepLines w:val="0"/>
        <w:pageBreakBefore w:val="0"/>
        <w:shd w:val="clear"/>
        <w:kinsoku/>
        <w:wordWrap/>
        <w:overflowPunct/>
        <w:topLinePunct w:val="0"/>
        <w:autoSpaceDN/>
        <w:bidi w:val="0"/>
        <w:adjustRightInd/>
        <w:spacing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p>
    <w:p w14:paraId="736D7264">
      <w:pPr>
        <w:pStyle w:val="11"/>
        <w:keepNext w:val="0"/>
        <w:keepLines w:val="0"/>
        <w:pageBreakBefore w:val="0"/>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7AD541FE">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2024年度一般公共财政拨款基本支出57.75万元。其中：</w:t>
      </w:r>
    </w:p>
    <w:p w14:paraId="5AF31CDB">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人员经费50.97万元，与2023年度相比，增加50.97万元，增长100.0%，主要原因是2024年城口县法律援助中心才单独核算。人员经费用途主要包括</w:t>
      </w:r>
      <w:r>
        <w:rPr>
          <w:rFonts w:hint="default" w:ascii="Times New Roman" w:hAnsi="Times New Roman" w:eastAsia="方正仿宋_GBK" w:cs="Times New Roman"/>
          <w:sz w:val="32"/>
          <w:szCs w:val="32"/>
        </w:rPr>
        <w:t>基本工资、津贴补贴、奖金、绩效工资、社会保障缴费及住房公积金等支出。</w:t>
      </w:r>
    </w:p>
    <w:p w14:paraId="51FB9E6F">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公用经费6.79万元，与2023年度相比，增加6.79万元，增长100.0%，主要原因是2024年城口县法律援助中心才单独核算。公用经费用途主要包括办公费、工会经费、福利费、其他商品服务等支出。</w:t>
      </w:r>
    </w:p>
    <w:p w14:paraId="29F64767">
      <w:pPr>
        <w:pStyle w:val="11"/>
        <w:keepNext w:val="0"/>
        <w:keepLines w:val="0"/>
        <w:pageBreakBefore w:val="0"/>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6039E730">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14:paraId="675ADFB3">
      <w:pPr>
        <w:pStyle w:val="11"/>
        <w:keepNext w:val="0"/>
        <w:keepLines w:val="0"/>
        <w:pageBreakBefore w:val="0"/>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3DCAD4A7">
      <w:pPr>
        <w:pStyle w:val="6"/>
        <w:keepNext w:val="0"/>
        <w:keepLines w:val="0"/>
        <w:pageBreakBefore w:val="0"/>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43D3C809">
      <w:pPr>
        <w:pStyle w:val="6"/>
        <w:keepNext w:val="0"/>
        <w:keepLines w:val="0"/>
        <w:pageBreakBefore w:val="0"/>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三、财政拨款“三公”经费情况说明</w:t>
      </w:r>
    </w:p>
    <w:p w14:paraId="4F1FDD8D">
      <w:pPr>
        <w:pStyle w:val="11"/>
        <w:keepNext w:val="0"/>
        <w:keepLines w:val="0"/>
        <w:pageBreakBefore w:val="0"/>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79D52681">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2024年度“三公”经费支出共计0.00万元，较年初预算数无增减，较上年支出数无增减。</w:t>
      </w:r>
    </w:p>
    <w:p w14:paraId="1D033722">
      <w:pPr>
        <w:pStyle w:val="11"/>
        <w:keepNext w:val="0"/>
        <w:keepLines w:val="0"/>
        <w:pageBreakBefore w:val="0"/>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5121DDFA">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2024年度本单位因公出国（境）费用0.00万元。费用支出较年初预算数无增减。与2023年度相比，无增减。</w:t>
      </w:r>
    </w:p>
    <w:p w14:paraId="305C22E3">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公务用车购置费0.00万元。费用支出较年初预算数无增减。与2023年度相比，无增减。</w:t>
      </w:r>
    </w:p>
    <w:p w14:paraId="11074AA7">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公务用车运行维护费0.00万元。费用支出较年初预算数无增减。与2023年度相比，无增减。</w:t>
      </w:r>
    </w:p>
    <w:p w14:paraId="073D5EDF">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公务接待费0.00万元。费用支出较年初预算数无增减。较上年支出数无增减。</w:t>
      </w:r>
    </w:p>
    <w:p w14:paraId="6E17B3BA">
      <w:pPr>
        <w:pStyle w:val="11"/>
        <w:keepNext w:val="0"/>
        <w:keepLines w:val="0"/>
        <w:pageBreakBefore w:val="0"/>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6BDCE884">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0辆；国内公务接待0批次0人，其中：国内外事接待0批次，0人；国（境）外公务接待0批次，0人。2024年本部门人均接待费0元，车均购置费0万元，车均维护费0万元。</w:t>
      </w:r>
    </w:p>
    <w:p w14:paraId="771C7112">
      <w:pPr>
        <w:pStyle w:val="6"/>
        <w:keepNext w:val="0"/>
        <w:keepLines w:val="0"/>
        <w:pageBreakBefore w:val="0"/>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14:paraId="383E6EA2">
      <w:pPr>
        <w:pStyle w:val="6"/>
        <w:keepNext w:val="0"/>
        <w:keepLines w:val="0"/>
        <w:pageBreakBefore w:val="0"/>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14:paraId="1DCF603F">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本年度会议费支出0.00万元，与2023年度相比，无增减。本年度培训费支出0.00万元，与2023年度相比，无变化。本年度差旅费支出0.00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与2023年度相比，无变化。</w:t>
      </w:r>
    </w:p>
    <w:p w14:paraId="3C7FDFEC">
      <w:pPr>
        <w:pStyle w:val="6"/>
        <w:keepNext w:val="0"/>
        <w:keepLines w:val="0"/>
        <w:pageBreakBefore w:val="0"/>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4BBB2C26">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2024年度本单位机关运行经费支出0.00万元，。机关运行经费较上年支出数无增减。</w:t>
      </w:r>
    </w:p>
    <w:p w14:paraId="67603B11">
      <w:pPr>
        <w:pStyle w:val="6"/>
        <w:keepNext w:val="0"/>
        <w:keepLines w:val="0"/>
        <w:pageBreakBefore w:val="0"/>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3DFA7547">
      <w:pPr>
        <w:pStyle w:val="6"/>
        <w:keepNext w:val="0"/>
        <w:keepLines w:val="0"/>
        <w:pageBreakBefore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00897131">
      <w:pPr>
        <w:pStyle w:val="6"/>
        <w:keepNext w:val="0"/>
        <w:keepLines w:val="0"/>
        <w:pageBreakBefore w:val="0"/>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5FAEA1EF">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2024年度我单位未发生政府采购事项，无相关经费支出。</w:t>
      </w:r>
    </w:p>
    <w:p w14:paraId="419A6DCF">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五、2024年度预算绩效管理情况说明</w:t>
      </w:r>
    </w:p>
    <w:p w14:paraId="0784373F">
      <w:pPr>
        <w:pStyle w:val="12"/>
        <w:keepNext w:val="0"/>
        <w:keepLines w:val="0"/>
        <w:pageBreakBefore w:val="0"/>
        <w:shd w:val="clear"/>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（一）单位自评情况</w:t>
      </w:r>
    </w:p>
    <w:p w14:paraId="5DAC7EF4">
      <w:pPr>
        <w:pStyle w:val="12"/>
        <w:keepNext w:val="0"/>
        <w:keepLines w:val="0"/>
        <w:pageBreakBefore w:val="0"/>
        <w:shd w:val="clear"/>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因2024年年中本单位才同城口县司法局分开核算，本年我单位无项目，所以没有项目绩效自评。</w:t>
      </w:r>
    </w:p>
    <w:p w14:paraId="2B6A78F8">
      <w:pPr>
        <w:pStyle w:val="12"/>
        <w:keepNext w:val="0"/>
        <w:keepLines w:val="0"/>
        <w:pageBreakBefore w:val="0"/>
        <w:shd w:val="clear"/>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（二）部门绩效评价情况</w:t>
      </w:r>
    </w:p>
    <w:p w14:paraId="09C5CF28">
      <w:pPr>
        <w:keepNext w:val="0"/>
        <w:keepLines w:val="0"/>
        <w:pageBreakBefore w:val="0"/>
        <w:shd w:val="clear"/>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14:paraId="19D872B4">
      <w:pPr>
        <w:pStyle w:val="16"/>
        <w:keepNext w:val="0"/>
        <w:keepLines w:val="0"/>
        <w:pageBreakBefore w:val="0"/>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（三）财政绩效评价情况</w:t>
      </w:r>
    </w:p>
    <w:p w14:paraId="15860772">
      <w:pPr>
        <w:pStyle w:val="12"/>
        <w:keepNext w:val="0"/>
        <w:keepLines w:val="0"/>
        <w:pageBreakBefore w:val="0"/>
        <w:shd w:val="clear"/>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市财政局未委托第三方对我单位开展绩效评价。</w:t>
      </w:r>
    </w:p>
    <w:p w14:paraId="105F8438">
      <w:pPr>
        <w:pStyle w:val="12"/>
        <w:keepNext w:val="0"/>
        <w:keepLines w:val="0"/>
        <w:pageBreakBefore w:val="0"/>
        <w:shd w:val="clear"/>
        <w:kinsoku/>
        <w:wordWrap/>
        <w:overflowPunct/>
        <w:topLinePunct w:val="0"/>
        <w:autoSpaceDE w:val="0"/>
        <w:autoSpaceDN/>
        <w:bidi w:val="0"/>
        <w:adjustRightInd/>
        <w:spacing w:before="0" w:beforeAutospacing="0" w:after="0" w:afterAutospacing="0" w:line="560" w:lineRule="exact"/>
        <w:textAlignment w:val="auto"/>
        <w:rPr>
          <w:rFonts w:hint="default" w:ascii="Times New Roman" w:hAnsi="Times New Roman" w:eastAsia="方正黑体_GBK" w:cs="Times New Roman"/>
          <w:b w:val="0"/>
          <w:bCs w:val="0"/>
          <w:sz w:val="32"/>
          <w:szCs w:val="32"/>
        </w:rPr>
      </w:pPr>
      <w:r>
        <w:rPr>
          <w:rStyle w:val="13"/>
          <w:rFonts w:hint="default" w:ascii="Times New Roman" w:hAnsi="Times New Roman" w:eastAsia="方正黑体_GBK" w:cs="Times New Roman"/>
          <w:b w:val="0"/>
          <w:bCs w:val="0"/>
          <w:sz w:val="32"/>
          <w:szCs w:val="32"/>
          <w:shd w:val="clear" w:color="auto" w:fill="FFFFFF"/>
        </w:rPr>
        <w:t xml:space="preserve">   </w:t>
      </w:r>
      <w:r>
        <w:rPr>
          <w:rStyle w:val="10"/>
          <w:rFonts w:hint="default" w:ascii="Times New Roman" w:hAnsi="Times New Roman" w:eastAsia="方正黑体_GBK" w:cs="Times New Roman"/>
          <w:b w:val="0"/>
          <w:bCs w:val="0"/>
          <w:sz w:val="32"/>
          <w:szCs w:val="32"/>
          <w:shd w:val="clear" w:color="auto" w:fill="FFFFFF"/>
        </w:rPr>
        <w:t xml:space="preserve"> 六、专业名词解释</w:t>
      </w:r>
    </w:p>
    <w:p w14:paraId="2C65B9B3">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13F94CB5">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646ECCBC">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3EB0CD17">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20FAC42">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（五）使用非财政拨款结余（含专用结余）：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3075A7B">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448F7398">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（七）结余分配：</w:t>
      </w:r>
      <w:r>
        <w:rPr>
          <w:rStyle w:val="10"/>
          <w:rFonts w:hint="default" w:ascii="Times New Roman" w:hAnsi="Times New Roman" w:eastAsia="方正楷体_GBK" w:cs="Times New Roman"/>
          <w:b w:val="0"/>
          <w:bCs/>
          <w:sz w:val="32"/>
          <w:szCs w:val="32"/>
          <w:shd w:val="clear" w:color="auto" w:fill="FFFFFF"/>
          <w:lang w:eastAsia="zh-CN"/>
        </w:rPr>
        <w:t>指</w:t>
      </w:r>
      <w:r>
        <w:rPr>
          <w:rFonts w:hint="default" w:ascii="Times New Roman" w:hAnsi="Times New Roman" w:eastAsia="方正仿宋_GBK" w:cs="Times New Roman"/>
          <w:sz w:val="32"/>
          <w:szCs w:val="32"/>
          <w:shd w:val="clear" w:color="auto" w:fill="FFFFFF"/>
        </w:rPr>
        <w:t>单位按照国家有关规定，缴纳所得税、提取专用基金、转入非财政拨款结余等当年结余的分配情况。</w:t>
      </w:r>
    </w:p>
    <w:p w14:paraId="61EBBA79">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72386E9F">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8456BFC">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4923B214">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6D7C89DA">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E4BD90F">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755E4B4">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4E3DEEAB">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2BAB058A">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691D57A8">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C5F1E45">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黑体_GBK" w:cs="Times New Roman"/>
          <w:b w:val="0"/>
          <w:bCs/>
          <w:sz w:val="32"/>
          <w:szCs w:val="32"/>
        </w:rPr>
      </w:pPr>
      <w:r>
        <w:rPr>
          <w:rStyle w:val="10"/>
          <w:rFonts w:hint="default" w:ascii="Times New Roman" w:hAnsi="Times New Roman" w:eastAsia="方正黑体_GBK" w:cs="Times New Roman"/>
          <w:b w:val="0"/>
          <w:bCs/>
          <w:sz w:val="32"/>
          <w:szCs w:val="32"/>
          <w:shd w:val="clear" w:color="auto" w:fill="FFFFFF"/>
        </w:rPr>
        <w:t>七、决算公开联系方式及信息反馈渠道</w:t>
      </w:r>
    </w:p>
    <w:p w14:paraId="7753C021">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14:paraId="6433F922">
      <w:pPr>
        <w:pStyle w:val="12"/>
        <w:keepNext w:val="0"/>
        <w:keepLines w:val="0"/>
        <w:pageBreakBefore w:val="0"/>
        <w:shd w:val="clear"/>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费永兰 023-59266123</w:t>
      </w:r>
    </w:p>
    <w:p w14:paraId="7DCAE2DD">
      <w:pPr>
        <w:pStyle w:val="11"/>
        <w:keepNext w:val="0"/>
        <w:keepLines w:val="0"/>
        <w:pageBreakBefore w:val="0"/>
        <w:shd w:val="clear"/>
        <w:kinsoku/>
        <w:wordWrap/>
        <w:overflowPunct/>
        <w:topLinePunct w:val="0"/>
        <w:autoSpaceDE w:val="0"/>
        <w:autoSpaceDN/>
        <w:bidi w:val="0"/>
        <w:adjustRightInd/>
        <w:spacing w:line="560" w:lineRule="exact"/>
        <w:ind w:firstLine="643"/>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2098" w:right="1474" w:bottom="1984" w:left="1587" w:header="851" w:footer="992" w:gutter="0"/>
          <w:pgNumType w:fmt="decimal"/>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DDC5D57">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2ED3018">
            <w:pPr>
              <w:shd w:val="clea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2719A44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1A1E7B6">
            <w:pPr>
              <w:shd w:val="clea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BC9024F">
            <w:pPr>
              <w:shd w:val="clea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B872992">
            <w:pPr>
              <w:shd w:val="clea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079E700">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61AC4BA">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39ACBD2">
            <w:pPr>
              <w:shd w:val="clea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部门：</w:t>
            </w:r>
            <w:r>
              <w:rPr>
                <w:rFonts w:hint="default" w:ascii="Times New Roman" w:hAnsi="Times New Roman" w:cs="Times New Roman"/>
                <w:sz w:val="20"/>
              </w:rPr>
              <w:t>城口县法律援助中心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F7FFC05">
            <w:pPr>
              <w:shd w:val="clea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EDBE175">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D9A0F61">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37A2">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4251B5">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C2AEA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D83C">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F119A">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F0F53">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BC265">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0D7A6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443C">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379D6">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57.75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D7F4">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EE647">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0.27</w:t>
            </w:r>
            <w:r>
              <w:rPr>
                <w:rFonts w:hint="default" w:ascii="Times New Roman" w:hAnsi="Times New Roman" w:cs="Times New Roman"/>
                <w:color w:val="000000"/>
                <w:sz w:val="20"/>
              </w:rPr>
              <w:t xml:space="preserve"> </w:t>
            </w:r>
          </w:p>
        </w:tc>
      </w:tr>
      <w:tr w14:paraId="35EABF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C98E">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BDE4C">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7F597">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A39C1">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22421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A9A3">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0723E">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6EB98">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A0C1B">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B0DFD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AAEF">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65D98">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A815E">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23000">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45.30</w:t>
            </w:r>
            <w:r>
              <w:rPr>
                <w:rFonts w:hint="default" w:ascii="Times New Roman" w:hAnsi="Times New Roman" w:cs="Times New Roman"/>
                <w:color w:val="000000"/>
                <w:sz w:val="20"/>
              </w:rPr>
              <w:t xml:space="preserve"> </w:t>
            </w:r>
          </w:p>
        </w:tc>
      </w:tr>
      <w:tr w14:paraId="2AACF8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B3D3">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531CF">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DC5C1">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EC337">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61FC6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ED02">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74F8C">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96614">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971C0">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86C8F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7F5A">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9A70A">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01980">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70810">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D3CE8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4C73">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FF68856">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BF390">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8D2E3">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6.75</w:t>
            </w:r>
            <w:r>
              <w:rPr>
                <w:rFonts w:hint="default" w:ascii="Times New Roman" w:hAnsi="Times New Roman" w:cs="Times New Roman"/>
                <w:color w:val="000000"/>
                <w:sz w:val="20"/>
              </w:rPr>
              <w:t xml:space="preserve"> </w:t>
            </w:r>
          </w:p>
        </w:tc>
      </w:tr>
      <w:tr w14:paraId="13E3CC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ADCB">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FFE4D">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26E3C">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B683D">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w:t>
            </w:r>
            <w:r>
              <w:rPr>
                <w:rFonts w:hint="default" w:ascii="Times New Roman" w:hAnsi="Times New Roman" w:cs="Times New Roman"/>
                <w:color w:val="000000"/>
                <w:sz w:val="20"/>
              </w:rPr>
              <w:t xml:space="preserve"> </w:t>
            </w:r>
          </w:p>
        </w:tc>
      </w:tr>
      <w:tr w14:paraId="71F836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900D">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7AB0BB">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88228">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85B23">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95564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2E40">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8EEDB8">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5B9AD">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527E0">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FAD81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1434">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EE3536">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2E878">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508E7">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64E1D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1AE4">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B429">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9781F">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F5262">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23AA0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859A">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E676B">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6E67C">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F7A27">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4C3C7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EAFD">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810CD">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2D3C5">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E99F4">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F6F88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CCB7">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578EC">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A8180">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47664">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D8D02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7802">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CE905">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055B2">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16FAA">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7AD311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5304">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3EDB5">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AB84C">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8A03F">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2CC38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F5A9">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BFE34">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0EEE2">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26E63">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2.53</w:t>
            </w:r>
            <w:r>
              <w:rPr>
                <w:rFonts w:hint="default" w:ascii="Times New Roman" w:hAnsi="Times New Roman" w:cs="Times New Roman"/>
                <w:color w:val="000000"/>
                <w:sz w:val="20"/>
              </w:rPr>
              <w:t xml:space="preserve"> </w:t>
            </w:r>
          </w:p>
        </w:tc>
      </w:tr>
      <w:tr w14:paraId="3A1700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927E">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56E07">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FDAF5">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C460B">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1301E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2212">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0D260">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2C950">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C214E">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4290F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6321">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EE185">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6EDAE">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70677">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7D32C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342F">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999DB">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F892D">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38C65">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2C551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D827">
            <w:pPr>
              <w:shd w:val="clea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747B8">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F9E61">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1F010">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587D5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9866">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5FAF6">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26B37">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35ACF">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51B4D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CD98">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8C42E">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AE0DE">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EF2EB">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D7A28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1B18">
            <w:pPr>
              <w:shd w:val="clea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7ED49">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57.75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8CF55">
            <w:pPr>
              <w:shd w:val="clea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F0730">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57.75</w:t>
            </w:r>
            <w:r>
              <w:rPr>
                <w:rFonts w:hint="default" w:ascii="Times New Roman" w:hAnsi="Times New Roman" w:cs="Times New Roman"/>
                <w:color w:val="000000"/>
                <w:sz w:val="20"/>
              </w:rPr>
              <w:t xml:space="preserve"> </w:t>
            </w:r>
          </w:p>
        </w:tc>
      </w:tr>
      <w:tr w14:paraId="41E57F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E3AB">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52251">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213FF">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C161C">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6EBCF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0459">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C480E">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1872B">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19827CE">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698AE4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59F1">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C8F5">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57.75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4621314">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A5152">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57.75</w:t>
            </w:r>
            <w:r>
              <w:rPr>
                <w:rFonts w:hint="default" w:ascii="Times New Roman" w:hAnsi="Times New Roman" w:cs="Times New Roman"/>
                <w:color w:val="000000"/>
                <w:sz w:val="20"/>
              </w:rPr>
              <w:t xml:space="preserve"> </w:t>
            </w:r>
          </w:p>
        </w:tc>
      </w:tr>
    </w:tbl>
    <w:p w14:paraId="78C413A9">
      <w:pPr>
        <w:shd w:val="clear"/>
        <w:rPr>
          <w:rFonts w:hint="default" w:ascii="Times New Roman" w:hAnsi="Times New Roman" w:cs="Times New Roman"/>
          <w:sz w:val="21"/>
          <w:szCs w:val="21"/>
        </w:rPr>
      </w:pPr>
    </w:p>
    <w:p w14:paraId="119A0BFE">
      <w:pPr>
        <w:shd w:val="clea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1C76A1C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1E2E1FB">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8FC12D2">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706058F6">
            <w:pPr>
              <w:shd w:val="clea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rPr>
              <w:t>城口县法律援助中心</w:t>
            </w:r>
          </w:p>
        </w:tc>
        <w:tc>
          <w:tcPr>
            <w:tcW w:w="461" w:type="pct"/>
            <w:tcBorders>
              <w:top w:val="nil"/>
              <w:left w:val="nil"/>
              <w:bottom w:val="nil"/>
              <w:right w:val="nil"/>
            </w:tcBorders>
            <w:shd w:val="clear" w:color="auto" w:fill="auto"/>
            <w:noWrap/>
            <w:tcMar>
              <w:top w:w="15" w:type="dxa"/>
              <w:left w:w="15" w:type="dxa"/>
              <w:right w:w="15" w:type="dxa"/>
            </w:tcMar>
            <w:vAlign w:val="bottom"/>
          </w:tcPr>
          <w:p w14:paraId="6A2374FA">
            <w:pPr>
              <w:shd w:val="clea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0EEDD10">
            <w:pPr>
              <w:shd w:val="clea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52C8EA37">
            <w:pPr>
              <w:shd w:val="clea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0D4E6A3">
            <w:pPr>
              <w:shd w:val="clea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E3A2F6F">
            <w:pPr>
              <w:shd w:val="clea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15FE685">
            <w:pPr>
              <w:shd w:val="clea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6425A87">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63C3AF48">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2DC60A54">
            <w:pPr>
              <w:shd w:val="clea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5E478EDD">
            <w:pPr>
              <w:shd w:val="clea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46D4380F">
            <w:pPr>
              <w:shd w:val="clea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2AC8D45">
            <w:pPr>
              <w:shd w:val="clea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3D81818">
            <w:pPr>
              <w:shd w:val="clea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15CE835">
            <w:pPr>
              <w:shd w:val="clea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CC1DB84">
            <w:pPr>
              <w:shd w:val="clea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52AE78D">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AC73A55">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0E35155">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867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61BEC">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BF5EC">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EB9F4">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D84E7">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15D36">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C2B5B">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0F08F60C">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DBFD">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387254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9DF4D">
            <w:pPr>
              <w:shd w:val="clea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BE6A6">
            <w:pPr>
              <w:shd w:val="clea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BE5BB">
            <w:pPr>
              <w:shd w:val="clear"/>
              <w:jc w:val="center"/>
              <w:rPr>
                <w:rFonts w:hint="default" w:ascii="Times New Roman" w:hAnsi="Times New Roman" w:cs="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A9BC">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AE2E0">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72A77">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02464">
            <w:pPr>
              <w:shd w:val="clea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4AB8D">
            <w:pPr>
              <w:shd w:val="clear"/>
              <w:jc w:val="center"/>
              <w:rPr>
                <w:rFonts w:hint="default" w:ascii="Times New Roman" w:hAnsi="Times New Roman" w:cs="Times New Roman"/>
                <w:b/>
                <w:color w:val="000000"/>
                <w:sz w:val="20"/>
                <w:szCs w:val="20"/>
              </w:rPr>
            </w:pPr>
          </w:p>
        </w:tc>
      </w:tr>
      <w:tr w14:paraId="6B1EF1F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B563">
            <w:pPr>
              <w:shd w:val="clea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83DE7A">
            <w:pPr>
              <w:shd w:val="clea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16D3D">
            <w:pPr>
              <w:shd w:val="clea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0826A">
            <w:pPr>
              <w:shd w:val="clea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C008F">
            <w:pPr>
              <w:shd w:val="clea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D7E9">
            <w:pPr>
              <w:shd w:val="clea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250BB">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738F7">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6E530">
            <w:pPr>
              <w:shd w:val="clea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25201">
            <w:pPr>
              <w:shd w:val="clear"/>
              <w:jc w:val="center"/>
              <w:rPr>
                <w:rFonts w:hint="default" w:ascii="Times New Roman" w:hAnsi="Times New Roman" w:cs="Times New Roman"/>
                <w:b/>
                <w:color w:val="000000"/>
                <w:sz w:val="20"/>
                <w:szCs w:val="20"/>
              </w:rPr>
            </w:pPr>
          </w:p>
        </w:tc>
      </w:tr>
      <w:tr w14:paraId="427CB92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AC5A">
            <w:pPr>
              <w:shd w:val="clea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18459F">
            <w:pPr>
              <w:shd w:val="clea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73493">
            <w:pPr>
              <w:shd w:val="clea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3515E">
            <w:pPr>
              <w:shd w:val="clea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C391">
            <w:pPr>
              <w:shd w:val="clea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12703">
            <w:pPr>
              <w:shd w:val="clea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FA9C9">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6B3E8">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16DF2">
            <w:pPr>
              <w:shd w:val="clea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D2E5">
            <w:pPr>
              <w:shd w:val="clear"/>
              <w:jc w:val="center"/>
              <w:rPr>
                <w:rFonts w:hint="default" w:ascii="Times New Roman" w:hAnsi="Times New Roman" w:cs="Times New Roman"/>
                <w:b/>
                <w:color w:val="000000"/>
                <w:sz w:val="20"/>
                <w:szCs w:val="20"/>
              </w:rPr>
            </w:pPr>
          </w:p>
        </w:tc>
      </w:tr>
      <w:tr w14:paraId="1ACF229F">
        <w:tblPrEx>
          <w:tblCellMar>
            <w:top w:w="0" w:type="dxa"/>
            <w:left w:w="0" w:type="dxa"/>
            <w:bottom w:w="0" w:type="dxa"/>
            <w:right w:w="0" w:type="dxa"/>
          </w:tblCellMar>
        </w:tblPrEx>
        <w:trPr>
          <w:trHeight w:val="312"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2963">
            <w:pPr>
              <w:shd w:val="clea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5E574F">
            <w:pPr>
              <w:shd w:val="clea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34EB4">
            <w:pPr>
              <w:shd w:val="clea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D35E4">
            <w:pPr>
              <w:shd w:val="clea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0F15">
            <w:pPr>
              <w:shd w:val="clea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D974">
            <w:pPr>
              <w:shd w:val="clea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653A1">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1F973">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1C727">
            <w:pPr>
              <w:shd w:val="clea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C16A">
            <w:pPr>
              <w:shd w:val="clear"/>
              <w:jc w:val="center"/>
              <w:rPr>
                <w:rFonts w:hint="default" w:ascii="Times New Roman" w:hAnsi="Times New Roman" w:cs="Times New Roman"/>
                <w:b/>
                <w:color w:val="000000"/>
                <w:sz w:val="20"/>
                <w:szCs w:val="20"/>
              </w:rPr>
            </w:pPr>
          </w:p>
        </w:tc>
      </w:tr>
      <w:tr w14:paraId="09CA15AF">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AF23">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0532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57.75</w:t>
            </w:r>
            <w:r>
              <w:rPr>
                <w:rFonts w:hint="default" w:ascii="Times New Roman" w:hAnsi="Times New Roman" w:cs="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5EF9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57.75</w:t>
            </w:r>
            <w:r>
              <w:rPr>
                <w:rFonts w:hint="default" w:ascii="Times New Roman" w:hAnsi="Times New Roman" w:cs="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C04BB">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3D16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EB6B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015D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5E15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C500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4D162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46D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85F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2C5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0.27</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4CA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0.27</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D36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3AD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275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DEA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D19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646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379CE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8A9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6EE7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F8F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0.27</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8B9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0.27</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DF2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813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C35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3BB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4A0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813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D3032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2CF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AF49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9BC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0.27</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404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0.27</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694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190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E01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AA0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706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E1D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15F9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744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0655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346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45.30</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9EE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45.30</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D6E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BE7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1B5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FFC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196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639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A002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2D9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AD77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382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45.30</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C20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45.30</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700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E27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008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A50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75F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C7B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301B9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BCF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BF62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D74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45.30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155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45.30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B09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B93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18A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A7E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391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827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9EEA0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250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F94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7B8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CD9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C5F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80B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06F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678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C8F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32E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7CEDB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AF8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6D73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CA4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382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ECF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D0D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41E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230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8D1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43A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B0DB9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2C6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E98C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5DF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DCA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132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E69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2730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4DF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FE4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84C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F5E435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126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3896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82F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37A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68E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BDE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58F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554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9CA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5C9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C70D1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80B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26B5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3B6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956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2FC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7B0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3D6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54E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FB5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6F5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D5658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D5D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7947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473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16A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76A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C17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CA8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4C4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B4C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98D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7A534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920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3787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59E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498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064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784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9EC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732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830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C20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7ED74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B0D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1F46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395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0.51</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01B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0.51</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EA4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ED7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12D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197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F7A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B37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15083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B75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A077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744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2.53</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C83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2.53</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35B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D04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800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9B9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FB9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B09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4347F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292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E067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3E0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2.53</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9EE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2.53</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0BD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6A9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A33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507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3DE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6D1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73BC3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6B7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5349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527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2.53</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3A7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2.53</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37B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6C5A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C91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17B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459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AEB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BB9A04A">
      <w:pPr>
        <w:shd w:val="clea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61F1F81">
      <w:pPr>
        <w:shd w:val="clea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4BDCAC2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9CC70BA">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6A5E1D8">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54962974">
            <w:pPr>
              <w:shd w:val="clea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城口县法律援助中心 </w:t>
            </w:r>
          </w:p>
        </w:tc>
        <w:tc>
          <w:tcPr>
            <w:tcW w:w="567" w:type="pct"/>
            <w:tcBorders>
              <w:top w:val="nil"/>
              <w:left w:val="nil"/>
              <w:bottom w:val="nil"/>
              <w:right w:val="nil"/>
            </w:tcBorders>
            <w:shd w:val="clear" w:color="auto" w:fill="auto"/>
            <w:noWrap/>
            <w:tcMar>
              <w:top w:w="15" w:type="dxa"/>
              <w:left w:w="15" w:type="dxa"/>
              <w:right w:w="15" w:type="dxa"/>
            </w:tcMar>
            <w:vAlign w:val="bottom"/>
          </w:tcPr>
          <w:p w14:paraId="34FFB18E">
            <w:pPr>
              <w:shd w:val="clea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69FA137">
            <w:pPr>
              <w:shd w:val="clea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F0CFEFF">
            <w:pPr>
              <w:shd w:val="clea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2FE7B08">
            <w:pPr>
              <w:shd w:val="clea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4733F20">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3A7171EA">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657E1B40">
            <w:pPr>
              <w:shd w:val="clear"/>
              <w:rPr>
                <w:rFonts w:hint="default" w:ascii="Times New Roman" w:hAnsi="Times New Roman" w:cs="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520891E7">
            <w:pPr>
              <w:shd w:val="clea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85DAD1B">
            <w:pPr>
              <w:shd w:val="clea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CF10B0C">
            <w:pPr>
              <w:shd w:val="clea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1B326CA">
            <w:pPr>
              <w:shd w:val="clea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34947A58">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D035ABD">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C8C22F">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436D6">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3B2CC">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5F581">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68CE2">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81AE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21B2C">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62D48B42">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4F9F">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E7248C0">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69FD8">
            <w:pPr>
              <w:shd w:val="clea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0AE44">
            <w:pPr>
              <w:shd w:val="clea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E139F">
            <w:pPr>
              <w:shd w:val="clea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95559">
            <w:pPr>
              <w:shd w:val="clea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0B73C">
            <w:pPr>
              <w:shd w:val="clea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14633">
            <w:pPr>
              <w:shd w:val="clear"/>
              <w:jc w:val="center"/>
              <w:rPr>
                <w:rFonts w:hint="default" w:ascii="Times New Roman" w:hAnsi="Times New Roman" w:cs="Times New Roman"/>
                <w:b/>
                <w:color w:val="000000"/>
                <w:sz w:val="20"/>
                <w:szCs w:val="20"/>
              </w:rPr>
            </w:pPr>
          </w:p>
        </w:tc>
      </w:tr>
      <w:tr w14:paraId="1C3CF956">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0D27">
            <w:pPr>
              <w:shd w:val="clea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EBFB73">
            <w:pPr>
              <w:shd w:val="clea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4167A">
            <w:pPr>
              <w:shd w:val="clea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59816">
            <w:pPr>
              <w:shd w:val="clea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8B91">
            <w:pPr>
              <w:shd w:val="clea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967F8">
            <w:pPr>
              <w:shd w:val="clea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BCFF">
            <w:pPr>
              <w:shd w:val="clea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67FA0">
            <w:pPr>
              <w:shd w:val="clear"/>
              <w:jc w:val="center"/>
              <w:rPr>
                <w:rFonts w:hint="default" w:ascii="Times New Roman" w:hAnsi="Times New Roman" w:cs="Times New Roman"/>
                <w:b/>
                <w:color w:val="000000"/>
                <w:sz w:val="20"/>
                <w:szCs w:val="20"/>
              </w:rPr>
            </w:pPr>
          </w:p>
        </w:tc>
      </w:tr>
      <w:tr w14:paraId="63987D7E">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6447">
            <w:pPr>
              <w:shd w:val="clea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26801F">
            <w:pPr>
              <w:shd w:val="clea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1783">
            <w:pPr>
              <w:shd w:val="clea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91F5">
            <w:pPr>
              <w:shd w:val="clea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42ECC">
            <w:pPr>
              <w:shd w:val="clea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E206A">
            <w:pPr>
              <w:shd w:val="clea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8A371">
            <w:pPr>
              <w:shd w:val="clea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57CDC">
            <w:pPr>
              <w:shd w:val="clear"/>
              <w:jc w:val="center"/>
              <w:rPr>
                <w:rFonts w:hint="default" w:ascii="Times New Roman" w:hAnsi="Times New Roman" w:cs="Times New Roman"/>
                <w:b/>
                <w:color w:val="000000"/>
                <w:sz w:val="20"/>
                <w:szCs w:val="20"/>
              </w:rPr>
            </w:pPr>
          </w:p>
        </w:tc>
      </w:tr>
      <w:tr w14:paraId="1FD5E4C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929E">
            <w:pPr>
              <w:shd w:val="clea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0C989B">
            <w:pPr>
              <w:shd w:val="clea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3555A">
            <w:pPr>
              <w:shd w:val="clea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BDD89">
            <w:pPr>
              <w:shd w:val="clea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09C0">
            <w:pPr>
              <w:shd w:val="clea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F6DD2">
            <w:pPr>
              <w:shd w:val="clea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7160E">
            <w:pPr>
              <w:shd w:val="clea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8CCD6">
            <w:pPr>
              <w:shd w:val="clear"/>
              <w:jc w:val="center"/>
              <w:rPr>
                <w:rFonts w:hint="default" w:ascii="Times New Roman" w:hAnsi="Times New Roman" w:cs="Times New Roman"/>
                <w:b/>
                <w:color w:val="000000"/>
                <w:sz w:val="20"/>
                <w:szCs w:val="20"/>
              </w:rPr>
            </w:pPr>
          </w:p>
        </w:tc>
      </w:tr>
      <w:tr w14:paraId="6B154629">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B3BF">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F320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57.75</w:t>
            </w:r>
            <w:r>
              <w:rPr>
                <w:rFonts w:hint="default" w:ascii="Times New Roman" w:hAnsi="Times New Roman" w:cs="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7BF5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57.75</w:t>
            </w:r>
            <w:r>
              <w:rPr>
                <w:rFonts w:hint="default" w:ascii="Times New Roman" w:hAnsi="Times New Roman" w:cs="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93FF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58F5D">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8A64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C635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AA0B1F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8AC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A9E2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933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0.27</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4AE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0.27</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BFF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C11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1A6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95D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A8F47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D992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3CD4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0E38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0.27</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921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0.27</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058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AF9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6EB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1AF0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9E788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B28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81A2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53C9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0.27</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A84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0.27</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0BF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2BE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CEC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0B8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8BC571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5AF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E0BE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474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45.30</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4AB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1CF8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4F5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257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BB9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A061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8F2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17D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332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45.30</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927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CD9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8C3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338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475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30ACA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E84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7753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3BC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45.30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505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45.30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4F7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0C4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17B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45C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89F2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2AE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2620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CFF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106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69F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4F7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B6D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9B1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B1AB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504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63E0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3CC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9E5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E52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353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EE4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97B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1E4BFB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F10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4C1D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D35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D7E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B32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C4F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899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229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D111C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A26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4339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BD6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B83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00C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BB1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2DD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425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D708A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1AE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9355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804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436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D4B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D05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BA2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C37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705F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215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0D44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F7D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CCCA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C64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D2B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395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9A7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7EF700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B3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CEDE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775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13B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E02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476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0EE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8A1B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098CB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40D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6BED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5F1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0.51</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245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0.51</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68A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217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7FE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A3B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15DC5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A61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2138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0B43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2.53</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B61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2.53</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AE4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A06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A25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77E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9BE670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B04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9FE3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D5F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2.53</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E5F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2.53</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B03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357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C91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93A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963A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397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9859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D7D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2.53</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BB8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2.53</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A1B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D1F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E82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C06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0A09222">
      <w:pPr>
        <w:shd w:val="clea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7CFF2A1">
      <w:pPr>
        <w:shd w:val="clear"/>
        <w:rPr>
          <w:rFonts w:hint="default" w:ascii="Times New Roman" w:hAnsi="Times New Roman" w:cs="Times New Roman"/>
          <w:sz w:val="21"/>
          <w:szCs w:val="21"/>
        </w:rPr>
      </w:pPr>
      <w:r>
        <w:rPr>
          <w:rFonts w:hint="default" w:ascii="Times New Roman" w:hAnsi="Times New Roman" w:cs="Times New Roman"/>
          <w:sz w:val="21"/>
          <w:szCs w:val="21"/>
        </w:rPr>
        <w:br w:type="page"/>
      </w:r>
    </w:p>
    <w:p w14:paraId="00067CE0">
      <w:pPr>
        <w:shd w:val="clear"/>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A6767D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635FEEA">
            <w:pPr>
              <w:shd w:val="clea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A87EF4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F5E747D">
            <w:pPr>
              <w:shd w:val="clea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城口县法律援助中心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3E904682">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8632461">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DCDDCA7">
            <w:pPr>
              <w:shd w:val="clea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198EFE1">
            <w:pPr>
              <w:shd w:val="clea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EE3821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4C6EFD1">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EEB0C9">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031D7B1">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965AB9">
            <w:pPr>
              <w:shd w:val="clea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FCE3A93">
            <w:pPr>
              <w:shd w:val="clea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71AE59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6E19">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509E">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29B966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DCA39">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20A48">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8396E">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8908E">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DC56D1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0DAF9">
            <w:pPr>
              <w:shd w:val="clea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EA19A">
            <w:pPr>
              <w:shd w:val="clea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14E10">
            <w:pPr>
              <w:shd w:val="clea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45EB">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DA5CB">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7671B">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B715">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869D8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7710">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342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57.75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000C">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180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622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DDC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E10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E253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E227">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865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E4C8B">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125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580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E5C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7F9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C083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5137">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F63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FBE9">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155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558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E20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BB2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1D02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05FD">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D07B62">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D509">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40C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45.30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835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45.30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7F1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C0E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1C8D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95FA9">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08B64D">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7287">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EBE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6F7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4D6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73F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C79C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445E">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1E6543">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28E6">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031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2E3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81A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AC4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9DB8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361F">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28D575">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DC9A">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81D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021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BF7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8CD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6866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4905">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B17279">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464F">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81A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348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657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01C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0270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7C83">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C8DCAA">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850B">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5DE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1E3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399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F54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EF97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E54A">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44F3">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36FD">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8D2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79C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667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D7D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3939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0170">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CEF0">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CB52">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98E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23F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85B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038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2647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7105">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ADA3">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192E">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458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689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94F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F8A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8ADF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ECAE">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6206">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801D">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9CD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E00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F24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679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253F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9D4E">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38B4">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B9AD1">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C3B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0292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593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3FE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9F00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B2B2">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246C">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18C2">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4F1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D20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7C5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782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9819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4860">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D701">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FBDA">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23D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CFC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DE6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660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D4EA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579F">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7203">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E1CB">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4F9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761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388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2A8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5AE2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0064">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92F2">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5F73">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C81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109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B01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594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306F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863E">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47CA">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D0F5">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A5A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B10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C00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C09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A9275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0557">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33D4">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D064">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C21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359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F30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0AA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34D8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320E">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FF50">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D642">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566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C37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EDA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71C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E018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A54D">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E8DC1">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6F36">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C27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A76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36C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FDA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CFFD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23EE">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C916">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06FA">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EEE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060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043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5E2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0289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B1886">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041A">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DFC3">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3EA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7D1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866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26E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66B9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27F59D">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C547">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20B6">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FEB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D9A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020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0A7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F044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89B848">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CF5D">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9F57">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23C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151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233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068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AD1A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307F">
            <w:pPr>
              <w:shd w:val="clea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AE0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57.75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FD47">
            <w:pPr>
              <w:shd w:val="clea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583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440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B32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714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6CC0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3DE8">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4CE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4EBB">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5ED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05F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302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CFA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14CA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26DC">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BC8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57C877">
            <w:pPr>
              <w:shd w:val="clea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8AB41">
            <w:pPr>
              <w:shd w:val="clea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021806">
            <w:pPr>
              <w:shd w:val="clea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40D922">
            <w:pPr>
              <w:shd w:val="clea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18AB31">
            <w:pPr>
              <w:shd w:val="clear"/>
              <w:spacing w:line="200" w:lineRule="exact"/>
              <w:rPr>
                <w:rFonts w:hint="default" w:ascii="Times New Roman" w:hAnsi="Times New Roman" w:cs="Times New Roman"/>
                <w:color w:val="000000"/>
                <w:sz w:val="18"/>
                <w:szCs w:val="18"/>
              </w:rPr>
            </w:pPr>
          </w:p>
        </w:tc>
      </w:tr>
      <w:tr w14:paraId="7BFFE9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AB41">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4F9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D69E">
            <w:pPr>
              <w:shd w:val="clea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1440">
            <w:pPr>
              <w:shd w:val="clea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8859">
            <w:pPr>
              <w:shd w:val="clea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3599">
            <w:pPr>
              <w:shd w:val="clea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84CF">
            <w:pPr>
              <w:shd w:val="clear"/>
              <w:spacing w:line="200" w:lineRule="exact"/>
              <w:jc w:val="right"/>
              <w:rPr>
                <w:rFonts w:hint="default" w:ascii="Times New Roman" w:hAnsi="Times New Roman" w:cs="Times New Roman"/>
                <w:color w:val="000000"/>
                <w:sz w:val="18"/>
                <w:szCs w:val="18"/>
              </w:rPr>
            </w:pPr>
          </w:p>
        </w:tc>
      </w:tr>
      <w:tr w14:paraId="793320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9ED2">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48A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BA79">
            <w:pPr>
              <w:shd w:val="clea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C0E9">
            <w:pPr>
              <w:shd w:val="clea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2E722">
            <w:pPr>
              <w:shd w:val="clea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0560">
            <w:pPr>
              <w:shd w:val="clea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5879">
            <w:pPr>
              <w:shd w:val="clear"/>
              <w:spacing w:line="200" w:lineRule="exact"/>
              <w:jc w:val="right"/>
              <w:rPr>
                <w:rFonts w:hint="default" w:ascii="Times New Roman" w:hAnsi="Times New Roman" w:cs="Times New Roman"/>
                <w:color w:val="000000"/>
                <w:sz w:val="18"/>
                <w:szCs w:val="18"/>
              </w:rPr>
            </w:pPr>
          </w:p>
        </w:tc>
      </w:tr>
      <w:tr w14:paraId="10D565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A4C8">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064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57.75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B615">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C88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E87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527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A33F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257566F0">
      <w:pPr>
        <w:shd w:val="clea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1C54BFF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55305C1">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0E4C834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2A27946">
            <w:pPr>
              <w:shd w:val="clea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城口县法律援助中心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711C5AB">
            <w:pPr>
              <w:shd w:val="clea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A7E799B">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5C5E3B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D0697C9">
            <w:pPr>
              <w:shd w:val="clea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8FBDF44">
            <w:pPr>
              <w:shd w:val="clea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0FF670A">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424CD5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AB6F0">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1E74E9">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1139B8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DFDF1">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E10BE">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87959">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D681E">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13B49">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1C242A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1A88E">
            <w:pPr>
              <w:shd w:val="clea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0B636">
            <w:pPr>
              <w:shd w:val="clea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687FE">
            <w:pPr>
              <w:shd w:val="clea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FA7AB">
            <w:pPr>
              <w:shd w:val="clea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B60F6">
            <w:pPr>
              <w:shd w:val="clear"/>
              <w:jc w:val="center"/>
              <w:rPr>
                <w:rFonts w:hint="default" w:ascii="Times New Roman" w:hAnsi="Times New Roman" w:cs="Times New Roman"/>
                <w:b/>
                <w:color w:val="000000"/>
                <w:sz w:val="20"/>
                <w:szCs w:val="20"/>
              </w:rPr>
            </w:pPr>
          </w:p>
        </w:tc>
      </w:tr>
      <w:tr w14:paraId="4D2A817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EE8C4">
            <w:pPr>
              <w:shd w:val="clea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24C92">
            <w:pPr>
              <w:shd w:val="clea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0E49D">
            <w:pPr>
              <w:shd w:val="clea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7F544">
            <w:pPr>
              <w:shd w:val="clea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6668E">
            <w:pPr>
              <w:shd w:val="clear"/>
              <w:jc w:val="center"/>
              <w:rPr>
                <w:rFonts w:hint="default" w:ascii="Times New Roman" w:hAnsi="Times New Roman" w:cs="Times New Roman"/>
                <w:b/>
                <w:color w:val="000000"/>
                <w:sz w:val="20"/>
                <w:szCs w:val="20"/>
              </w:rPr>
            </w:pPr>
          </w:p>
        </w:tc>
      </w:tr>
      <w:tr w14:paraId="51B6096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347B9">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FB3A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57.75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679A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57.75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C432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C0653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61B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1829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8CCB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78B2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5A0B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0D8F3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AEE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7086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EF16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2591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FADE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BB6C9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548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EA20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FC1D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5230D">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EB0F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E7D09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73F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2560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8145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45.30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740B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45.30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558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2E20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7A0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EEA7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0560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45.30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C921D">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45.30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757C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C479C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855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8296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12D8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45.30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1E5E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45.30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33E8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2C8E4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048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99BF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7531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F6BE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76B0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C101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A83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157E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0571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7F2E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80AB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38CCA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ADA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9DB1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DBE4B">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C535B">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D677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809DE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512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06C0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A75B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73C8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E0E2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ABF38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636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81A8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795E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E0E4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3647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1F02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A2A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F82D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F2CD">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EDFA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2720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666FD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87A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F227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0749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FE7D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AD27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F3C83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1D4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6724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D287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0F88B">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02BB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BE07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443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DD90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632A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C11B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D4CF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85261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700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AE2F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D5C8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3A18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CE13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3F4A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301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1108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794C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43AC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F3DD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43A5416">
      <w:pPr>
        <w:shd w:val="clea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9604BEF">
      <w:pPr>
        <w:shd w:val="clea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8009AD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764CCAA">
            <w:pPr>
              <w:shd w:val="clea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38CCC15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858F2AC">
            <w:pPr>
              <w:shd w:val="clea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城口县法律援助中心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1CC6DDDE">
            <w:pPr>
              <w:shd w:val="clea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AB5F509">
            <w:pPr>
              <w:shd w:val="clea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F736EA2">
            <w:pPr>
              <w:shd w:val="clea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DB71625">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99118A8">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1C96795">
            <w:pPr>
              <w:shd w:val="clea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79B697E">
            <w:pPr>
              <w:shd w:val="clea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66A1920">
            <w:pPr>
              <w:shd w:val="clea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F3907E0">
            <w:pPr>
              <w:shd w:val="clea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54A132A">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DA2AAD7">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27A8">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5AC39C">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4643E43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61EA2">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32C58">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FD2C1">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68CCF">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962BF">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5AB69">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52652">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B87A2">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A15C7">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B18466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F2170">
            <w:pPr>
              <w:shd w:val="clea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CB748">
            <w:pPr>
              <w:shd w:val="clea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69C68">
            <w:pPr>
              <w:shd w:val="clea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204F0">
            <w:pPr>
              <w:shd w:val="clea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8C233">
            <w:pPr>
              <w:shd w:val="clea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C5BC3">
            <w:pPr>
              <w:shd w:val="clea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51059">
            <w:pPr>
              <w:shd w:val="clea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635B2">
            <w:pPr>
              <w:shd w:val="clea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5EBC4">
            <w:pPr>
              <w:shd w:val="clear"/>
              <w:spacing w:line="192" w:lineRule="exact"/>
              <w:jc w:val="center"/>
              <w:rPr>
                <w:rFonts w:hint="default" w:ascii="Times New Roman" w:hAnsi="Times New Roman" w:cs="Times New Roman"/>
                <w:b/>
                <w:color w:val="000000"/>
                <w:sz w:val="18"/>
                <w:szCs w:val="18"/>
              </w:rPr>
            </w:pPr>
          </w:p>
        </w:tc>
      </w:tr>
      <w:tr w14:paraId="73E783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C7E68">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3BDF">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09D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B8A7">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3B69">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4C7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0AA1">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2B71">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CE0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28A4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DD4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407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7FF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13.88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077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BFF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C3F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68C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4E0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E33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772BD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FDF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DC9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C1A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601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B44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CCB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9C3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74A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4CE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B8B1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A1E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78B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6ED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1A5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B31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B43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638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252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BA6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3A3B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94A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F98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272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745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566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B99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8FA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41D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354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B6CD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A0A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E44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7BE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C51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B84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E76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113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9C6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95C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A055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066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190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100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5B9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A55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62A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EE1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783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E1A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4394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34A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501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36F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89D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9B5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5A7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E38A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99C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E661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DE3A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4A0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2EF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D48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0FF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127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E95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53F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BAE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8A0F">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EFE7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756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132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2C4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564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897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AFD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BF0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381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8DC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2F15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24E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4EB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21A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1D7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352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E20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A10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1EC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C94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A61E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481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ECF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1DE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57D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893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51F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B07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AA2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DE0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1609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FFA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3D7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D77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266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01E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D23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F376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619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A38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0408C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02D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DA5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5A5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E2B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F0E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E9E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A0E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E1E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597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8555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586D">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C707">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594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8C6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048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7B0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887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3EE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C33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27BB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793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362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647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5E5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692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DF1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A7B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3B3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F1A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0B3FB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EF5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BC3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DB2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623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689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48D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B46E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5B4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995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77E4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861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078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F02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40B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3C9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A3C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4526">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E1C2">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E6D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FB6B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71E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1B6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CC8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786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A4E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6B6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DEC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7BC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0AB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4369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950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90C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FFB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1E4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4C8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97A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41E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B94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7B7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A7F0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1FE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D1C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8F2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415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259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A63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976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8A4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C3B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21C3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61F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07F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C4E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B18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071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8FB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510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2B6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315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FF0C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671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012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279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B27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B67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778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D69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A480">
            <w:pPr>
              <w:shd w:val="clea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5A9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9616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087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E9C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A11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29D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B13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B3F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EB3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68FF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2C1F">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8BE7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D5B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EBC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53C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343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AF5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4E5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BBB8">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1E07">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F3E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68C1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F5A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9BA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CC9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D44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790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D91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9F3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8AF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299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FEE3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665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19B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0DF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521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FC6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32D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B1F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F17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65B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360E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F221">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1EDE">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A540BC">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F23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4E2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B70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E2E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16F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E07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6C52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6957">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7765">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BA9ED6">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36D6">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FDF4">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BEB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F5F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D15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A1D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30FF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54F9">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95E0">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C0DCB7">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BD3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24D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968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C94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1B8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A8A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46EB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0DFB">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412B">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438D8B">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00F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FA4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6B1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571B">
            <w:pPr>
              <w:shd w:val="clea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C0C7">
            <w:pPr>
              <w:shd w:val="clea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AD72">
            <w:pPr>
              <w:shd w:val="clear"/>
              <w:spacing w:line="192" w:lineRule="exact"/>
              <w:jc w:val="right"/>
              <w:rPr>
                <w:rFonts w:hint="default" w:ascii="Times New Roman" w:hAnsi="Times New Roman" w:cs="Times New Roman"/>
                <w:color w:val="000000"/>
                <w:sz w:val="18"/>
                <w:szCs w:val="18"/>
              </w:rPr>
            </w:pPr>
          </w:p>
        </w:tc>
      </w:tr>
      <w:tr w14:paraId="57E6CD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DE7D">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93BA7">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F3A686">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DA7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42B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125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AA55">
            <w:pPr>
              <w:shd w:val="clea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7F1A">
            <w:pPr>
              <w:shd w:val="clea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4EAC">
            <w:pPr>
              <w:shd w:val="clear"/>
              <w:spacing w:line="192" w:lineRule="exact"/>
              <w:jc w:val="right"/>
              <w:rPr>
                <w:rFonts w:hint="default" w:ascii="Times New Roman" w:hAnsi="Times New Roman" w:cs="Times New Roman"/>
                <w:color w:val="000000"/>
                <w:sz w:val="18"/>
                <w:szCs w:val="18"/>
              </w:rPr>
            </w:pPr>
          </w:p>
        </w:tc>
      </w:tr>
      <w:tr w14:paraId="078DD26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F2BF">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E7A4">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FA8EF">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2F0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061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F6D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C22E">
            <w:pPr>
              <w:shd w:val="clea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1A59">
            <w:pPr>
              <w:shd w:val="clea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D60F">
            <w:pPr>
              <w:shd w:val="clear"/>
              <w:spacing w:line="192" w:lineRule="exact"/>
              <w:jc w:val="right"/>
              <w:rPr>
                <w:rFonts w:hint="default" w:ascii="Times New Roman" w:hAnsi="Times New Roman" w:cs="Times New Roman"/>
                <w:color w:val="000000"/>
                <w:sz w:val="18"/>
                <w:szCs w:val="18"/>
              </w:rPr>
            </w:pPr>
          </w:p>
        </w:tc>
      </w:tr>
      <w:tr w14:paraId="554D7EC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114F3">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C916DF">
            <w:pPr>
              <w:shd w:val="clea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50.97</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F8A6C">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B133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6.79</w:t>
            </w:r>
            <w:r>
              <w:rPr>
                <w:rFonts w:hint="default" w:ascii="Times New Roman" w:hAnsi="Times New Roman" w:cs="Times New Roman"/>
                <w:color w:val="000000"/>
                <w:sz w:val="18"/>
              </w:rPr>
              <w:t xml:space="preserve"> </w:t>
            </w:r>
          </w:p>
        </w:tc>
      </w:tr>
    </w:tbl>
    <w:p w14:paraId="3763B2BA">
      <w:pPr>
        <w:shd w:val="clea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19353E2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87767D1">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08C186D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AA28448">
            <w:pPr>
              <w:shd w:val="clea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城口县法律援助中心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2A8712A9">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BDE872">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1A51DB">
            <w:pPr>
              <w:shd w:val="clea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9A37C15">
            <w:pPr>
              <w:shd w:val="clea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672D8A3">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432C5DE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4F7C185">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F81148">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D30011">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7AEC3A">
            <w:pPr>
              <w:shd w:val="clea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585221">
            <w:pPr>
              <w:shd w:val="clea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0A4B169">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7541B7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F637">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FE4613">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02696">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51EEB7">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E286B">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80A4A75">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5F649">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8AF70">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0D102E">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DCB6C">
            <w:pPr>
              <w:shd w:val="clea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29111">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B999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09785">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6399D">
            <w:pPr>
              <w:shd w:val="clear"/>
              <w:jc w:val="center"/>
              <w:rPr>
                <w:rFonts w:hint="default" w:ascii="Times New Roman" w:hAnsi="Times New Roman" w:cs="Times New Roman"/>
                <w:b/>
                <w:color w:val="000000"/>
                <w:sz w:val="20"/>
                <w:szCs w:val="20"/>
              </w:rPr>
            </w:pPr>
          </w:p>
        </w:tc>
      </w:tr>
      <w:tr w14:paraId="0E4F3359">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74B3">
            <w:pPr>
              <w:shd w:val="clea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B22BE">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B8A1F1">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FAD7">
            <w:pPr>
              <w:shd w:val="clea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1708B">
            <w:pPr>
              <w:shd w:val="clea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58C62">
            <w:pPr>
              <w:shd w:val="clea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39EC5">
            <w:pPr>
              <w:shd w:val="clea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6C53">
            <w:pPr>
              <w:shd w:val="clear"/>
              <w:jc w:val="center"/>
              <w:rPr>
                <w:rFonts w:hint="default" w:ascii="Times New Roman" w:hAnsi="Times New Roman" w:cs="Times New Roman"/>
                <w:b/>
                <w:color w:val="000000"/>
                <w:sz w:val="20"/>
                <w:szCs w:val="20"/>
              </w:rPr>
            </w:pPr>
          </w:p>
        </w:tc>
      </w:tr>
      <w:tr w14:paraId="753C956F">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745FC">
            <w:pPr>
              <w:shd w:val="clea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FF71E">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BA89F7">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02E22">
            <w:pPr>
              <w:shd w:val="clea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1D16F">
            <w:pPr>
              <w:shd w:val="clea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3D0E2">
            <w:pPr>
              <w:shd w:val="clea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893FA">
            <w:pPr>
              <w:shd w:val="clea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12097">
            <w:pPr>
              <w:shd w:val="clear"/>
              <w:jc w:val="center"/>
              <w:rPr>
                <w:rFonts w:hint="default" w:ascii="Times New Roman" w:hAnsi="Times New Roman" w:cs="Times New Roman"/>
                <w:b/>
                <w:color w:val="000000"/>
                <w:sz w:val="20"/>
                <w:szCs w:val="20"/>
              </w:rPr>
            </w:pPr>
          </w:p>
        </w:tc>
      </w:tr>
      <w:tr w14:paraId="706B264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0462B">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9B13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33AE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55C3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71C0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7FBF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1C7B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EA5FDD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EA38">
            <w:pPr>
              <w:shd w:val="clear"/>
              <w:jc w:val="both"/>
              <w:textAlignment w:val="center"/>
              <w:rPr>
                <w:rFonts w:hint="default" w:ascii="Times New Roman" w:hAnsi="Times New Roman" w:cs="Times New Roman"/>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57529">
            <w:pPr>
              <w:shd w:val="clea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7582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5969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2201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5A3D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FA1F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F69A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0AAD5E5">
      <w:pPr>
        <w:shd w:val="clea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4D84BD2">
      <w:pPr>
        <w:shd w:val="clea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58CC7C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7808728">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2049D7F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4C067CF">
            <w:pPr>
              <w:shd w:val="clea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城口县法律援助中心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63BF196">
            <w:pPr>
              <w:shd w:val="clea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637C1E3">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2B6FD81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923D16E">
            <w:pPr>
              <w:shd w:val="clea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33F8320">
            <w:pPr>
              <w:shd w:val="clea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D5574A8">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75D484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E7780">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250634">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1EFFF30">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4A9EF">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36545">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DF5C9">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527E0">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9EAF1">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7A5E6C5">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C11E2">
            <w:pPr>
              <w:shd w:val="clea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A8861">
            <w:pPr>
              <w:shd w:val="clea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7F8DD">
            <w:pPr>
              <w:shd w:val="clea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BC853">
            <w:pPr>
              <w:shd w:val="clea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58462">
            <w:pPr>
              <w:shd w:val="clear"/>
              <w:jc w:val="center"/>
              <w:rPr>
                <w:rFonts w:hint="default" w:ascii="Times New Roman" w:hAnsi="Times New Roman" w:cs="Times New Roman"/>
                <w:b/>
                <w:color w:val="000000"/>
                <w:sz w:val="20"/>
                <w:szCs w:val="20"/>
              </w:rPr>
            </w:pPr>
          </w:p>
        </w:tc>
      </w:tr>
      <w:tr w14:paraId="383F9017">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BBD40">
            <w:pPr>
              <w:shd w:val="clea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46B66">
            <w:pPr>
              <w:shd w:val="clea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53564">
            <w:pPr>
              <w:shd w:val="clea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95378">
            <w:pPr>
              <w:shd w:val="clea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C70F2">
            <w:pPr>
              <w:shd w:val="clear"/>
              <w:jc w:val="center"/>
              <w:rPr>
                <w:rFonts w:hint="default" w:ascii="Times New Roman" w:hAnsi="Times New Roman" w:cs="Times New Roman"/>
                <w:b/>
                <w:color w:val="000000"/>
                <w:sz w:val="20"/>
                <w:szCs w:val="20"/>
              </w:rPr>
            </w:pPr>
          </w:p>
        </w:tc>
      </w:tr>
      <w:tr w14:paraId="471B5AA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7243">
            <w:pPr>
              <w:shd w:val="clea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8CD93">
            <w:pPr>
              <w:shd w:val="clea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4F5D4">
            <w:pPr>
              <w:shd w:val="clea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2773E">
            <w:pPr>
              <w:shd w:val="clea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AF584">
            <w:pPr>
              <w:shd w:val="clear"/>
              <w:jc w:val="center"/>
              <w:rPr>
                <w:rFonts w:hint="default" w:ascii="Times New Roman" w:hAnsi="Times New Roman" w:cs="Times New Roman"/>
                <w:b/>
                <w:color w:val="000000"/>
                <w:sz w:val="20"/>
                <w:szCs w:val="20"/>
              </w:rPr>
            </w:pPr>
          </w:p>
        </w:tc>
      </w:tr>
      <w:tr w14:paraId="40166AE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3494B">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B067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02BAE">
            <w:pPr>
              <w:shd w:val="clea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11CB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E80C1D8">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6002">
            <w:pPr>
              <w:shd w:val="clear"/>
              <w:textAlignment w:val="center"/>
              <w:rPr>
                <w:rFonts w:hint="default" w:ascii="Times New Roman" w:hAnsi="Times New Roman" w:cs="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721B4">
            <w:pPr>
              <w:shd w:val="clea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7068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F933A">
            <w:pPr>
              <w:shd w:val="clea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A056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6AA68E8">
      <w:pPr>
        <w:shd w:val="clea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8A72300">
      <w:pPr>
        <w:shd w:val="clea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20C53B1E">
        <w:trPr>
          <w:trHeight w:val="343" w:hRule="atLeast"/>
        </w:trPr>
        <w:tc>
          <w:tcPr>
            <w:tcW w:w="5000" w:type="pct"/>
            <w:gridSpan w:val="5"/>
            <w:shd w:val="clear" w:color="auto" w:fill="auto"/>
            <w:noWrap/>
            <w:tcMar>
              <w:top w:w="15" w:type="dxa"/>
              <w:left w:w="15" w:type="dxa"/>
              <w:right w:w="15" w:type="dxa"/>
            </w:tcMar>
            <w:vAlign w:val="bottom"/>
          </w:tcPr>
          <w:p w14:paraId="5EA232F2">
            <w:pPr>
              <w:shd w:val="clea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D66809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871CA46">
            <w:pPr>
              <w:shd w:val="clea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7B1B6E56">
            <w:pPr>
              <w:shd w:val="clea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21C15766">
            <w:pPr>
              <w:shd w:val="clea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3E9C5602">
            <w:pPr>
              <w:shd w:val="clea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49C93035">
            <w:pPr>
              <w:shd w:val="clea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20B81A0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D548D90">
            <w:pPr>
              <w:shd w:val="clea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城口县法律援助中心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4D2A252">
            <w:pPr>
              <w:shd w:val="clea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3EF1E2F">
            <w:pPr>
              <w:shd w:val="clea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4C0B9DC">
            <w:pPr>
              <w:shd w:val="clea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075894D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21A79">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16DDD">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7F85D">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4C695">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69619">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9666B4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EF035">
            <w:pPr>
              <w:shd w:val="clea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69B46">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8F5FC4">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C1C7F">
            <w:pPr>
              <w:shd w:val="clea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68FB8D">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789C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3F4E7">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3EB7B">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01090">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7451E">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19A8B0">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CA44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AC5FB">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1DF13">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3B92A">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55C26">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938CD">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4FFB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C710F">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0A44F7">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0D1DF0">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3E8DC">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88157">
            <w:pPr>
              <w:shd w:val="clea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3304B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2D87A">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15F2A">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780D6">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08C6A">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2452EF">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50A4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8229E">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840D7E">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D2DA82">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CDC89">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B5FE87">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58F7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63419">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3C0B3">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6FE7C">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DDB42">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1B02E">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9A29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3135A">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DC91B">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BC92F1">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75D25">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561766">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8D350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9044C">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37ABA">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B123F">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D8DDA">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B8A159">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3873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653FD">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FF2BE">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BB62C">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97A50">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152AC">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323C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DA724">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DD56A">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D0941">
            <w:pPr>
              <w:shd w:val="clea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7B96A">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0E4947">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982C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BA7B3">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48B01">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04323B">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3C8E7">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5A448D">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1420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B6826">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9C80F">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A02B3">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9C82F">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D27544">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4CC6E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36FBC">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4D5A6">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4DDE69">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92FC3">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68365">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1CB4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407AE">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D36E3">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B19CA">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19F5F">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8ADAC">
            <w:pPr>
              <w:shd w:val="clea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C4DEE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D7ACC">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AAC88">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40C38C">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5CA98">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C391F1">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7F17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F32C8">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4E310">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E49FB8">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082CE">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04D01">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F402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196FC9">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B7186">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D46CB">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000DB">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5F5D79">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DF5E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9F7EC">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1EE96">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F617FE">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0468F">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52E45">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6DAA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96BAF">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B4E8D">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9DAE27">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70288">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7AEC4">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E63E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2936D">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17006">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52773A">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70672">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C50AB">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6C530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C843A">
            <w:pPr>
              <w:shd w:val="clea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A1324">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64505C">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A3D63">
            <w:pPr>
              <w:shd w:val="clea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373714">
            <w:pPr>
              <w:shd w:val="clear"/>
              <w:spacing w:line="280" w:lineRule="exact"/>
              <w:jc w:val="right"/>
              <w:rPr>
                <w:rFonts w:hint="default" w:ascii="Times New Roman" w:hAnsi="Times New Roman" w:cs="Times New Roman"/>
                <w:color w:val="000000"/>
                <w:kern w:val="2"/>
                <w:sz w:val="16"/>
                <w:szCs w:val="16"/>
              </w:rPr>
            </w:pPr>
          </w:p>
        </w:tc>
      </w:tr>
      <w:tr w14:paraId="0E3D0E6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CAE53">
            <w:pPr>
              <w:shd w:val="clea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B30D5">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FB006">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88A49">
            <w:pPr>
              <w:shd w:val="clea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68B805">
            <w:pPr>
              <w:shd w:val="clear"/>
              <w:spacing w:line="280" w:lineRule="exact"/>
              <w:jc w:val="right"/>
              <w:rPr>
                <w:rFonts w:hint="default" w:ascii="Times New Roman" w:hAnsi="Times New Roman" w:cs="Times New Roman"/>
                <w:color w:val="000000"/>
                <w:kern w:val="2"/>
                <w:sz w:val="16"/>
                <w:szCs w:val="16"/>
              </w:rPr>
            </w:pPr>
          </w:p>
        </w:tc>
      </w:tr>
      <w:tr w14:paraId="5E02F9E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035D3">
            <w:pPr>
              <w:shd w:val="clea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B9223">
            <w:pPr>
              <w:shd w:val="clea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CD8343">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D5016">
            <w:pPr>
              <w:shd w:val="clea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EA5437">
            <w:pPr>
              <w:shd w:val="clear"/>
              <w:spacing w:line="280" w:lineRule="exact"/>
              <w:jc w:val="right"/>
              <w:rPr>
                <w:rFonts w:hint="default" w:ascii="Times New Roman" w:hAnsi="Times New Roman" w:cs="Times New Roman"/>
                <w:color w:val="000000"/>
                <w:sz w:val="16"/>
                <w:szCs w:val="16"/>
              </w:rPr>
            </w:pPr>
          </w:p>
        </w:tc>
      </w:tr>
    </w:tbl>
    <w:p w14:paraId="7BCDA3CB">
      <w:pPr>
        <w:shd w:val="clea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7330">
    <w:pPr>
      <w:pStyle w:val="3"/>
      <w:rPr>
        <w:rFonts w:hint="default"/>
      </w:rPr>
    </w:pPr>
    <w:r>
      <w:rPr>
        <w:sz w:val="18"/>
      </w:rPr>
      <w:pict>
        <v:shape id="_x0000_s1029" o:spid="_x0000_s102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485302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10E5">
    <w:pPr>
      <w:pStyle w:val="3"/>
      <w:jc w:val="both"/>
      <w:rPr>
        <w:rFonts w:hint="default"/>
      </w:rPr>
    </w:pPr>
    <w:r>
      <w:rPr>
        <w:sz w:val="18"/>
      </w:rPr>
      <w:pict>
        <v:shape id="_x0000_s1030" o:spid="_x0000_s1030"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4FBED5C">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461ECC38">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E9D3A">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乄}乄}_x000a_乄}乄}_x000a_乄}乄}_x000a_乄}乄}_x000a_乄}乄}_x000a_乄}乄}_x000a_乄}乄}_x000a_乄}乄}_x000a_乄}乄}_x000a_乄}乄}_x000a_乄}乄}_x000a_乄}乄}_x000a_乄}乄}_x000a_乄}乄}_x000a_乄}乄}_x000a_乄}乄}_x000a_乄}乄}_x000a_乄}乄}_x000a_乄}乄}_x000a_乄}乄}_x000a_乄}乄}_x000a_乄}乄}_x000a_乄}乄}_x000a_乄}乄}_x000a_乄}乄}_x000a_乄}乄}_x000a_乄}乄}_x000a_"/>
  </w:docVars>
  <w:rsids>
    <w:rsidRoot w:val="00B03CCD"/>
    <w:rsid w:val="000708A0"/>
    <w:rsid w:val="000C01CC"/>
    <w:rsid w:val="000D7702"/>
    <w:rsid w:val="000F6721"/>
    <w:rsid w:val="001632EC"/>
    <w:rsid w:val="001B4846"/>
    <w:rsid w:val="00261065"/>
    <w:rsid w:val="002D0E5A"/>
    <w:rsid w:val="002D71F4"/>
    <w:rsid w:val="002E47CF"/>
    <w:rsid w:val="002E5443"/>
    <w:rsid w:val="0032196C"/>
    <w:rsid w:val="00334C56"/>
    <w:rsid w:val="00387D31"/>
    <w:rsid w:val="00416B20"/>
    <w:rsid w:val="004852DA"/>
    <w:rsid w:val="004C12FF"/>
    <w:rsid w:val="004D0390"/>
    <w:rsid w:val="004E77DA"/>
    <w:rsid w:val="005217E7"/>
    <w:rsid w:val="00550ABE"/>
    <w:rsid w:val="0056363E"/>
    <w:rsid w:val="005A4F3C"/>
    <w:rsid w:val="005B023C"/>
    <w:rsid w:val="00600322"/>
    <w:rsid w:val="006137D7"/>
    <w:rsid w:val="00634FA8"/>
    <w:rsid w:val="0063613A"/>
    <w:rsid w:val="0068170B"/>
    <w:rsid w:val="006E2034"/>
    <w:rsid w:val="00732392"/>
    <w:rsid w:val="00792285"/>
    <w:rsid w:val="007A0D2E"/>
    <w:rsid w:val="007A3314"/>
    <w:rsid w:val="007B419D"/>
    <w:rsid w:val="007C5C5B"/>
    <w:rsid w:val="007F50D1"/>
    <w:rsid w:val="00810F13"/>
    <w:rsid w:val="00826B47"/>
    <w:rsid w:val="008318E8"/>
    <w:rsid w:val="00891D22"/>
    <w:rsid w:val="00893689"/>
    <w:rsid w:val="008F7F38"/>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35A99"/>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0FF0AA6"/>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 w:val="BD7F9487"/>
    <w:rsid w:val="EE7A04AC"/>
    <w:rsid w:val="F7CC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styleId="17">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30"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1983</Words>
  <Characters>11308</Characters>
  <Lines>94</Lines>
  <Paragraphs>26</Paragraphs>
  <TotalTime>67</TotalTime>
  <ScaleCrop>false</ScaleCrop>
  <LinksUpToDate>false</LinksUpToDate>
  <CharactersWithSpaces>13265</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2025-06-26T23:40:00Z</dcterms:created>
  <dc:creator>Administrator</dc:creator>
  <cp:lastModifiedBy>uos</cp:lastModifiedBy>
  <dcterms:modified xsi:type="dcterms:W3CDTF">2025-11-26T10:04:29Z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BB46EABDBB2749749395447164B066B3_12</vt:lpwstr>
  </property>
</Properties>
</file>