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E9" w:rsidRDefault="00B732E9" w:rsidP="00B732E9">
      <w:pPr>
        <w:spacing w:line="560" w:lineRule="exact"/>
        <w:rPr>
          <w:rStyle w:val="font51"/>
        </w:rPr>
      </w:pPr>
      <w:r>
        <w:rPr>
          <w:rStyle w:val="font51"/>
        </w:rPr>
        <w:t>附件6</w:t>
      </w:r>
    </w:p>
    <w:p w:rsidR="00B732E9" w:rsidRDefault="00B732E9" w:rsidP="00B732E9">
      <w:pPr>
        <w:pStyle w:val="a0"/>
        <w:spacing w:line="560" w:lineRule="exact"/>
      </w:pPr>
    </w:p>
    <w:p w:rsidR="00B732E9" w:rsidRDefault="00B732E9" w:rsidP="00B732E9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重庆市家庭集体宴席制作服务告知书</w:t>
      </w:r>
    </w:p>
    <w:p w:rsidR="00B732E9" w:rsidRDefault="00B732E9" w:rsidP="00B732E9">
      <w:pPr>
        <w:snapToGrid w:val="0"/>
        <w:spacing w:line="560" w:lineRule="exact"/>
        <w:ind w:firstLineChars="200" w:firstLine="640"/>
        <w:rPr>
          <w:kern w:val="0"/>
          <w:szCs w:val="32"/>
        </w:rPr>
      </w:pPr>
    </w:p>
    <w:p w:rsidR="00B732E9" w:rsidRDefault="00B732E9" w:rsidP="00B732E9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一、家宴制作场地和食品贮存地保持良好环境卫生，远离禽畜圈舍、开放式厕所、垃圾堆、沼气池及其它污染源。家宴加工中的用水符合国家《生活饮用水卫生标准》要求。</w:t>
      </w:r>
    </w:p>
    <w:p w:rsidR="00B732E9" w:rsidRDefault="00B732E9" w:rsidP="00B732E9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二、家宴服务从业人员应当持有健康体检合格证明。凡患有霍乱、细菌性和阿米巴性痢疾、伤寒和副伤寒、病毒性肝炎（甲型、戊型）、活动性肺结核、化脓性或渗出性皮肤病等有碍食品安全疾病的人员，或者有呕吐、腹泻、发烧、手部感染化脓、咽部感染化脓等可能有碍食品安全病症的人员，不得从事家宴制作服务。</w:t>
      </w:r>
    </w:p>
    <w:p w:rsidR="00B732E9" w:rsidRDefault="00B732E9" w:rsidP="00B732E9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三、家宴服务从业人员应当保持良好个人卫生，接触食品时穿戴洁净工作衣帽，洗净双手；接触直接入口食品（熟食改刀、拌料、装盘等）时，严格洗手消毒，最好使用符合食品安全要求的一次性手套。</w:t>
      </w:r>
    </w:p>
    <w:p w:rsidR="00B732E9" w:rsidRDefault="00B732E9" w:rsidP="00B732E9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四、家宴服务从业人员应认真检查待加工食品和原辅材料，不采购、使用、制作腐败变质、油脂酸败、霉变生虫、污秽不洁、混有异物、掺假掺杂或者感官性状异常的食品；不采购、使用病死、毒死或者死因不明的禽、畜、兽和水产动物肉类及其制品；不采购、使用未按规定进行检疫或者检疫不合格的肉类。</w:t>
      </w:r>
    </w:p>
    <w:p w:rsidR="00B732E9" w:rsidRDefault="00B732E9" w:rsidP="00B732E9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五、家宴经营者在家宴制作中不得添加非食用物质，不</w:t>
      </w:r>
      <w:r>
        <w:rPr>
          <w:kern w:val="0"/>
          <w:szCs w:val="32"/>
        </w:rPr>
        <w:lastRenderedPageBreak/>
        <w:t>得滥用食品添加剂；不得加工制作生食水产品、裱花蛋糕、野生蘑菇、自酿酒、自配酒等高风险食品；不采购、贮存、使用亚硝酸盐；不采购、使用野生动物和长江流域非法捕捞渔获物。</w:t>
      </w:r>
    </w:p>
    <w:p w:rsidR="00B732E9" w:rsidRDefault="00B732E9" w:rsidP="00B732E9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六、家宴制作过程所使用的刀、墩、工具、容器做到生熟分开，防止生熟交叉污染。餐饮具和接触直接入口食品的工具、容器</w:t>
      </w:r>
      <w:r>
        <w:rPr>
          <w:rFonts w:hint="eastAsia"/>
          <w:kern w:val="0"/>
          <w:szCs w:val="32"/>
        </w:rPr>
        <w:t>应</w:t>
      </w:r>
      <w:r>
        <w:rPr>
          <w:kern w:val="0"/>
          <w:szCs w:val="32"/>
        </w:rPr>
        <w:t>当经清洗和消毒后方可使用。</w:t>
      </w:r>
    </w:p>
    <w:p w:rsidR="00B732E9" w:rsidRDefault="00B732E9" w:rsidP="00B732E9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七、家宴菜品应当烧熟煮透，凉卤菜应当当日制作、现食现做、色泽正常、无异味。剩菜剩饭食用前应当认真检查，彻底加热，感官异常的不得食用。采购的畜禽肉、水产品及其半成品，若不能及时加工处理的，应及时冷藏或冷冻保存。</w:t>
      </w:r>
    </w:p>
    <w:p w:rsidR="00B732E9" w:rsidRDefault="00B732E9" w:rsidP="00B732E9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八、家宴举办者应当加强农药、鼠药、醇基燃料等有毒有害物质的管理，不得在家宴加工场所和就餐区放置。加工好的食物应妥善保存，严防投毒等不安全因素，并做到防蝇、防尘、防鼠。</w:t>
      </w:r>
    </w:p>
    <w:p w:rsidR="00B732E9" w:rsidRDefault="00B732E9" w:rsidP="00B732E9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九、加工好的每种食品，应分别抽取不少于</w:t>
      </w:r>
      <w:r>
        <w:rPr>
          <w:kern w:val="0"/>
          <w:szCs w:val="32"/>
        </w:rPr>
        <w:t>125</w:t>
      </w:r>
      <w:r>
        <w:rPr>
          <w:kern w:val="0"/>
          <w:szCs w:val="32"/>
        </w:rPr>
        <w:t>克留样；留样贮存温度在</w:t>
      </w:r>
      <w:r>
        <w:rPr>
          <w:kern w:val="0"/>
          <w:szCs w:val="32"/>
        </w:rPr>
        <w:t>0-10℃</w:t>
      </w:r>
      <w:r>
        <w:rPr>
          <w:kern w:val="0"/>
          <w:szCs w:val="32"/>
        </w:rPr>
        <w:t>之间，贮存时间不少于</w:t>
      </w:r>
      <w:r>
        <w:rPr>
          <w:kern w:val="0"/>
          <w:szCs w:val="32"/>
        </w:rPr>
        <w:t>48</w:t>
      </w:r>
      <w:r>
        <w:rPr>
          <w:kern w:val="0"/>
          <w:szCs w:val="32"/>
        </w:rPr>
        <w:t>小时。</w:t>
      </w:r>
    </w:p>
    <w:p w:rsidR="00B732E9" w:rsidRDefault="00B732E9" w:rsidP="00B732E9">
      <w:pPr>
        <w:spacing w:line="560" w:lineRule="exact"/>
        <w:ind w:firstLineChars="200" w:firstLine="640"/>
        <w:rPr>
          <w:kern w:val="0"/>
          <w:szCs w:val="32"/>
        </w:rPr>
      </w:pPr>
      <w:r>
        <w:rPr>
          <w:kern w:val="0"/>
          <w:szCs w:val="32"/>
        </w:rPr>
        <w:t>十、家宴举办过程中要按规定落实疫情防控措施，遵守反食品浪费的有关规定，认真落实安全生产主体责任（如，不得将非承压餐饮设备承压使用、严格管理和规范使用液化气瓶及醇基燃料等）的有关要求，采购和使用合格的灶具等。</w:t>
      </w:r>
    </w:p>
    <w:p w:rsidR="001B3B92" w:rsidRPr="00B732E9" w:rsidRDefault="001B3B92"/>
    <w:sectPr w:rsidR="001B3B92" w:rsidRPr="00B73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B92" w:rsidRDefault="001B3B92" w:rsidP="00B732E9">
      <w:r>
        <w:separator/>
      </w:r>
    </w:p>
  </w:endnote>
  <w:endnote w:type="continuationSeparator" w:id="1">
    <w:p w:rsidR="001B3B92" w:rsidRDefault="001B3B92" w:rsidP="00B7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B92" w:rsidRDefault="001B3B92" w:rsidP="00B732E9">
      <w:r>
        <w:separator/>
      </w:r>
    </w:p>
  </w:footnote>
  <w:footnote w:type="continuationSeparator" w:id="1">
    <w:p w:rsidR="001B3B92" w:rsidRDefault="001B3B92" w:rsidP="00B73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2E9"/>
    <w:rsid w:val="001B3B92"/>
    <w:rsid w:val="00B7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32E9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73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732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3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732E9"/>
    <w:rPr>
      <w:sz w:val="18"/>
      <w:szCs w:val="18"/>
    </w:rPr>
  </w:style>
  <w:style w:type="paragraph" w:styleId="a0">
    <w:name w:val="Body Text"/>
    <w:basedOn w:val="a"/>
    <w:link w:val="Char1"/>
    <w:qFormat/>
    <w:rsid w:val="00B732E9"/>
    <w:pPr>
      <w:spacing w:after="140" w:line="276" w:lineRule="auto"/>
    </w:pPr>
  </w:style>
  <w:style w:type="character" w:customStyle="1" w:styleId="Char1">
    <w:name w:val="正文文本 Char"/>
    <w:basedOn w:val="a1"/>
    <w:link w:val="a0"/>
    <w:rsid w:val="00B732E9"/>
    <w:rPr>
      <w:rFonts w:ascii="Times New Roman" w:eastAsia="方正仿宋_GBK" w:hAnsi="Times New Roman" w:cs="Times New Roman"/>
      <w:sz w:val="32"/>
      <w:szCs w:val="20"/>
    </w:rPr>
  </w:style>
  <w:style w:type="character" w:customStyle="1" w:styleId="font51">
    <w:name w:val="font51"/>
    <w:qFormat/>
    <w:rsid w:val="00B732E9"/>
    <w:rPr>
      <w:rFonts w:ascii="方正黑体_GBK" w:eastAsia="方正黑体_GBK" w:hAnsi="方正黑体_GBK" w:cs="方正黑体_GBK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杨见伟</dc:creator>
  <cp:keywords/>
  <dc:description/>
  <cp:lastModifiedBy>杨见伟</cp:lastModifiedBy>
  <cp:revision>2</cp:revision>
  <dcterms:created xsi:type="dcterms:W3CDTF">2022-09-08T12:27:00Z</dcterms:created>
  <dcterms:modified xsi:type="dcterms:W3CDTF">2022-09-08T12:27:00Z</dcterms:modified>
</cp:coreProperties>
</file>