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4"/>
        <w:rPr>
          <w:sz w:val="28"/>
        </w:rPr>
      </w:pPr>
    </w:p>
    <w:p>
      <w:pPr>
        <w:spacing w:after="0"/>
        <w:rPr>
          <w:sz w:val="28"/>
        </w:rPr>
        <w:sectPr>
          <w:footerReference r:id="rId5" w:type="default"/>
          <w:footerReference r:id="rId6" w:type="even"/>
          <w:pgSz w:w="16840" w:h="11900" w:orient="landscape"/>
          <w:pgMar w:top="1100" w:right="1960" w:bottom="1760" w:left="1880" w:header="0" w:footer="1564" w:gutter="0"/>
          <w:cols w:space="720" w:num="1"/>
        </w:sectPr>
      </w:pPr>
    </w:p>
    <w:p>
      <w:pPr>
        <w:pStyle w:val="3"/>
        <w:spacing w:before="25"/>
        <w:ind w:left="104"/>
        <w:rPr>
          <w:rFonts w:ascii="Times New Roman" w:eastAsia="Times New Roman"/>
        </w:rPr>
      </w:pPr>
      <w:r>
        <w:rPr>
          <w:rFonts w:hint="eastAsia" w:ascii="方正黑体_GBK" w:eastAsia="方正黑体_GBK"/>
        </w:rPr>
        <w:t>附件</w:t>
      </w:r>
      <w:r>
        <w:rPr>
          <w:rFonts w:ascii="Times New Roman" w:eastAsia="Times New Roman"/>
        </w:rPr>
        <w:t>1</w:t>
      </w:r>
    </w:p>
    <w:p>
      <w:pPr>
        <w:pStyle w:val="3"/>
        <w:spacing w:before="5"/>
        <w:rPr>
          <w:rFonts w:ascii="Times New Roman"/>
          <w:sz w:val="39"/>
        </w:rPr>
      </w:pPr>
      <w:r>
        <w:br w:type="column"/>
      </w:r>
    </w:p>
    <w:p>
      <w:pPr>
        <w:pStyle w:val="2"/>
        <w:ind w:left="104"/>
      </w:pPr>
      <w:r>
        <w:t>“企业吹哨·部门报到”工作任务分工表</w:t>
      </w:r>
    </w:p>
    <w:p>
      <w:pPr>
        <w:spacing w:after="0"/>
        <w:sectPr>
          <w:type w:val="continuous"/>
          <w:pgSz w:w="16840" w:h="11900" w:orient="landscape"/>
          <w:pgMar w:top="1580" w:right="1960" w:bottom="1300" w:left="1880" w:header="720" w:footer="720" w:gutter="0"/>
          <w:cols w:equalWidth="0" w:num="2">
            <w:col w:w="1025" w:space="1392"/>
            <w:col w:w="10583"/>
          </w:cols>
        </w:sectPr>
      </w:pPr>
    </w:p>
    <w:p>
      <w:pPr>
        <w:pStyle w:val="3"/>
        <w:spacing w:before="1"/>
        <w:rPr>
          <w:rFonts w:ascii="方正小标宋_GBK"/>
          <w:sz w:val="6"/>
        </w:rPr>
      </w:pPr>
    </w:p>
    <w:tbl>
      <w:tblPr>
        <w:tblStyle w:val="4"/>
        <w:tblW w:w="0" w:type="auto"/>
        <w:tblInd w:w="1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0"/>
        <w:gridCol w:w="2038"/>
        <w:gridCol w:w="2262"/>
        <w:gridCol w:w="4388"/>
        <w:gridCol w:w="318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</w:trPr>
        <w:tc>
          <w:tcPr>
            <w:tcW w:w="880" w:type="dxa"/>
          </w:tcPr>
          <w:p>
            <w:pPr>
              <w:pStyle w:val="8"/>
              <w:spacing w:before="172"/>
              <w:ind w:left="180" w:right="169"/>
              <w:jc w:val="center"/>
              <w:rPr>
                <w:rFonts w:hint="eastAsia" w:ascii="方正黑体_GBK" w:eastAsia="方正黑体_GBK"/>
                <w:sz w:val="24"/>
              </w:rPr>
            </w:pPr>
            <w:r>
              <w:rPr>
                <w:rFonts w:hint="eastAsia" w:ascii="方正黑体_GBK" w:eastAsia="方正黑体_GBK"/>
                <w:sz w:val="24"/>
              </w:rPr>
              <w:t>序号</w:t>
            </w:r>
          </w:p>
        </w:tc>
        <w:tc>
          <w:tcPr>
            <w:tcW w:w="2038" w:type="dxa"/>
          </w:tcPr>
          <w:p>
            <w:pPr>
              <w:pStyle w:val="8"/>
              <w:spacing w:before="172"/>
              <w:ind w:left="537"/>
              <w:rPr>
                <w:rFonts w:hint="eastAsia" w:ascii="方正黑体_GBK" w:eastAsia="方正黑体_GBK"/>
                <w:sz w:val="24"/>
              </w:rPr>
            </w:pPr>
            <w:r>
              <w:rPr>
                <w:rFonts w:hint="eastAsia" w:ascii="方正黑体_GBK" w:eastAsia="方正黑体_GBK"/>
                <w:sz w:val="24"/>
              </w:rPr>
              <w:t>工作事项</w:t>
            </w:r>
          </w:p>
        </w:tc>
        <w:tc>
          <w:tcPr>
            <w:tcW w:w="2262" w:type="dxa"/>
          </w:tcPr>
          <w:p>
            <w:pPr>
              <w:pStyle w:val="8"/>
              <w:spacing w:before="172"/>
              <w:ind w:left="169"/>
              <w:rPr>
                <w:rFonts w:hint="eastAsia" w:ascii="方正黑体_GBK" w:eastAsia="方正黑体_GBK"/>
                <w:sz w:val="24"/>
              </w:rPr>
            </w:pPr>
            <w:r>
              <w:rPr>
                <w:rFonts w:hint="eastAsia" w:ascii="方正黑体_GBK" w:eastAsia="方正黑体_GBK"/>
                <w:sz w:val="24"/>
              </w:rPr>
              <w:t>牵头单位及联络人</w:t>
            </w:r>
          </w:p>
        </w:tc>
        <w:tc>
          <w:tcPr>
            <w:tcW w:w="4388" w:type="dxa"/>
          </w:tcPr>
          <w:p>
            <w:pPr>
              <w:pStyle w:val="8"/>
              <w:spacing w:before="172"/>
              <w:ind w:left="1694" w:right="1684"/>
              <w:jc w:val="center"/>
              <w:rPr>
                <w:rFonts w:hint="eastAsia" w:ascii="方正黑体_GBK" w:eastAsia="方正黑体_GBK"/>
                <w:sz w:val="24"/>
              </w:rPr>
            </w:pPr>
            <w:r>
              <w:rPr>
                <w:rFonts w:hint="eastAsia" w:ascii="方正黑体_GBK" w:eastAsia="方正黑体_GBK"/>
                <w:sz w:val="24"/>
              </w:rPr>
              <w:t>配合单位</w:t>
            </w:r>
          </w:p>
        </w:tc>
        <w:tc>
          <w:tcPr>
            <w:tcW w:w="3187" w:type="dxa"/>
          </w:tcPr>
          <w:p>
            <w:pPr>
              <w:pStyle w:val="8"/>
              <w:spacing w:before="172"/>
              <w:ind w:left="513"/>
              <w:rPr>
                <w:rFonts w:hint="eastAsia" w:ascii="方正黑体_GBK" w:eastAsia="方正黑体_GBK"/>
                <w:sz w:val="24"/>
              </w:rPr>
            </w:pPr>
            <w:r>
              <w:rPr>
                <w:rFonts w:hint="eastAsia" w:ascii="方正黑体_GBK" w:eastAsia="方正黑体_GBK"/>
                <w:sz w:val="24"/>
              </w:rPr>
              <w:t>配合单位联络人名单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880" w:type="dxa"/>
            <w:tcBorders>
              <w:bottom w:val="nil"/>
            </w:tcBorders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2038" w:type="dxa"/>
            <w:tcBorders>
              <w:bottom w:val="nil"/>
            </w:tcBorders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2262" w:type="dxa"/>
            <w:tcBorders>
              <w:bottom w:val="nil"/>
            </w:tcBorders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4388" w:type="dxa"/>
            <w:tcBorders>
              <w:bottom w:val="nil"/>
            </w:tcBorders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3187" w:type="dxa"/>
            <w:tcBorders>
              <w:bottom w:val="nil"/>
            </w:tcBorders>
          </w:tcPr>
          <w:p>
            <w:pPr>
              <w:pStyle w:val="8"/>
              <w:spacing w:line="339" w:lineRule="exact"/>
              <w:ind w:left="107"/>
              <w:rPr>
                <w:sz w:val="24"/>
              </w:rPr>
            </w:pPr>
            <w:r>
              <w:rPr>
                <w:sz w:val="24"/>
              </w:rPr>
              <w:t>县发展改革委王友权、县教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880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2038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2262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4388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3187" w:type="dxa"/>
            <w:tcBorders>
              <w:top w:val="nil"/>
              <w:bottom w:val="nil"/>
            </w:tcBorders>
          </w:tcPr>
          <w:p>
            <w:pPr>
              <w:pStyle w:val="8"/>
              <w:spacing w:line="323" w:lineRule="exact"/>
              <w:ind w:left="107"/>
              <w:rPr>
                <w:sz w:val="24"/>
              </w:rPr>
            </w:pPr>
            <w:r>
              <w:rPr>
                <w:sz w:val="24"/>
              </w:rPr>
              <w:t>委陈拥军、县科技局赵静、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1" w:hRule="atLeast"/>
        </w:trPr>
        <w:tc>
          <w:tcPr>
            <w:tcW w:w="880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2038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2262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4388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3187" w:type="dxa"/>
            <w:tcBorders>
              <w:top w:val="nil"/>
              <w:bottom w:val="nil"/>
            </w:tcBorders>
          </w:tcPr>
          <w:p>
            <w:pPr>
              <w:pStyle w:val="8"/>
              <w:spacing w:line="322" w:lineRule="exact"/>
              <w:ind w:left="107"/>
              <w:rPr>
                <w:sz w:val="24"/>
              </w:rPr>
            </w:pPr>
            <w:r>
              <w:rPr>
                <w:sz w:val="24"/>
              </w:rPr>
              <w:t>县公安局朱珍蒂、县司法局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880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2038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2262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4388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3187" w:type="dxa"/>
            <w:tcBorders>
              <w:top w:val="nil"/>
              <w:bottom w:val="nil"/>
            </w:tcBorders>
          </w:tcPr>
          <w:p>
            <w:pPr>
              <w:pStyle w:val="8"/>
              <w:spacing w:line="322" w:lineRule="exact"/>
              <w:ind w:left="107"/>
              <w:rPr>
                <w:sz w:val="24"/>
              </w:rPr>
            </w:pPr>
            <w:r>
              <w:rPr>
                <w:sz w:val="24"/>
              </w:rPr>
              <w:t>肖天平、县财政局刘玲、县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880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2038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2262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4388" w:type="dxa"/>
            <w:tcBorders>
              <w:top w:val="nil"/>
              <w:bottom w:val="nil"/>
            </w:tcBorders>
          </w:tcPr>
          <w:p>
            <w:pPr>
              <w:pStyle w:val="8"/>
              <w:spacing w:line="323" w:lineRule="exact"/>
              <w:ind w:left="108"/>
              <w:rPr>
                <w:sz w:val="24"/>
              </w:rPr>
            </w:pPr>
            <w:r>
              <w:rPr>
                <w:sz w:val="24"/>
              </w:rPr>
              <w:t>县发展改革委、县教委、县科技局、县</w:t>
            </w:r>
          </w:p>
        </w:tc>
        <w:tc>
          <w:tcPr>
            <w:tcW w:w="3187" w:type="dxa"/>
            <w:tcBorders>
              <w:top w:val="nil"/>
              <w:bottom w:val="nil"/>
            </w:tcBorders>
          </w:tcPr>
          <w:p>
            <w:pPr>
              <w:pStyle w:val="8"/>
              <w:spacing w:line="323" w:lineRule="exact"/>
              <w:ind w:left="107"/>
              <w:rPr>
                <w:sz w:val="24"/>
              </w:rPr>
            </w:pPr>
            <w:r>
              <w:rPr>
                <w:sz w:val="24"/>
              </w:rPr>
              <w:t>人力社保局冉泽林、县规划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880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2038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2262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4388" w:type="dxa"/>
            <w:tcBorders>
              <w:top w:val="nil"/>
              <w:bottom w:val="nil"/>
            </w:tcBorders>
          </w:tcPr>
          <w:p>
            <w:pPr>
              <w:pStyle w:val="8"/>
              <w:spacing w:line="323" w:lineRule="exact"/>
              <w:ind w:left="108"/>
              <w:rPr>
                <w:sz w:val="24"/>
              </w:rPr>
            </w:pPr>
            <w:r>
              <w:rPr>
                <w:sz w:val="24"/>
              </w:rPr>
              <w:t>公安局、县司法局、县财政局、县人力</w:t>
            </w:r>
          </w:p>
        </w:tc>
        <w:tc>
          <w:tcPr>
            <w:tcW w:w="3187" w:type="dxa"/>
            <w:tcBorders>
              <w:top w:val="nil"/>
              <w:bottom w:val="nil"/>
            </w:tcBorders>
          </w:tcPr>
          <w:p>
            <w:pPr>
              <w:pStyle w:val="8"/>
              <w:spacing w:line="323" w:lineRule="exact"/>
              <w:ind w:left="107"/>
              <w:rPr>
                <w:sz w:val="24"/>
              </w:rPr>
            </w:pPr>
            <w:r>
              <w:rPr>
                <w:sz w:val="24"/>
              </w:rPr>
              <w:t>自然资源局石进、县生态环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372" w:hRule="atLeast"/>
        </w:trPr>
        <w:tc>
          <w:tcPr>
            <w:tcW w:w="880" w:type="dxa"/>
            <w:tcBorders>
              <w:top w:val="nil"/>
              <w:bottom w:val="nil"/>
            </w:tcBorders>
          </w:tcPr>
          <w:p>
            <w:pPr>
              <w:pStyle w:val="8"/>
              <w:spacing w:before="17"/>
              <w:rPr>
                <w:rFonts w:ascii="方正小标宋_GBK"/>
                <w:sz w:val="30"/>
              </w:rPr>
            </w:pPr>
          </w:p>
          <w:p>
            <w:pPr>
              <w:pStyle w:val="8"/>
              <w:ind w:left="1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2038" w:type="dxa"/>
            <w:tcBorders>
              <w:top w:val="nil"/>
              <w:bottom w:val="nil"/>
            </w:tcBorders>
          </w:tcPr>
          <w:p>
            <w:pPr>
              <w:pStyle w:val="8"/>
              <w:spacing w:before="179" w:line="213" w:lineRule="auto"/>
              <w:ind w:left="107" w:right="96"/>
              <w:jc w:val="center"/>
              <w:rPr>
                <w:sz w:val="24"/>
              </w:rPr>
            </w:pPr>
            <w:r>
              <w:rPr>
                <w:spacing w:val="-16"/>
                <w:sz w:val="24"/>
              </w:rPr>
              <w:t>建立县级“企业吹</w:t>
            </w:r>
            <w:r>
              <w:rPr>
                <w:sz w:val="24"/>
              </w:rPr>
              <w:t>哨</w:t>
            </w:r>
            <w:r>
              <w:rPr>
                <w:spacing w:val="-51"/>
                <w:sz w:val="24"/>
              </w:rPr>
              <w:t>·</w:t>
            </w:r>
            <w:r>
              <w:rPr>
                <w:spacing w:val="-11"/>
                <w:sz w:val="24"/>
              </w:rPr>
              <w:t>部门报到”工</w:t>
            </w:r>
            <w:r>
              <w:rPr>
                <w:sz w:val="24"/>
              </w:rPr>
              <w:t>作专班。</w:t>
            </w:r>
          </w:p>
        </w:tc>
        <w:tc>
          <w:tcPr>
            <w:tcW w:w="2262" w:type="dxa"/>
            <w:tcBorders>
              <w:top w:val="nil"/>
              <w:bottom w:val="nil"/>
            </w:tcBorders>
          </w:tcPr>
          <w:p>
            <w:pPr>
              <w:pStyle w:val="8"/>
              <w:spacing w:before="149" w:line="365" w:lineRule="exact"/>
              <w:ind w:left="329" w:right="322"/>
              <w:jc w:val="center"/>
              <w:rPr>
                <w:sz w:val="24"/>
              </w:rPr>
            </w:pPr>
            <w:r>
              <w:rPr>
                <w:sz w:val="24"/>
              </w:rPr>
              <w:t>县经济信息委</w:t>
            </w:r>
          </w:p>
          <w:p>
            <w:pPr>
              <w:pStyle w:val="8"/>
              <w:spacing w:line="343" w:lineRule="exact"/>
              <w:ind w:left="329" w:right="322"/>
              <w:jc w:val="center"/>
              <w:rPr>
                <w:sz w:val="24"/>
              </w:rPr>
            </w:pPr>
            <w:r>
              <w:rPr>
                <w:sz w:val="24"/>
              </w:rPr>
              <w:t>（聂美蓉</w:t>
            </w:r>
          </w:p>
          <w:p>
            <w:pPr>
              <w:pStyle w:val="8"/>
              <w:spacing w:line="365" w:lineRule="exact"/>
              <w:ind w:left="329" w:right="322"/>
              <w:jc w:val="center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19923066226</w:t>
            </w:r>
            <w:r>
              <w:rPr>
                <w:sz w:val="24"/>
              </w:rPr>
              <w:t>）</w:t>
            </w:r>
          </w:p>
        </w:tc>
        <w:tc>
          <w:tcPr>
            <w:tcW w:w="4388" w:type="dxa"/>
            <w:tcBorders>
              <w:top w:val="nil"/>
              <w:bottom w:val="nil"/>
            </w:tcBorders>
          </w:tcPr>
          <w:p>
            <w:pPr>
              <w:pStyle w:val="8"/>
              <w:spacing w:before="6" w:line="213" w:lineRule="auto"/>
              <w:ind w:left="108" w:right="-29"/>
              <w:rPr>
                <w:sz w:val="24"/>
              </w:rPr>
            </w:pPr>
            <w:r>
              <w:rPr>
                <w:sz w:val="24"/>
              </w:rPr>
              <w:t>社保局、县规划自然资源局、县生态环境局、县住房城乡建委、县交通局、县</w:t>
            </w:r>
            <w:r>
              <w:rPr>
                <w:spacing w:val="-6"/>
                <w:sz w:val="24"/>
              </w:rPr>
              <w:t>农业农村委、县商务委、县文化旅游委、</w:t>
            </w:r>
          </w:p>
          <w:p>
            <w:pPr>
              <w:pStyle w:val="8"/>
              <w:spacing w:line="315" w:lineRule="exact"/>
              <w:ind w:left="108"/>
              <w:rPr>
                <w:sz w:val="24"/>
              </w:rPr>
            </w:pPr>
            <w:r>
              <w:rPr>
                <w:sz w:val="24"/>
              </w:rPr>
              <w:t>县卫生健康委、县国资管理中心、县市</w:t>
            </w:r>
          </w:p>
        </w:tc>
        <w:tc>
          <w:tcPr>
            <w:tcW w:w="3187" w:type="dxa"/>
            <w:tcBorders>
              <w:top w:val="nil"/>
              <w:bottom w:val="nil"/>
            </w:tcBorders>
          </w:tcPr>
          <w:p>
            <w:pPr>
              <w:pStyle w:val="8"/>
              <w:spacing w:before="6" w:line="213" w:lineRule="auto"/>
              <w:ind w:left="107" w:right="-29"/>
              <w:rPr>
                <w:sz w:val="24"/>
              </w:rPr>
            </w:pPr>
            <w:r>
              <w:rPr>
                <w:sz w:val="24"/>
              </w:rPr>
              <w:t>境局杨渝彰、县住房城乡建</w:t>
            </w:r>
            <w:r>
              <w:rPr>
                <w:spacing w:val="-6"/>
                <w:sz w:val="24"/>
              </w:rPr>
              <w:t>委曹书豪、县交通局郑雨寒、</w:t>
            </w:r>
            <w:r>
              <w:rPr>
                <w:sz w:val="24"/>
              </w:rPr>
              <w:t>县农业农村委胡琴、县商务</w:t>
            </w:r>
          </w:p>
          <w:p>
            <w:pPr>
              <w:pStyle w:val="8"/>
              <w:spacing w:line="315" w:lineRule="exact"/>
              <w:ind w:left="107"/>
              <w:rPr>
                <w:sz w:val="24"/>
              </w:rPr>
            </w:pPr>
            <w:r>
              <w:rPr>
                <w:sz w:val="24"/>
              </w:rPr>
              <w:t>委牟丽君、县文化旅游委罗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880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2038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2262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4388" w:type="dxa"/>
            <w:tcBorders>
              <w:top w:val="nil"/>
              <w:bottom w:val="nil"/>
            </w:tcBorders>
          </w:tcPr>
          <w:p>
            <w:pPr>
              <w:pStyle w:val="8"/>
              <w:spacing w:line="323" w:lineRule="exact"/>
              <w:ind w:left="108" w:right="-29"/>
              <w:rPr>
                <w:sz w:val="24"/>
              </w:rPr>
            </w:pPr>
            <w:r>
              <w:rPr>
                <w:spacing w:val="-5"/>
                <w:sz w:val="24"/>
              </w:rPr>
              <w:t>场监管局、县金融服务中心、县应急局、</w:t>
            </w:r>
          </w:p>
        </w:tc>
        <w:tc>
          <w:tcPr>
            <w:tcW w:w="3187" w:type="dxa"/>
            <w:tcBorders>
              <w:top w:val="nil"/>
              <w:bottom w:val="nil"/>
            </w:tcBorders>
          </w:tcPr>
          <w:p>
            <w:pPr>
              <w:pStyle w:val="8"/>
              <w:spacing w:line="323" w:lineRule="exact"/>
              <w:ind w:left="107"/>
              <w:rPr>
                <w:sz w:val="24"/>
              </w:rPr>
            </w:pPr>
            <w:r>
              <w:rPr>
                <w:sz w:val="24"/>
              </w:rPr>
              <w:t>弦、县卫生健康委符美权、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880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2038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2262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4388" w:type="dxa"/>
            <w:tcBorders>
              <w:top w:val="nil"/>
              <w:bottom w:val="nil"/>
            </w:tcBorders>
          </w:tcPr>
          <w:p>
            <w:pPr>
              <w:pStyle w:val="8"/>
              <w:spacing w:line="323" w:lineRule="exact"/>
              <w:ind w:left="108"/>
              <w:rPr>
                <w:sz w:val="24"/>
              </w:rPr>
            </w:pPr>
            <w:r>
              <w:rPr>
                <w:sz w:val="24"/>
              </w:rPr>
              <w:t>县税务局、县银保监管组</w:t>
            </w:r>
          </w:p>
        </w:tc>
        <w:tc>
          <w:tcPr>
            <w:tcW w:w="3187" w:type="dxa"/>
            <w:tcBorders>
              <w:top w:val="nil"/>
              <w:bottom w:val="nil"/>
            </w:tcBorders>
          </w:tcPr>
          <w:p>
            <w:pPr>
              <w:pStyle w:val="8"/>
              <w:spacing w:line="323" w:lineRule="exact"/>
              <w:ind w:left="107"/>
              <w:rPr>
                <w:sz w:val="24"/>
              </w:rPr>
            </w:pPr>
            <w:r>
              <w:rPr>
                <w:sz w:val="24"/>
              </w:rPr>
              <w:t>县国资管理中心何帮玲、县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880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2038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2262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4388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3187" w:type="dxa"/>
            <w:tcBorders>
              <w:top w:val="nil"/>
              <w:bottom w:val="nil"/>
            </w:tcBorders>
          </w:tcPr>
          <w:p>
            <w:pPr>
              <w:pStyle w:val="8"/>
              <w:spacing w:line="323" w:lineRule="exact"/>
              <w:ind w:left="107"/>
              <w:rPr>
                <w:sz w:val="24"/>
              </w:rPr>
            </w:pPr>
            <w:r>
              <w:rPr>
                <w:sz w:val="24"/>
              </w:rPr>
              <w:t>市场监管局谭立、县金融服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3" w:hRule="atLeast"/>
        </w:trPr>
        <w:tc>
          <w:tcPr>
            <w:tcW w:w="880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2038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2262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4388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3187" w:type="dxa"/>
            <w:tcBorders>
              <w:top w:val="nil"/>
              <w:bottom w:val="nil"/>
            </w:tcBorders>
          </w:tcPr>
          <w:p>
            <w:pPr>
              <w:pStyle w:val="8"/>
              <w:spacing w:line="323" w:lineRule="exact"/>
              <w:ind w:left="107"/>
              <w:rPr>
                <w:sz w:val="24"/>
              </w:rPr>
            </w:pPr>
            <w:r>
              <w:rPr>
                <w:sz w:val="24"/>
              </w:rPr>
              <w:t>务中心郑海浪、县应急局桂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880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2038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2262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4388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3187" w:type="dxa"/>
            <w:tcBorders>
              <w:top w:val="nil"/>
              <w:bottom w:val="nil"/>
            </w:tcBorders>
          </w:tcPr>
          <w:p>
            <w:pPr>
              <w:pStyle w:val="8"/>
              <w:spacing w:line="323" w:lineRule="exact"/>
              <w:ind w:left="107"/>
              <w:rPr>
                <w:sz w:val="24"/>
              </w:rPr>
            </w:pPr>
            <w:r>
              <w:rPr>
                <w:sz w:val="24"/>
              </w:rPr>
              <w:t>大兵、县税务局方芳、县银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880" w:type="dxa"/>
            <w:tcBorders>
              <w:top w:val="nil"/>
            </w:tcBorders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2038" w:type="dxa"/>
            <w:tcBorders>
              <w:top w:val="nil"/>
            </w:tcBorders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2262" w:type="dxa"/>
            <w:tcBorders>
              <w:top w:val="nil"/>
            </w:tcBorders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4388" w:type="dxa"/>
            <w:tcBorders>
              <w:top w:val="nil"/>
            </w:tcBorders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3187" w:type="dxa"/>
            <w:tcBorders>
              <w:top w:val="nil"/>
            </w:tcBorders>
          </w:tcPr>
          <w:p>
            <w:pPr>
              <w:pStyle w:val="8"/>
              <w:spacing w:line="338" w:lineRule="exact"/>
              <w:ind w:left="107"/>
              <w:rPr>
                <w:sz w:val="24"/>
              </w:rPr>
            </w:pPr>
            <w:r>
              <w:rPr>
                <w:sz w:val="24"/>
              </w:rPr>
              <w:t>保监管组白建成</w:t>
            </w:r>
          </w:p>
        </w:tc>
      </w:tr>
    </w:tbl>
    <w:p>
      <w:pPr>
        <w:spacing w:after="0" w:line="338" w:lineRule="exact"/>
        <w:rPr>
          <w:sz w:val="24"/>
        </w:rPr>
        <w:sectPr>
          <w:type w:val="continuous"/>
          <w:pgSz w:w="16840" w:h="11900" w:orient="landscape"/>
          <w:pgMar w:top="1580" w:right="1960" w:bottom="1300" w:left="1880" w:header="720" w:footer="720" w:gutter="0"/>
          <w:cols w:space="720" w:num="1"/>
        </w:sectPr>
      </w:pPr>
    </w:p>
    <w:p>
      <w:pPr>
        <w:pStyle w:val="3"/>
        <w:rPr>
          <w:rFonts w:ascii="方正小标宋_GBK"/>
          <w:sz w:val="20"/>
        </w:rPr>
      </w:pPr>
    </w:p>
    <w:p>
      <w:pPr>
        <w:pStyle w:val="3"/>
        <w:spacing w:before="15"/>
        <w:rPr>
          <w:rFonts w:ascii="方正小标宋_GBK"/>
          <w:sz w:val="17"/>
        </w:rPr>
      </w:pPr>
    </w:p>
    <w:p>
      <w:pPr>
        <w:pStyle w:val="3"/>
        <w:ind w:left="226"/>
        <w:rPr>
          <w:rFonts w:ascii="方正小标宋_GBK"/>
          <w:sz w:val="20"/>
        </w:rPr>
      </w:pPr>
      <w:r>
        <w:rPr>
          <w:rFonts w:ascii="方正小标宋_GBK"/>
          <w:sz w:val="20"/>
        </w:rPr>
        <w:drawing>
          <wp:inline distT="0" distB="0" distL="0" distR="0">
            <wp:extent cx="5647055" cy="7954010"/>
            <wp:effectExtent l="0" t="0" r="0" b="0"/>
            <wp:docPr id="1" name="image1.jpeg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true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47124" cy="7954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"/>
        <w:spacing w:before="2"/>
        <w:rPr>
          <w:rFonts w:ascii="方正小标宋_GBK"/>
          <w:sz w:val="10"/>
        </w:rPr>
      </w:pPr>
    </w:p>
    <w:p>
      <w:pPr>
        <w:spacing w:before="29"/>
        <w:ind w:left="0" w:right="1174" w:firstLine="0"/>
        <w:jc w:val="right"/>
        <w:rPr>
          <w:rFonts w:ascii="方正书宋_GBK" w:hAnsi="方正书宋_GBK"/>
          <w:sz w:val="28"/>
        </w:rPr>
      </w:pPr>
      <w:r>
        <w:rPr>
          <w:rFonts w:ascii="方正书宋_GBK" w:hAnsi="方正书宋_GBK"/>
          <w:sz w:val="28"/>
        </w:rPr>
        <w:t>— 9 —</w:t>
      </w:r>
    </w:p>
    <w:p>
      <w:pPr>
        <w:spacing w:after="0"/>
        <w:jc w:val="right"/>
        <w:rPr>
          <w:rFonts w:ascii="方正书宋_GBK" w:hAnsi="方正书宋_GBK"/>
          <w:sz w:val="28"/>
        </w:rPr>
        <w:sectPr>
          <w:footerReference r:id="rId7" w:type="default"/>
          <w:pgSz w:w="11900" w:h="16840"/>
          <w:pgMar w:top="1580" w:right="1000" w:bottom="280" w:left="1360" w:header="0" w:footer="0" w:gutter="0"/>
          <w:cols w:space="720" w:num="1"/>
        </w:sectPr>
      </w:pPr>
    </w:p>
    <w:p>
      <w:pPr>
        <w:pStyle w:val="3"/>
        <w:rPr>
          <w:rFonts w:ascii="方正书宋_GBK"/>
          <w:sz w:val="20"/>
        </w:rPr>
      </w:pPr>
    </w:p>
    <w:p>
      <w:pPr>
        <w:pStyle w:val="3"/>
        <w:spacing w:before="1"/>
        <w:rPr>
          <w:rFonts w:ascii="方正书宋_GBK"/>
          <w:sz w:val="13"/>
        </w:rPr>
      </w:pPr>
    </w:p>
    <w:p>
      <w:pPr>
        <w:pStyle w:val="3"/>
        <w:spacing w:before="26"/>
        <w:ind w:left="226"/>
        <w:rPr>
          <w:rFonts w:ascii="Times New Roman" w:eastAsia="Times New Roman"/>
        </w:rPr>
      </w:pPr>
      <w:r>
        <w:rPr>
          <w:rFonts w:hint="eastAsia" w:ascii="方正黑体_GBK" w:eastAsia="方正黑体_GBK"/>
        </w:rPr>
        <w:t xml:space="preserve">附件 </w:t>
      </w:r>
      <w:r>
        <w:rPr>
          <w:rFonts w:ascii="Times New Roman" w:eastAsia="Times New Roman"/>
        </w:rPr>
        <w:t>3</w:t>
      </w:r>
    </w:p>
    <w:p>
      <w:pPr>
        <w:pStyle w:val="3"/>
        <w:spacing w:before="7"/>
        <w:rPr>
          <w:rFonts w:ascii="Times New Roman"/>
          <w:sz w:val="42"/>
        </w:rPr>
      </w:pPr>
    </w:p>
    <w:p>
      <w:pPr>
        <w:pStyle w:val="2"/>
        <w:spacing w:line="762" w:lineRule="exact"/>
      </w:pPr>
      <w:r>
        <w:t>“企业吹哨·部门报到”事项办理（反馈）表</w:t>
      </w:r>
    </w:p>
    <w:p>
      <w:pPr>
        <w:tabs>
          <w:tab w:val="left" w:pos="2640"/>
          <w:tab w:val="left" w:pos="4740"/>
          <w:tab w:val="left" w:pos="6631"/>
        </w:tabs>
        <w:spacing w:before="0" w:line="305" w:lineRule="exact"/>
        <w:ind w:left="751" w:right="0" w:firstLine="0"/>
        <w:jc w:val="left"/>
        <w:rPr>
          <w:rFonts w:hint="eastAsia" w:ascii="方正楷体_GBK" w:eastAsia="方正楷体_GBK"/>
          <w:sz w:val="21"/>
        </w:rPr>
      </w:pPr>
      <w:r>
        <w:rPr>
          <w:rFonts w:hint="eastAsia" w:ascii="方正楷体_GBK" w:eastAsia="方正楷体_GBK"/>
          <w:sz w:val="21"/>
        </w:rPr>
        <w:t>报送部门：</w:t>
      </w:r>
      <w:r>
        <w:rPr>
          <w:rFonts w:hint="eastAsia" w:ascii="方正楷体_GBK" w:eastAsia="方正楷体_GBK"/>
          <w:sz w:val="21"/>
        </w:rPr>
        <w:tab/>
      </w:r>
      <w:r>
        <w:rPr>
          <w:rFonts w:hint="eastAsia" w:ascii="方正楷体_GBK" w:eastAsia="方正楷体_GBK"/>
          <w:sz w:val="21"/>
        </w:rPr>
        <w:t>联系人：</w:t>
      </w:r>
      <w:r>
        <w:rPr>
          <w:rFonts w:hint="eastAsia" w:ascii="方正楷体_GBK" w:eastAsia="方正楷体_GBK"/>
          <w:sz w:val="21"/>
        </w:rPr>
        <w:tab/>
      </w:r>
      <w:r>
        <w:rPr>
          <w:rFonts w:hint="eastAsia" w:ascii="方正楷体_GBK" w:eastAsia="方正楷体_GBK"/>
          <w:sz w:val="21"/>
        </w:rPr>
        <w:t>联系方式：</w:t>
      </w:r>
      <w:r>
        <w:rPr>
          <w:rFonts w:hint="eastAsia" w:ascii="方正楷体_GBK" w:eastAsia="方正楷体_GBK"/>
          <w:sz w:val="21"/>
        </w:rPr>
        <w:tab/>
      </w:r>
      <w:r>
        <w:rPr>
          <w:rFonts w:hint="eastAsia" w:ascii="方正楷体_GBK" w:eastAsia="方正楷体_GBK"/>
          <w:sz w:val="21"/>
        </w:rPr>
        <w:t>报送时间</w:t>
      </w:r>
    </w:p>
    <w:p>
      <w:pPr>
        <w:pStyle w:val="3"/>
        <w:rPr>
          <w:rFonts w:ascii="方正楷体_GBK"/>
          <w:sz w:val="5"/>
        </w:rPr>
      </w:pPr>
    </w:p>
    <w:tbl>
      <w:tblPr>
        <w:tblStyle w:val="4"/>
        <w:tblW w:w="0" w:type="auto"/>
        <w:tblInd w:w="36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4"/>
        <w:gridCol w:w="1545"/>
        <w:gridCol w:w="1310"/>
        <w:gridCol w:w="861"/>
        <w:gridCol w:w="611"/>
        <w:gridCol w:w="692"/>
        <w:gridCol w:w="252"/>
        <w:gridCol w:w="886"/>
        <w:gridCol w:w="125"/>
        <w:gridCol w:w="147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634" w:type="dxa"/>
            <w:vMerge w:val="restart"/>
          </w:tcPr>
          <w:p>
            <w:pPr>
              <w:pStyle w:val="8"/>
              <w:rPr>
                <w:rFonts w:ascii="方正楷体_GBK"/>
                <w:sz w:val="26"/>
              </w:rPr>
            </w:pPr>
          </w:p>
          <w:p>
            <w:pPr>
              <w:pStyle w:val="8"/>
              <w:rPr>
                <w:rFonts w:ascii="方正楷体_GBK"/>
                <w:sz w:val="26"/>
              </w:rPr>
            </w:pPr>
          </w:p>
          <w:p>
            <w:pPr>
              <w:pStyle w:val="8"/>
              <w:rPr>
                <w:rFonts w:ascii="方正楷体_GBK"/>
                <w:sz w:val="26"/>
              </w:rPr>
            </w:pPr>
          </w:p>
          <w:p>
            <w:pPr>
              <w:pStyle w:val="8"/>
              <w:spacing w:before="212" w:line="365" w:lineRule="exact"/>
              <w:ind w:left="116"/>
              <w:rPr>
                <w:sz w:val="24"/>
              </w:rPr>
            </w:pPr>
            <w:r>
              <w:rPr>
                <w:spacing w:val="-20"/>
                <w:sz w:val="24"/>
              </w:rPr>
              <w:t>“吹</w:t>
            </w:r>
          </w:p>
          <w:p>
            <w:pPr>
              <w:pStyle w:val="8"/>
              <w:spacing w:before="9" w:line="213" w:lineRule="auto"/>
              <w:ind w:left="116" w:right="64"/>
              <w:jc w:val="both"/>
              <w:rPr>
                <w:sz w:val="24"/>
              </w:rPr>
            </w:pPr>
            <w:r>
              <w:rPr>
                <w:spacing w:val="-28"/>
                <w:sz w:val="24"/>
              </w:rPr>
              <w:t>哨” 事项受理情况</w:t>
            </w:r>
          </w:p>
        </w:tc>
        <w:tc>
          <w:tcPr>
            <w:tcW w:w="1545" w:type="dxa"/>
            <w:vMerge w:val="restart"/>
          </w:tcPr>
          <w:p>
            <w:pPr>
              <w:pStyle w:val="8"/>
              <w:spacing w:before="14"/>
              <w:rPr>
                <w:rFonts w:ascii="方正楷体_GBK"/>
                <w:sz w:val="30"/>
              </w:rPr>
            </w:pPr>
          </w:p>
          <w:p>
            <w:pPr>
              <w:pStyle w:val="8"/>
              <w:spacing w:before="1" w:line="213" w:lineRule="auto"/>
              <w:ind w:left="372" w:right="320"/>
              <w:rPr>
                <w:sz w:val="24"/>
              </w:rPr>
            </w:pPr>
            <w:r>
              <w:rPr>
                <w:spacing w:val="-35"/>
                <w:sz w:val="24"/>
              </w:rPr>
              <w:t>“吹哨” 企业信息</w:t>
            </w:r>
          </w:p>
        </w:tc>
        <w:tc>
          <w:tcPr>
            <w:tcW w:w="1310" w:type="dxa"/>
          </w:tcPr>
          <w:p>
            <w:pPr>
              <w:pStyle w:val="8"/>
              <w:spacing w:before="10" w:line="380" w:lineRule="exact"/>
              <w:ind w:left="175" w:right="124"/>
              <w:jc w:val="center"/>
              <w:rPr>
                <w:sz w:val="24"/>
              </w:rPr>
            </w:pPr>
            <w:r>
              <w:rPr>
                <w:sz w:val="24"/>
              </w:rPr>
              <w:t>企业名称</w:t>
            </w:r>
          </w:p>
        </w:tc>
        <w:tc>
          <w:tcPr>
            <w:tcW w:w="4903" w:type="dxa"/>
            <w:gridSpan w:val="7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63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0" w:type="dxa"/>
          </w:tcPr>
          <w:p>
            <w:pPr>
              <w:pStyle w:val="8"/>
              <w:spacing w:before="20"/>
              <w:ind w:left="175" w:right="124"/>
              <w:jc w:val="center"/>
              <w:rPr>
                <w:sz w:val="24"/>
              </w:rPr>
            </w:pPr>
            <w:r>
              <w:rPr>
                <w:sz w:val="24"/>
              </w:rPr>
              <w:t>所属行业</w:t>
            </w:r>
          </w:p>
        </w:tc>
        <w:tc>
          <w:tcPr>
            <w:tcW w:w="1472" w:type="dxa"/>
            <w:gridSpan w:val="2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830" w:type="dxa"/>
            <w:gridSpan w:val="3"/>
          </w:tcPr>
          <w:p>
            <w:pPr>
              <w:pStyle w:val="8"/>
              <w:spacing w:before="20"/>
              <w:ind w:left="315"/>
              <w:rPr>
                <w:sz w:val="24"/>
              </w:rPr>
            </w:pPr>
            <w:r>
              <w:rPr>
                <w:sz w:val="24"/>
              </w:rPr>
              <w:t>组织机构代码</w:t>
            </w:r>
          </w:p>
        </w:tc>
        <w:tc>
          <w:tcPr>
            <w:tcW w:w="1601" w:type="dxa"/>
            <w:gridSpan w:val="2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3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0" w:type="dxa"/>
          </w:tcPr>
          <w:p>
            <w:pPr>
              <w:pStyle w:val="8"/>
              <w:spacing w:line="346" w:lineRule="exact"/>
              <w:ind w:left="172" w:right="124"/>
              <w:jc w:val="center"/>
              <w:rPr>
                <w:sz w:val="24"/>
              </w:rPr>
            </w:pPr>
            <w:r>
              <w:rPr>
                <w:sz w:val="24"/>
              </w:rPr>
              <w:t>联系人</w:t>
            </w:r>
          </w:p>
        </w:tc>
        <w:tc>
          <w:tcPr>
            <w:tcW w:w="1472" w:type="dxa"/>
            <w:gridSpan w:val="2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830" w:type="dxa"/>
            <w:gridSpan w:val="3"/>
          </w:tcPr>
          <w:p>
            <w:pPr>
              <w:pStyle w:val="8"/>
              <w:spacing w:line="346" w:lineRule="exact"/>
              <w:ind w:left="514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1601" w:type="dxa"/>
            <w:gridSpan w:val="2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63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0" w:type="dxa"/>
          </w:tcPr>
          <w:p>
            <w:pPr>
              <w:pStyle w:val="8"/>
              <w:spacing w:line="367" w:lineRule="exact"/>
              <w:ind w:left="175" w:right="124"/>
              <w:jc w:val="center"/>
              <w:rPr>
                <w:sz w:val="24"/>
              </w:rPr>
            </w:pPr>
            <w:r>
              <w:rPr>
                <w:sz w:val="24"/>
              </w:rPr>
              <w:t>企业地址</w:t>
            </w:r>
          </w:p>
        </w:tc>
        <w:tc>
          <w:tcPr>
            <w:tcW w:w="4903" w:type="dxa"/>
            <w:gridSpan w:val="7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6" w:hRule="atLeast"/>
        </w:trPr>
        <w:tc>
          <w:tcPr>
            <w:tcW w:w="63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5" w:type="dxa"/>
          </w:tcPr>
          <w:p>
            <w:pPr>
              <w:pStyle w:val="8"/>
              <w:spacing w:before="7" w:line="213" w:lineRule="auto"/>
              <w:ind w:left="571" w:right="320" w:hanging="200"/>
              <w:rPr>
                <w:sz w:val="24"/>
              </w:rPr>
            </w:pPr>
            <w:r>
              <w:rPr>
                <w:spacing w:val="-35"/>
                <w:sz w:val="24"/>
              </w:rPr>
              <w:t xml:space="preserve">“吹哨” </w:t>
            </w:r>
            <w:r>
              <w:rPr>
                <w:spacing w:val="-28"/>
                <w:sz w:val="24"/>
              </w:rPr>
              <w:t xml:space="preserve">事 项 </w:t>
            </w:r>
            <w:r>
              <w:rPr>
                <w:spacing w:val="-21"/>
                <w:sz w:val="24"/>
              </w:rPr>
              <w:t>主要</w:t>
            </w:r>
          </w:p>
          <w:p>
            <w:pPr>
              <w:pStyle w:val="8"/>
              <w:spacing w:line="331" w:lineRule="exact"/>
              <w:ind w:left="372"/>
              <w:rPr>
                <w:sz w:val="24"/>
              </w:rPr>
            </w:pPr>
            <w:r>
              <w:rPr>
                <w:spacing w:val="-40"/>
                <w:sz w:val="24"/>
              </w:rPr>
              <w:t>内容</w:t>
            </w:r>
            <w:r>
              <w:rPr>
                <w:spacing w:val="-41"/>
                <w:sz w:val="24"/>
              </w:rPr>
              <w:t>（</w:t>
            </w:r>
            <w:r>
              <w:rPr>
                <w:sz w:val="24"/>
              </w:rPr>
              <w:t>可</w:t>
            </w:r>
          </w:p>
          <w:p>
            <w:pPr>
              <w:pStyle w:val="8"/>
              <w:spacing w:line="326" w:lineRule="exact"/>
              <w:ind w:left="372"/>
              <w:rPr>
                <w:sz w:val="24"/>
              </w:rPr>
            </w:pPr>
            <w:r>
              <w:rPr>
                <w:spacing w:val="-41"/>
                <w:sz w:val="24"/>
              </w:rPr>
              <w:t>另附页</w:t>
            </w:r>
            <w:r>
              <w:rPr>
                <w:sz w:val="24"/>
              </w:rPr>
              <w:t>）</w:t>
            </w:r>
          </w:p>
        </w:tc>
        <w:tc>
          <w:tcPr>
            <w:tcW w:w="6213" w:type="dxa"/>
            <w:gridSpan w:val="8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63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55" w:type="dxa"/>
            <w:gridSpan w:val="2"/>
          </w:tcPr>
          <w:p>
            <w:pPr>
              <w:pStyle w:val="8"/>
              <w:spacing w:before="114"/>
              <w:ind w:left="947" w:right="897"/>
              <w:jc w:val="center"/>
              <w:rPr>
                <w:sz w:val="24"/>
              </w:rPr>
            </w:pPr>
            <w:r>
              <w:rPr>
                <w:sz w:val="24"/>
              </w:rPr>
              <w:t>承办单位</w:t>
            </w:r>
          </w:p>
        </w:tc>
        <w:tc>
          <w:tcPr>
            <w:tcW w:w="4903" w:type="dxa"/>
            <w:gridSpan w:val="7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</w:trPr>
        <w:tc>
          <w:tcPr>
            <w:tcW w:w="63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55" w:type="dxa"/>
            <w:gridSpan w:val="2"/>
          </w:tcPr>
          <w:p>
            <w:pPr>
              <w:pStyle w:val="8"/>
              <w:spacing w:before="96"/>
              <w:ind w:left="947" w:right="897"/>
              <w:jc w:val="center"/>
              <w:rPr>
                <w:sz w:val="24"/>
              </w:rPr>
            </w:pPr>
            <w:r>
              <w:rPr>
                <w:sz w:val="24"/>
              </w:rPr>
              <w:t>办结时限</w:t>
            </w:r>
          </w:p>
        </w:tc>
        <w:tc>
          <w:tcPr>
            <w:tcW w:w="4903" w:type="dxa"/>
            <w:gridSpan w:val="7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</w:trPr>
        <w:tc>
          <w:tcPr>
            <w:tcW w:w="634" w:type="dxa"/>
            <w:vMerge w:val="restart"/>
          </w:tcPr>
          <w:p>
            <w:pPr>
              <w:pStyle w:val="8"/>
              <w:rPr>
                <w:rFonts w:ascii="方正楷体_GBK"/>
                <w:sz w:val="26"/>
              </w:rPr>
            </w:pPr>
          </w:p>
          <w:p>
            <w:pPr>
              <w:pStyle w:val="8"/>
              <w:rPr>
                <w:rFonts w:ascii="方正楷体_GBK"/>
                <w:sz w:val="26"/>
              </w:rPr>
            </w:pPr>
          </w:p>
          <w:p>
            <w:pPr>
              <w:pStyle w:val="8"/>
              <w:rPr>
                <w:rFonts w:ascii="方正楷体_GBK"/>
                <w:sz w:val="26"/>
              </w:rPr>
            </w:pPr>
          </w:p>
          <w:p>
            <w:pPr>
              <w:pStyle w:val="8"/>
              <w:spacing w:before="11"/>
              <w:rPr>
                <w:rFonts w:ascii="方正楷体_GBK"/>
                <w:sz w:val="22"/>
              </w:rPr>
            </w:pPr>
          </w:p>
          <w:p>
            <w:pPr>
              <w:pStyle w:val="8"/>
              <w:spacing w:line="213" w:lineRule="auto"/>
              <w:ind w:left="106" w:right="57"/>
              <w:jc w:val="both"/>
              <w:rPr>
                <w:sz w:val="24"/>
              </w:rPr>
            </w:pPr>
            <w:r>
              <w:rPr>
                <w:spacing w:val="-20"/>
                <w:sz w:val="24"/>
              </w:rPr>
              <w:t>承办单位</w:t>
            </w:r>
            <w:r>
              <w:rPr>
                <w:spacing w:val="-21"/>
                <w:sz w:val="24"/>
              </w:rPr>
              <w:t>办理反馈</w:t>
            </w:r>
          </w:p>
        </w:tc>
        <w:tc>
          <w:tcPr>
            <w:tcW w:w="1545" w:type="dxa"/>
          </w:tcPr>
          <w:p>
            <w:pPr>
              <w:pStyle w:val="8"/>
              <w:spacing w:before="147"/>
              <w:ind w:left="372"/>
              <w:rPr>
                <w:sz w:val="24"/>
              </w:rPr>
            </w:pPr>
            <w:r>
              <w:rPr>
                <w:sz w:val="24"/>
              </w:rPr>
              <w:t>办理情况</w:t>
            </w:r>
          </w:p>
        </w:tc>
        <w:tc>
          <w:tcPr>
            <w:tcW w:w="3474" w:type="dxa"/>
            <w:gridSpan w:val="4"/>
          </w:tcPr>
          <w:p>
            <w:pPr>
              <w:pStyle w:val="8"/>
              <w:spacing w:line="342" w:lineRule="exact"/>
              <w:ind w:left="123" w:right="76"/>
              <w:jc w:val="center"/>
              <w:rPr>
                <w:sz w:val="24"/>
              </w:rPr>
            </w:pPr>
            <w:r>
              <w:rPr>
                <w:spacing w:val="-41"/>
                <w:sz w:val="24"/>
              </w:rPr>
              <w:t>办结或办结（</w:t>
            </w:r>
            <w:r>
              <w:rPr>
                <w:spacing w:val="-37"/>
                <w:sz w:val="24"/>
              </w:rPr>
              <w:t>存在政策障碍，作解释</w:t>
            </w:r>
          </w:p>
          <w:p>
            <w:pPr>
              <w:pStyle w:val="8"/>
              <w:spacing w:line="324" w:lineRule="exact"/>
              <w:ind w:left="123" w:right="74"/>
              <w:jc w:val="center"/>
              <w:rPr>
                <w:sz w:val="24"/>
              </w:rPr>
            </w:pPr>
            <w:r>
              <w:rPr>
                <w:sz w:val="24"/>
              </w:rPr>
              <w:t>说明）</w:t>
            </w:r>
          </w:p>
        </w:tc>
        <w:tc>
          <w:tcPr>
            <w:tcW w:w="1263" w:type="dxa"/>
            <w:gridSpan w:val="3"/>
          </w:tcPr>
          <w:p>
            <w:pPr>
              <w:pStyle w:val="8"/>
              <w:spacing w:before="147"/>
              <w:ind w:left="230"/>
              <w:rPr>
                <w:sz w:val="24"/>
              </w:rPr>
            </w:pPr>
            <w:r>
              <w:rPr>
                <w:sz w:val="24"/>
              </w:rPr>
              <w:t>办结时间</w:t>
            </w:r>
          </w:p>
        </w:tc>
        <w:tc>
          <w:tcPr>
            <w:tcW w:w="1476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1" w:hRule="atLeast"/>
        </w:trPr>
        <w:tc>
          <w:tcPr>
            <w:tcW w:w="63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5" w:type="dxa"/>
          </w:tcPr>
          <w:p>
            <w:pPr>
              <w:pStyle w:val="8"/>
              <w:spacing w:before="12"/>
              <w:rPr>
                <w:rFonts w:ascii="方正楷体_GBK"/>
                <w:sz w:val="15"/>
              </w:rPr>
            </w:pPr>
          </w:p>
          <w:p>
            <w:pPr>
              <w:pStyle w:val="8"/>
              <w:spacing w:line="213" w:lineRule="auto"/>
              <w:ind w:left="271" w:right="121" w:hanging="101"/>
              <w:rPr>
                <w:sz w:val="24"/>
              </w:rPr>
            </w:pPr>
            <w:r>
              <w:rPr>
                <w:spacing w:val="-37"/>
                <w:sz w:val="24"/>
              </w:rPr>
              <w:t>政策障碍原因</w:t>
            </w:r>
            <w:r>
              <w:rPr>
                <w:spacing w:val="-33"/>
                <w:sz w:val="24"/>
              </w:rPr>
              <w:t>及佐证材料</w:t>
            </w:r>
          </w:p>
        </w:tc>
        <w:tc>
          <w:tcPr>
            <w:tcW w:w="6213" w:type="dxa"/>
            <w:gridSpan w:val="8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</w:trPr>
        <w:tc>
          <w:tcPr>
            <w:tcW w:w="63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5" w:type="dxa"/>
          </w:tcPr>
          <w:p>
            <w:pPr>
              <w:pStyle w:val="8"/>
              <w:spacing w:line="341" w:lineRule="exact"/>
              <w:ind w:left="372"/>
              <w:rPr>
                <w:sz w:val="24"/>
              </w:rPr>
            </w:pPr>
            <w:r>
              <w:rPr>
                <w:sz w:val="24"/>
              </w:rPr>
              <w:t>承办单位</w:t>
            </w:r>
          </w:p>
          <w:p>
            <w:pPr>
              <w:pStyle w:val="8"/>
              <w:spacing w:line="325" w:lineRule="exact"/>
              <w:ind w:left="470"/>
              <w:rPr>
                <w:sz w:val="24"/>
              </w:rPr>
            </w:pPr>
            <w:r>
              <w:rPr>
                <w:sz w:val="24"/>
              </w:rPr>
              <w:t>联系人</w:t>
            </w:r>
          </w:p>
        </w:tc>
        <w:tc>
          <w:tcPr>
            <w:tcW w:w="2171" w:type="dxa"/>
            <w:gridSpan w:val="2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555" w:type="dxa"/>
            <w:gridSpan w:val="3"/>
          </w:tcPr>
          <w:p>
            <w:pPr>
              <w:pStyle w:val="8"/>
              <w:spacing w:before="147"/>
              <w:ind w:left="376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2487" w:type="dxa"/>
            <w:gridSpan w:val="3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2" w:hRule="atLeast"/>
        </w:trPr>
        <w:tc>
          <w:tcPr>
            <w:tcW w:w="63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5" w:type="dxa"/>
          </w:tcPr>
          <w:p>
            <w:pPr>
              <w:pStyle w:val="8"/>
              <w:spacing w:before="91" w:line="213" w:lineRule="auto"/>
              <w:ind w:left="108" w:right="56"/>
              <w:jc w:val="center"/>
              <w:rPr>
                <w:sz w:val="24"/>
              </w:rPr>
            </w:pPr>
            <w:r>
              <w:rPr>
                <w:spacing w:val="-87"/>
                <w:sz w:val="24"/>
              </w:rPr>
              <w:t>向市</w:t>
            </w:r>
            <w:r>
              <w:rPr>
                <w:spacing w:val="-41"/>
                <w:sz w:val="24"/>
              </w:rPr>
              <w:t>（</w:t>
            </w:r>
            <w:r>
              <w:rPr>
                <w:spacing w:val="-40"/>
                <w:sz w:val="24"/>
              </w:rPr>
              <w:t>区县</w:t>
            </w:r>
            <w:r>
              <w:rPr>
                <w:spacing w:val="-219"/>
                <w:sz w:val="24"/>
              </w:rPr>
              <w:t>）</w:t>
            </w:r>
            <w:r>
              <w:rPr>
                <w:spacing w:val="-28"/>
                <w:sz w:val="24"/>
              </w:rPr>
              <w:t>“企</w:t>
            </w:r>
            <w:r>
              <w:rPr>
                <w:spacing w:val="-41"/>
                <w:sz w:val="24"/>
              </w:rPr>
              <w:t>业吹哨</w:t>
            </w:r>
            <w:r>
              <w:rPr>
                <w:spacing w:val="-113"/>
                <w:sz w:val="24"/>
              </w:rPr>
              <w:t>·</w:t>
            </w:r>
            <w:r>
              <w:rPr>
                <w:spacing w:val="-32"/>
                <w:sz w:val="24"/>
              </w:rPr>
              <w:t>部门报</w:t>
            </w:r>
            <w:r>
              <w:rPr>
                <w:spacing w:val="-49"/>
                <w:sz w:val="24"/>
              </w:rPr>
              <w:t>到”工作专班反</w:t>
            </w:r>
            <w:r>
              <w:rPr>
                <w:spacing w:val="-55"/>
                <w:sz w:val="24"/>
              </w:rPr>
              <w:t>馈办理情况</w:t>
            </w:r>
            <w:r>
              <w:rPr>
                <w:spacing w:val="-41"/>
                <w:sz w:val="24"/>
              </w:rPr>
              <w:t>（</w:t>
            </w:r>
            <w:r>
              <w:rPr>
                <w:spacing w:val="-15"/>
                <w:sz w:val="24"/>
              </w:rPr>
              <w:t>摘</w:t>
            </w:r>
            <w:r>
              <w:rPr>
                <w:spacing w:val="-41"/>
                <w:sz w:val="24"/>
              </w:rPr>
              <w:t>要</w:t>
            </w:r>
            <w:r>
              <w:rPr>
                <w:sz w:val="24"/>
              </w:rPr>
              <w:t>）</w:t>
            </w:r>
          </w:p>
        </w:tc>
        <w:tc>
          <w:tcPr>
            <w:tcW w:w="6213" w:type="dxa"/>
            <w:gridSpan w:val="8"/>
          </w:tcPr>
          <w:p>
            <w:pPr>
              <w:pStyle w:val="8"/>
              <w:rPr>
                <w:rFonts w:ascii="方正楷体_GBK"/>
                <w:sz w:val="26"/>
              </w:rPr>
            </w:pPr>
          </w:p>
          <w:p>
            <w:pPr>
              <w:pStyle w:val="8"/>
              <w:rPr>
                <w:rFonts w:ascii="方正楷体_GBK"/>
                <w:sz w:val="26"/>
              </w:rPr>
            </w:pPr>
          </w:p>
          <w:p>
            <w:pPr>
              <w:pStyle w:val="8"/>
              <w:rPr>
                <w:rFonts w:ascii="方正楷体_GBK"/>
                <w:sz w:val="26"/>
              </w:rPr>
            </w:pPr>
          </w:p>
          <w:p>
            <w:pPr>
              <w:pStyle w:val="8"/>
              <w:spacing w:before="14"/>
              <w:rPr>
                <w:rFonts w:ascii="方正楷体_GBK"/>
                <w:sz w:val="20"/>
              </w:rPr>
            </w:pPr>
          </w:p>
          <w:p>
            <w:pPr>
              <w:pStyle w:val="8"/>
              <w:tabs>
                <w:tab w:val="left" w:pos="1906"/>
                <w:tab w:val="left" w:pos="3706"/>
                <w:tab w:val="left" w:pos="5103"/>
              </w:tabs>
              <w:spacing w:before="1" w:line="346" w:lineRule="exact"/>
              <w:ind w:left="106"/>
              <w:rPr>
                <w:sz w:val="24"/>
              </w:rPr>
            </w:pPr>
            <w:r>
              <w:rPr>
                <w:spacing w:val="-41"/>
                <w:sz w:val="24"/>
              </w:rPr>
              <w:t>责</w:t>
            </w:r>
            <w:r>
              <w:rPr>
                <w:spacing w:val="-39"/>
                <w:sz w:val="24"/>
              </w:rPr>
              <w:t>任</w:t>
            </w:r>
            <w:r>
              <w:rPr>
                <w:spacing w:val="-41"/>
                <w:sz w:val="24"/>
              </w:rPr>
              <w:t>领</w:t>
            </w:r>
            <w:r>
              <w:rPr>
                <w:spacing w:val="-39"/>
                <w:sz w:val="24"/>
              </w:rPr>
              <w:t>导</w:t>
            </w:r>
            <w:r>
              <w:rPr>
                <w:sz w:val="24"/>
              </w:rPr>
              <w:t>：</w:t>
            </w:r>
            <w:r>
              <w:rPr>
                <w:sz w:val="24"/>
              </w:rPr>
              <w:tab/>
            </w:r>
            <w:r>
              <w:rPr>
                <w:spacing w:val="-41"/>
                <w:sz w:val="24"/>
              </w:rPr>
              <w:t>经</w:t>
            </w:r>
            <w:r>
              <w:rPr>
                <w:spacing w:val="-39"/>
                <w:sz w:val="24"/>
              </w:rPr>
              <w:t>办</w:t>
            </w:r>
            <w:r>
              <w:rPr>
                <w:spacing w:val="-41"/>
                <w:sz w:val="24"/>
              </w:rPr>
              <w:t>人员</w:t>
            </w:r>
            <w:r>
              <w:rPr>
                <w:sz w:val="24"/>
              </w:rPr>
              <w:t>：</w:t>
            </w:r>
            <w:r>
              <w:rPr>
                <w:sz w:val="24"/>
              </w:rPr>
              <w:tab/>
            </w:r>
            <w:r>
              <w:rPr>
                <w:spacing w:val="-41"/>
                <w:sz w:val="24"/>
              </w:rPr>
              <w:t>反</w:t>
            </w:r>
            <w:r>
              <w:rPr>
                <w:spacing w:val="-39"/>
                <w:sz w:val="24"/>
              </w:rPr>
              <w:t>馈</w:t>
            </w:r>
            <w:r>
              <w:rPr>
                <w:spacing w:val="-41"/>
                <w:sz w:val="24"/>
              </w:rPr>
              <w:t>时间</w:t>
            </w:r>
            <w:r>
              <w:rPr>
                <w:sz w:val="24"/>
              </w:rPr>
              <w:t>：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年 月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7" w:hRule="atLeast"/>
        </w:trPr>
        <w:tc>
          <w:tcPr>
            <w:tcW w:w="2179" w:type="dxa"/>
            <w:gridSpan w:val="2"/>
          </w:tcPr>
          <w:p>
            <w:pPr>
              <w:pStyle w:val="8"/>
              <w:spacing w:before="10"/>
              <w:rPr>
                <w:rFonts w:ascii="方正楷体_GBK"/>
                <w:sz w:val="21"/>
              </w:rPr>
            </w:pPr>
          </w:p>
          <w:p>
            <w:pPr>
              <w:pStyle w:val="8"/>
              <w:spacing w:before="1" w:line="213" w:lineRule="auto"/>
              <w:ind w:left="689" w:right="438" w:hanging="202"/>
              <w:rPr>
                <w:sz w:val="24"/>
              </w:rPr>
            </w:pPr>
            <w:r>
              <w:rPr>
                <w:spacing w:val="-37"/>
                <w:sz w:val="24"/>
              </w:rPr>
              <w:t>“吹哨”企业</w:t>
            </w:r>
            <w:r>
              <w:rPr>
                <w:spacing w:val="-31"/>
                <w:sz w:val="24"/>
              </w:rPr>
              <w:t>回复评价</w:t>
            </w:r>
          </w:p>
        </w:tc>
        <w:tc>
          <w:tcPr>
            <w:tcW w:w="6213" w:type="dxa"/>
            <w:gridSpan w:val="8"/>
          </w:tcPr>
          <w:p>
            <w:pPr>
              <w:pStyle w:val="8"/>
              <w:spacing w:before="163"/>
              <w:ind w:left="106"/>
              <w:rPr>
                <w:sz w:val="24"/>
              </w:rPr>
            </w:pPr>
            <w:r>
              <w:rPr>
                <w:rFonts w:ascii="Arial" w:hAnsi="Arial" w:eastAsia="Arial"/>
                <w:w w:val="105"/>
                <w:sz w:val="24"/>
              </w:rPr>
              <w:t></w:t>
            </w:r>
            <w:r>
              <w:rPr>
                <w:w w:val="105"/>
                <w:sz w:val="24"/>
              </w:rPr>
              <w:t xml:space="preserve">满意 </w:t>
            </w:r>
            <w:r>
              <w:rPr>
                <w:rFonts w:ascii="Arial" w:hAnsi="Arial" w:eastAsia="Arial"/>
                <w:w w:val="105"/>
                <w:sz w:val="24"/>
              </w:rPr>
              <w:t></w:t>
            </w:r>
            <w:r>
              <w:rPr>
                <w:w w:val="105"/>
                <w:sz w:val="24"/>
              </w:rPr>
              <w:t xml:space="preserve">基本满意 </w:t>
            </w:r>
            <w:r>
              <w:rPr>
                <w:rFonts w:ascii="Arial" w:hAnsi="Arial" w:eastAsia="Arial"/>
                <w:w w:val="105"/>
                <w:sz w:val="24"/>
              </w:rPr>
              <w:t></w:t>
            </w:r>
            <w:r>
              <w:rPr>
                <w:w w:val="105"/>
                <w:sz w:val="24"/>
              </w:rPr>
              <w:t>不满意</w:t>
            </w:r>
          </w:p>
          <w:p>
            <w:pPr>
              <w:pStyle w:val="8"/>
              <w:tabs>
                <w:tab w:val="left" w:pos="4107"/>
              </w:tabs>
              <w:spacing w:before="233"/>
              <w:ind w:left="2708"/>
              <w:rPr>
                <w:sz w:val="24"/>
              </w:rPr>
            </w:pPr>
            <w:r>
              <w:rPr>
                <w:spacing w:val="-41"/>
                <w:sz w:val="24"/>
              </w:rPr>
              <w:t>评</w:t>
            </w:r>
            <w:r>
              <w:rPr>
                <w:spacing w:val="-39"/>
                <w:sz w:val="24"/>
              </w:rPr>
              <w:t>价</w:t>
            </w:r>
            <w:r>
              <w:rPr>
                <w:spacing w:val="-41"/>
                <w:sz w:val="24"/>
              </w:rPr>
              <w:t>时间</w:t>
            </w:r>
            <w:r>
              <w:rPr>
                <w:sz w:val="24"/>
              </w:rPr>
              <w:t>：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年 月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日</w:t>
            </w:r>
          </w:p>
        </w:tc>
      </w:tr>
    </w:tbl>
    <w:p>
      <w:pPr>
        <w:spacing w:after="0"/>
        <w:rPr>
          <w:sz w:val="24"/>
        </w:rPr>
        <w:sectPr>
          <w:footerReference r:id="rId8" w:type="default"/>
          <w:footerReference r:id="rId9" w:type="even"/>
          <w:pgSz w:w="11900" w:h="16840"/>
          <w:pgMar w:top="1580" w:right="1000" w:bottom="1760" w:left="1360" w:header="0" w:footer="1563" w:gutter="0"/>
          <w:pgNumType w:start="10"/>
          <w:cols w:space="720" w:num="1"/>
        </w:sectPr>
      </w:pPr>
    </w:p>
    <w:p>
      <w:pPr>
        <w:pStyle w:val="3"/>
        <w:rPr>
          <w:rFonts w:ascii="方正楷体_GBK"/>
          <w:sz w:val="20"/>
        </w:rPr>
      </w:pPr>
    </w:p>
    <w:p>
      <w:pPr>
        <w:pStyle w:val="3"/>
        <w:spacing w:before="2"/>
        <w:rPr>
          <w:rFonts w:ascii="方正楷体_GBK"/>
          <w:sz w:val="17"/>
        </w:rPr>
      </w:pPr>
    </w:p>
    <w:p>
      <w:pPr>
        <w:pStyle w:val="3"/>
        <w:spacing w:before="25"/>
        <w:ind w:left="226"/>
        <w:rPr>
          <w:rFonts w:ascii="Times New Roman" w:eastAsia="Times New Roman"/>
        </w:rPr>
      </w:pPr>
      <w:r>
        <w:rPr>
          <w:rFonts w:hint="eastAsia" w:ascii="方正黑体_GBK" w:eastAsia="方正黑体_GBK"/>
        </w:rPr>
        <w:t xml:space="preserve">附件 </w:t>
      </w:r>
      <w:r>
        <w:rPr>
          <w:rFonts w:ascii="Times New Roman" w:eastAsia="Times New Roman"/>
        </w:rPr>
        <w:t>4</w:t>
      </w:r>
    </w:p>
    <w:p>
      <w:pPr>
        <w:pStyle w:val="3"/>
        <w:spacing w:before="7"/>
        <w:rPr>
          <w:rFonts w:ascii="Times New Roman"/>
          <w:sz w:val="42"/>
        </w:rPr>
      </w:pPr>
    </w:p>
    <w:p>
      <w:pPr>
        <w:pStyle w:val="2"/>
      </w:pPr>
      <w:r>
        <w:t>重庆市“企业吹哨·部门报到”平台操作说明</w:t>
      </w:r>
    </w:p>
    <w:p>
      <w:pPr>
        <w:spacing w:before="170"/>
        <w:ind w:left="226" w:right="0" w:firstLine="0"/>
        <w:jc w:val="left"/>
        <w:rPr>
          <w:rFonts w:hint="eastAsia" w:ascii="方正黑体_GBK" w:eastAsia="方正黑体_GBK"/>
          <w:sz w:val="28"/>
        </w:rPr>
      </w:pPr>
      <w:r>
        <w:rPr>
          <w:rFonts w:hint="eastAsia" w:ascii="方正黑体_GBK" w:eastAsia="方正黑体_GBK"/>
          <w:sz w:val="28"/>
        </w:rPr>
        <w:t>一、访问说明</w:t>
      </w:r>
    </w:p>
    <w:p>
      <w:pPr>
        <w:pStyle w:val="7"/>
        <w:numPr>
          <w:ilvl w:val="0"/>
          <w:numId w:val="1"/>
        </w:numPr>
        <w:tabs>
          <w:tab w:val="left" w:pos="999"/>
        </w:tabs>
        <w:spacing w:before="194" w:after="0" w:line="240" w:lineRule="auto"/>
        <w:ind w:left="998" w:right="0" w:hanging="211"/>
        <w:jc w:val="left"/>
        <w:rPr>
          <w:rFonts w:ascii="Times New Roman" w:eastAsia="Times New Roman"/>
          <w:sz w:val="28"/>
        </w:rPr>
      </w:pPr>
      <w:r>
        <w:rPr>
          <w:spacing w:val="-2"/>
          <w:sz w:val="28"/>
        </w:rPr>
        <w:t>系统地址：</w:t>
      </w:r>
      <w:r>
        <w:rPr>
          <w:rFonts w:ascii="Times New Roman" w:eastAsia="Times New Roman"/>
          <w:color w:val="0562C1"/>
          <w:sz w:val="28"/>
          <w:u w:val="single" w:color="0562C1"/>
        </w:rPr>
        <w:t>https://yqzj.jjxxw.cq.gov.cn/qycs/index.html</w:t>
      </w:r>
    </w:p>
    <w:p>
      <w:pPr>
        <w:pStyle w:val="3"/>
        <w:spacing w:before="5"/>
        <w:rPr>
          <w:rFonts w:ascii="Times New Roman"/>
          <w:sz w:val="13"/>
        </w:rPr>
      </w:pPr>
    </w:p>
    <w:p>
      <w:pPr>
        <w:pStyle w:val="7"/>
        <w:numPr>
          <w:ilvl w:val="0"/>
          <w:numId w:val="1"/>
        </w:numPr>
        <w:tabs>
          <w:tab w:val="left" w:pos="999"/>
        </w:tabs>
        <w:spacing w:before="36" w:after="0" w:line="240" w:lineRule="auto"/>
        <w:ind w:left="998" w:right="0" w:hanging="211"/>
        <w:jc w:val="left"/>
        <w:rPr>
          <w:sz w:val="28"/>
        </w:rPr>
      </w:pPr>
      <w:r>
        <w:rPr>
          <w:spacing w:val="-3"/>
          <w:sz w:val="28"/>
        </w:rPr>
        <w:t>登录用户名：</w:t>
      </w:r>
      <w:r>
        <w:rPr>
          <w:b/>
          <w:color w:val="006FC0"/>
          <w:sz w:val="28"/>
        </w:rPr>
        <w:t>单位名称的简称</w:t>
      </w:r>
      <w:r>
        <w:rPr>
          <w:spacing w:val="-3"/>
          <w:sz w:val="28"/>
        </w:rPr>
        <w:t>（</w:t>
      </w:r>
      <w:r>
        <w:rPr>
          <w:spacing w:val="-2"/>
          <w:sz w:val="28"/>
        </w:rPr>
        <w:t>单独下发</w:t>
      </w:r>
      <w:r>
        <w:rPr>
          <w:sz w:val="28"/>
        </w:rPr>
        <w:t>）</w:t>
      </w:r>
    </w:p>
    <w:p>
      <w:pPr>
        <w:spacing w:before="188"/>
        <w:ind w:left="1066" w:right="0" w:firstLine="0"/>
        <w:jc w:val="left"/>
        <w:rPr>
          <w:sz w:val="28"/>
        </w:rPr>
      </w:pPr>
      <w:r>
        <w:rPr>
          <w:sz w:val="28"/>
        </w:rPr>
        <w:t>初始密码：</w:t>
      </w:r>
      <w:r>
        <w:rPr>
          <w:rFonts w:ascii="Times New Roman" w:eastAsia="Times New Roman"/>
          <w:b/>
          <w:color w:val="006FC0"/>
          <w:sz w:val="28"/>
        </w:rPr>
        <w:t>Jxw132645!!</w:t>
      </w:r>
      <w:r>
        <w:rPr>
          <w:sz w:val="28"/>
        </w:rPr>
        <w:t>（登录后需要修改密码）</w:t>
      </w:r>
    </w:p>
    <w:p>
      <w:pPr>
        <w:pStyle w:val="7"/>
        <w:numPr>
          <w:ilvl w:val="0"/>
          <w:numId w:val="1"/>
        </w:numPr>
        <w:tabs>
          <w:tab w:val="left" w:pos="999"/>
        </w:tabs>
        <w:spacing w:before="190" w:after="0" w:line="340" w:lineRule="auto"/>
        <w:ind w:left="226" w:right="469" w:firstLine="561"/>
        <w:jc w:val="left"/>
        <w:rPr>
          <w:sz w:val="28"/>
        </w:rPr>
      </w:pPr>
      <w:r>
        <w:rPr>
          <w:spacing w:val="-8"/>
          <w:sz w:val="28"/>
        </w:rPr>
        <w:t>运行环境：在互联网上使用谷歌浏览器</w:t>
      </w:r>
      <w:r>
        <w:rPr>
          <w:sz w:val="28"/>
        </w:rPr>
        <w:t>（</w:t>
      </w:r>
      <w:r>
        <w:rPr>
          <w:spacing w:val="-27"/>
          <w:sz w:val="28"/>
        </w:rPr>
        <w:t xml:space="preserve">或 </w:t>
      </w:r>
      <w:r>
        <w:rPr>
          <w:rFonts w:ascii="Times New Roman" w:eastAsia="Times New Roman"/>
          <w:sz w:val="28"/>
        </w:rPr>
        <w:t>360</w:t>
      </w:r>
      <w:r>
        <w:rPr>
          <w:rFonts w:ascii="Times New Roman" w:eastAsia="Times New Roman"/>
          <w:spacing w:val="4"/>
          <w:sz w:val="28"/>
        </w:rPr>
        <w:t xml:space="preserve"> </w:t>
      </w:r>
      <w:r>
        <w:rPr>
          <w:spacing w:val="-3"/>
          <w:sz w:val="28"/>
        </w:rPr>
        <w:t>极速浏览器极速模式）</w:t>
      </w:r>
      <w:r>
        <w:rPr>
          <w:spacing w:val="-2"/>
          <w:sz w:val="28"/>
        </w:rPr>
        <w:t>输入地址进入系统。</w:t>
      </w:r>
    </w:p>
    <w:p>
      <w:pPr>
        <w:spacing w:before="4"/>
        <w:ind w:left="788" w:right="0" w:firstLine="0"/>
        <w:jc w:val="left"/>
        <w:rPr>
          <w:rFonts w:hint="eastAsia" w:ascii="方正黑体_GBK" w:eastAsia="方正黑体_GBK"/>
          <w:sz w:val="28"/>
        </w:rPr>
      </w:pPr>
      <w:r>
        <w:rPr>
          <w:rFonts w:hint="eastAsia" w:ascii="方正黑体_GBK" w:eastAsia="方正黑体_GBK"/>
          <w:sz w:val="28"/>
        </w:rPr>
        <w:t>二．操作说明</w:t>
      </w:r>
    </w:p>
    <w:p>
      <w:pPr>
        <w:pStyle w:val="7"/>
        <w:numPr>
          <w:ilvl w:val="0"/>
          <w:numId w:val="2"/>
        </w:numPr>
        <w:tabs>
          <w:tab w:val="left" w:pos="999"/>
        </w:tabs>
        <w:spacing w:before="194" w:after="0" w:line="340" w:lineRule="auto"/>
        <w:ind w:left="226" w:right="349" w:firstLine="561"/>
        <w:jc w:val="both"/>
        <w:rPr>
          <w:sz w:val="28"/>
        </w:rPr>
      </w:pPr>
      <w:r>
        <w:rPr>
          <w:spacing w:val="-7"/>
          <w:sz w:val="28"/>
        </w:rPr>
        <w:t>诉求提交：企业提交的诉求进入专班的待办事项中，双百企业、领</w:t>
      </w:r>
      <w:r>
        <w:rPr>
          <w:spacing w:val="-32"/>
          <w:sz w:val="28"/>
        </w:rPr>
        <w:t>军</w:t>
      </w:r>
      <w:r>
        <w:rPr>
          <w:sz w:val="28"/>
        </w:rPr>
        <w:t>（</w:t>
      </w:r>
      <w:r>
        <w:rPr>
          <w:spacing w:val="-2"/>
          <w:sz w:val="28"/>
        </w:rPr>
        <w:t>链主</w:t>
      </w:r>
      <w:r>
        <w:rPr>
          <w:spacing w:val="-32"/>
          <w:sz w:val="28"/>
        </w:rPr>
        <w:t>）</w:t>
      </w:r>
      <w:r>
        <w:rPr>
          <w:spacing w:val="-10"/>
          <w:sz w:val="28"/>
        </w:rPr>
        <w:t>企业和国家级“专精特新”企业的吹哨问题进入市级专班待办</w:t>
      </w:r>
      <w:r>
        <w:rPr>
          <w:spacing w:val="-3"/>
          <w:sz w:val="28"/>
        </w:rPr>
        <w:t>事项中，其余企业的吹哨问题按照属地原则进入区县专班的待办事项中。</w:t>
      </w:r>
    </w:p>
    <w:p>
      <w:pPr>
        <w:pStyle w:val="7"/>
        <w:numPr>
          <w:ilvl w:val="0"/>
          <w:numId w:val="2"/>
        </w:numPr>
        <w:tabs>
          <w:tab w:val="left" w:pos="999"/>
        </w:tabs>
        <w:spacing w:before="1" w:after="0" w:line="340" w:lineRule="auto"/>
        <w:ind w:left="226" w:right="469" w:firstLine="561"/>
        <w:jc w:val="both"/>
        <w:rPr>
          <w:sz w:val="28"/>
        </w:rPr>
      </w:pPr>
      <w:r>
        <w:rPr>
          <w:spacing w:val="-22"/>
          <w:sz w:val="28"/>
        </w:rPr>
        <w:t>甄别交办：专班用户登录成功并进入系统后，在待办事项中点击“问</w:t>
      </w:r>
      <w:r>
        <w:rPr>
          <w:spacing w:val="-12"/>
          <w:sz w:val="28"/>
        </w:rPr>
        <w:t>题处理”，专班用户可进行问题驳回、不予受理操作，市级专班可交办到区县专班和市级部门，区县专班可交办到区县部门，区县需提请市级层面</w:t>
      </w:r>
      <w:r>
        <w:rPr>
          <w:spacing w:val="-9"/>
          <w:sz w:val="28"/>
        </w:rPr>
        <w:t>协调解决事项可由区县专班提交至市级专班。对已交办但存在争议的事项</w:t>
      </w:r>
      <w:r>
        <w:rPr>
          <w:spacing w:val="-5"/>
          <w:sz w:val="28"/>
        </w:rPr>
        <w:t>可在“已办事项”中修改交办信息。</w:t>
      </w:r>
    </w:p>
    <w:p>
      <w:pPr>
        <w:spacing w:after="0" w:line="340" w:lineRule="auto"/>
        <w:jc w:val="both"/>
        <w:rPr>
          <w:sz w:val="28"/>
        </w:rPr>
        <w:sectPr>
          <w:pgSz w:w="11900" w:h="16840"/>
          <w:pgMar w:top="1580" w:right="1000" w:bottom="1760" w:left="1360" w:header="0" w:footer="1563" w:gutter="0"/>
          <w:cols w:space="720" w:num="1"/>
        </w:sectPr>
      </w:pPr>
    </w:p>
    <w:p>
      <w:pPr>
        <w:pStyle w:val="3"/>
        <w:rPr>
          <w:sz w:val="20"/>
        </w:rPr>
      </w:pPr>
    </w:p>
    <w:p>
      <w:pPr>
        <w:pStyle w:val="3"/>
        <w:spacing w:before="15"/>
        <w:rPr>
          <w:sz w:val="25"/>
        </w:rPr>
      </w:pPr>
    </w:p>
    <w:p>
      <w:pPr>
        <w:pStyle w:val="3"/>
        <w:ind w:left="504"/>
        <w:rPr>
          <w:sz w:val="20"/>
        </w:rPr>
      </w:pPr>
      <w:r>
        <w:rPr>
          <w:sz w:val="20"/>
        </w:rPr>
        <w:drawing>
          <wp:inline distT="0" distB="0" distL="0" distR="0">
            <wp:extent cx="5305425" cy="1579880"/>
            <wp:effectExtent l="0" t="0" r="0" b="0"/>
            <wp:docPr id="3" name="image2.jpeg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jpeg"/>
                    <pic:cNvPicPr>
                      <a:picLocks noChangeAspect="true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05626" cy="1580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"/>
        <w:spacing w:before="14"/>
        <w:rPr>
          <w:sz w:val="16"/>
        </w:rPr>
      </w:pPr>
    </w:p>
    <w:p>
      <w:pPr>
        <w:pStyle w:val="7"/>
        <w:numPr>
          <w:ilvl w:val="0"/>
          <w:numId w:val="2"/>
        </w:numPr>
        <w:tabs>
          <w:tab w:val="left" w:pos="999"/>
        </w:tabs>
        <w:spacing w:before="36" w:after="0" w:line="340" w:lineRule="auto"/>
        <w:ind w:left="226" w:right="472" w:firstLine="561"/>
        <w:jc w:val="left"/>
        <w:rPr>
          <w:sz w:val="28"/>
        </w:rPr>
      </w:pPr>
      <w:r>
        <w:drawing>
          <wp:anchor distT="0" distB="0" distL="0" distR="0" simplePos="0" relativeHeight="250463232" behindDoc="1" locked="0" layoutInCell="1" allowOverlap="1">
            <wp:simplePos x="0" y="0"/>
            <wp:positionH relativeFrom="page">
              <wp:posOffset>1177925</wp:posOffset>
            </wp:positionH>
            <wp:positionV relativeFrom="paragraph">
              <wp:posOffset>791845</wp:posOffset>
            </wp:positionV>
            <wp:extent cx="5269865" cy="2461260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3.jpeg"/>
                    <pic:cNvPicPr>
                      <a:picLocks noChangeAspect="true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9992" cy="2461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8"/>
          <w:sz w:val="28"/>
        </w:rPr>
        <w:t>问题承办：承办单位进行问题办理，填写办理反馈意见、上传附件</w:t>
      </w:r>
      <w:r>
        <w:rPr>
          <w:spacing w:val="-3"/>
          <w:sz w:val="28"/>
        </w:rPr>
        <w:t>等信息完成问题承办，承办单位在问题办理时可查看协办意见。</w:t>
      </w:r>
    </w:p>
    <w:p>
      <w:pPr>
        <w:pStyle w:val="3"/>
        <w:rPr>
          <w:sz w:val="30"/>
        </w:rPr>
      </w:pPr>
    </w:p>
    <w:p>
      <w:pPr>
        <w:pStyle w:val="3"/>
        <w:rPr>
          <w:sz w:val="30"/>
        </w:rPr>
      </w:pPr>
    </w:p>
    <w:p>
      <w:pPr>
        <w:pStyle w:val="3"/>
        <w:rPr>
          <w:sz w:val="30"/>
        </w:rPr>
      </w:pPr>
    </w:p>
    <w:p>
      <w:pPr>
        <w:pStyle w:val="3"/>
        <w:rPr>
          <w:sz w:val="30"/>
        </w:rPr>
      </w:pPr>
    </w:p>
    <w:p>
      <w:pPr>
        <w:pStyle w:val="3"/>
        <w:rPr>
          <w:sz w:val="30"/>
        </w:rPr>
      </w:pPr>
    </w:p>
    <w:p>
      <w:pPr>
        <w:pStyle w:val="3"/>
        <w:rPr>
          <w:sz w:val="30"/>
        </w:rPr>
      </w:pPr>
    </w:p>
    <w:p>
      <w:pPr>
        <w:pStyle w:val="3"/>
        <w:rPr>
          <w:sz w:val="30"/>
        </w:rPr>
      </w:pPr>
    </w:p>
    <w:p>
      <w:pPr>
        <w:pStyle w:val="3"/>
        <w:spacing w:before="14"/>
        <w:rPr>
          <w:sz w:val="33"/>
        </w:rPr>
      </w:pPr>
    </w:p>
    <w:p>
      <w:pPr>
        <w:pStyle w:val="7"/>
        <w:numPr>
          <w:ilvl w:val="0"/>
          <w:numId w:val="2"/>
        </w:numPr>
        <w:tabs>
          <w:tab w:val="left" w:pos="999"/>
        </w:tabs>
        <w:spacing w:before="1" w:after="0" w:line="340" w:lineRule="auto"/>
        <w:ind w:left="226" w:right="472" w:firstLine="561"/>
        <w:jc w:val="left"/>
        <w:rPr>
          <w:sz w:val="28"/>
        </w:rPr>
      </w:pPr>
      <w: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1181100</wp:posOffset>
            </wp:positionH>
            <wp:positionV relativeFrom="paragraph">
              <wp:posOffset>852170</wp:posOffset>
            </wp:positionV>
            <wp:extent cx="5192395" cy="1957705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4.jpeg"/>
                    <pic:cNvPicPr>
                      <a:picLocks noChangeAspect="true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92669" cy="19577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8"/>
          <w:sz w:val="28"/>
        </w:rPr>
        <w:t>问题协办：协办单位进行问题办理，填写办理意见、上传附件等信</w:t>
      </w:r>
      <w:r>
        <w:rPr>
          <w:spacing w:val="-3"/>
          <w:sz w:val="28"/>
        </w:rPr>
        <w:t>息完成问题协办。</w:t>
      </w:r>
    </w:p>
    <w:p>
      <w:pPr>
        <w:spacing w:after="0" w:line="340" w:lineRule="auto"/>
        <w:jc w:val="left"/>
        <w:rPr>
          <w:sz w:val="28"/>
        </w:rPr>
        <w:sectPr>
          <w:pgSz w:w="11900" w:h="16840"/>
          <w:pgMar w:top="1580" w:right="1000" w:bottom="1760" w:left="1360" w:header="0" w:footer="1563" w:gutter="0"/>
          <w:cols w:space="720" w:num="1"/>
        </w:sectPr>
      </w:pPr>
    </w:p>
    <w:p>
      <w:pPr>
        <w:pStyle w:val="3"/>
        <w:rPr>
          <w:sz w:val="20"/>
        </w:rPr>
      </w:pPr>
    </w:p>
    <w:p>
      <w:pPr>
        <w:pStyle w:val="3"/>
        <w:spacing w:before="8"/>
        <w:rPr>
          <w:sz w:val="14"/>
        </w:rPr>
      </w:pPr>
    </w:p>
    <w:p>
      <w:pPr>
        <w:pStyle w:val="7"/>
        <w:numPr>
          <w:ilvl w:val="0"/>
          <w:numId w:val="2"/>
        </w:numPr>
        <w:tabs>
          <w:tab w:val="left" w:pos="999"/>
        </w:tabs>
        <w:spacing w:before="36" w:after="0" w:line="340" w:lineRule="auto"/>
        <w:ind w:left="226" w:right="469" w:firstLine="561"/>
        <w:jc w:val="both"/>
        <w:rPr>
          <w:sz w:val="28"/>
        </w:rPr>
      </w:pPr>
      <w: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1177925</wp:posOffset>
            </wp:positionH>
            <wp:positionV relativeFrom="paragraph">
              <wp:posOffset>1263015</wp:posOffset>
            </wp:positionV>
            <wp:extent cx="5320665" cy="1403985"/>
            <wp:effectExtent l="0" t="0" r="0" b="0"/>
            <wp:wrapTopAndBottom/>
            <wp:docPr id="9" name="image5.jpeg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5.jpeg"/>
                    <pic:cNvPicPr>
                      <a:picLocks noChangeAspect="true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20687" cy="14039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7"/>
          <w:sz w:val="28"/>
        </w:rPr>
        <w:t>回复审核：承办单位办理完成的问题进入专班的待办事项中，专班</w:t>
      </w:r>
      <w:r>
        <w:rPr>
          <w:spacing w:val="-12"/>
          <w:sz w:val="28"/>
        </w:rPr>
        <w:t>用户点击“回复审核”，对办理结果进行审核，审核不通过的问题由承办</w:t>
      </w:r>
      <w:r>
        <w:rPr>
          <w:spacing w:val="-5"/>
          <w:sz w:val="28"/>
        </w:rPr>
        <w:t>单位和协办单位再次办理，审核通过的问题进行办理结果回复。</w:t>
      </w:r>
    </w:p>
    <w:p>
      <w:pPr>
        <w:pStyle w:val="7"/>
        <w:numPr>
          <w:ilvl w:val="0"/>
          <w:numId w:val="2"/>
        </w:numPr>
        <w:tabs>
          <w:tab w:val="left" w:pos="999"/>
        </w:tabs>
        <w:spacing w:before="249" w:after="0" w:line="319" w:lineRule="auto"/>
        <w:ind w:left="226" w:right="472" w:firstLine="561"/>
        <w:jc w:val="both"/>
        <w:rPr>
          <w:sz w:val="28"/>
        </w:rPr>
      </w:pPr>
      <w:r>
        <w:rPr>
          <w:spacing w:val="-9"/>
          <w:sz w:val="28"/>
        </w:rPr>
        <w:t>回复评价：企业对已回复的问题进行评价，评价“满意”和“基本</w:t>
      </w:r>
      <w:r>
        <w:rPr>
          <w:spacing w:val="-14"/>
          <w:sz w:val="28"/>
        </w:rPr>
        <w:t>满意”的问题直接办结，评价为“不满意”的问题将再次进入专班的待办</w:t>
      </w:r>
      <w:r>
        <w:rPr>
          <w:spacing w:val="-5"/>
          <w:sz w:val="28"/>
        </w:rPr>
        <w:t>事项中。</w:t>
      </w:r>
    </w:p>
    <w:p>
      <w:pPr>
        <w:pStyle w:val="7"/>
        <w:numPr>
          <w:ilvl w:val="0"/>
          <w:numId w:val="2"/>
        </w:numPr>
        <w:tabs>
          <w:tab w:val="left" w:pos="999"/>
        </w:tabs>
        <w:spacing w:before="2" w:after="0" w:line="319" w:lineRule="auto"/>
        <w:ind w:left="226" w:right="472" w:firstLine="561"/>
        <w:jc w:val="left"/>
        <w:rPr>
          <w:sz w:val="28"/>
        </w:rPr>
      </w:pPr>
      <w:r>
        <w:rPr>
          <w:spacing w:val="-22"/>
          <w:sz w:val="28"/>
        </w:rPr>
        <w:t>评价审核：专班用户在待办事项中点击“评价审核”，对评价为“不</w:t>
      </w:r>
      <w:r>
        <w:rPr>
          <w:spacing w:val="-8"/>
          <w:sz w:val="28"/>
        </w:rPr>
        <w:t>满意”的问题进行再次交办或办结。</w:t>
      </w:r>
    </w:p>
    <w:p>
      <w:pPr>
        <w:pStyle w:val="3"/>
        <w:ind w:left="502"/>
        <w:rPr>
          <w:sz w:val="20"/>
        </w:rPr>
      </w:pPr>
      <w:r>
        <w:rPr>
          <w:sz w:val="20"/>
        </w:rPr>
        <w:drawing>
          <wp:inline distT="0" distB="0" distL="0" distR="0">
            <wp:extent cx="5303520" cy="1697355"/>
            <wp:effectExtent l="0" t="0" r="0" b="0"/>
            <wp:docPr id="11" name="image6.jpeg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6.jpeg"/>
                    <pic:cNvPicPr>
                      <a:picLocks noChangeAspect="true"/>
                    </pic:cNvPicPr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04042" cy="1697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"/>
        <w:spacing w:before="2"/>
        <w:rPr>
          <w:sz w:val="17"/>
        </w:rPr>
      </w:pPr>
    </w:p>
    <w:p>
      <w:pPr>
        <w:pStyle w:val="7"/>
        <w:numPr>
          <w:ilvl w:val="0"/>
          <w:numId w:val="2"/>
        </w:numPr>
        <w:tabs>
          <w:tab w:val="left" w:pos="999"/>
        </w:tabs>
        <w:spacing w:before="0" w:after="0" w:line="319" w:lineRule="auto"/>
        <w:ind w:left="226" w:right="472" w:firstLine="561"/>
        <w:jc w:val="left"/>
        <w:rPr>
          <w:sz w:val="28"/>
        </w:rPr>
      </w:pPr>
      <w:r>
        <w:rPr>
          <w:spacing w:val="-8"/>
          <w:sz w:val="28"/>
        </w:rPr>
        <w:t>问题台账：所有用户可查看权限内的问题台账信息，支持查询、导</w:t>
      </w:r>
      <w:r>
        <w:rPr>
          <w:spacing w:val="-3"/>
          <w:sz w:val="28"/>
        </w:rPr>
        <w:t>出等操作。</w:t>
      </w:r>
    </w:p>
    <w:p>
      <w:pPr>
        <w:spacing w:before="1" w:line="319" w:lineRule="auto"/>
        <w:ind w:left="2187" w:right="2449" w:hanging="1541"/>
        <w:jc w:val="left"/>
        <w:rPr>
          <w:rFonts w:ascii="Times New Roman" w:hAnsi="Times New Roman" w:eastAsia="Times New Roman"/>
          <w:sz w:val="28"/>
        </w:rPr>
      </w:pPr>
      <w:r>
        <w:rPr>
          <w:rFonts w:hint="eastAsia" w:ascii="方正黑体_GBK" w:hAnsi="方正黑体_GBK" w:eastAsia="方正黑体_GBK"/>
          <w:sz w:val="28"/>
        </w:rPr>
        <w:t>技术支持：</w:t>
      </w:r>
      <w:r>
        <w:rPr>
          <w:sz w:val="28"/>
        </w:rPr>
        <w:t>重庆市通信建设有限公司研发中心运维组联系电话：</w:t>
      </w:r>
      <w:r>
        <w:rPr>
          <w:rFonts w:ascii="Times New Roman" w:hAnsi="Times New Roman" w:eastAsia="Times New Roman"/>
          <w:sz w:val="28"/>
        </w:rPr>
        <w:t>023</w:t>
      </w:r>
      <w:r>
        <w:rPr>
          <w:sz w:val="28"/>
        </w:rPr>
        <w:t>—</w:t>
      </w:r>
      <w:r>
        <w:rPr>
          <w:rFonts w:ascii="Times New Roman" w:hAnsi="Times New Roman" w:eastAsia="Times New Roman"/>
          <w:sz w:val="28"/>
        </w:rPr>
        <w:t>68720003/68728896</w:t>
      </w:r>
    </w:p>
    <w:p>
      <w:pPr>
        <w:spacing w:after="0"/>
        <w:jc w:val="both"/>
        <w:rPr>
          <w:rFonts w:ascii="Times New Roman"/>
          <w:sz w:val="28"/>
        </w:rPr>
        <w:sectPr>
          <w:pgSz w:w="11900" w:h="16840"/>
          <w:pgMar w:top="1580" w:right="1000" w:bottom="1760" w:left="1360" w:header="0" w:footer="1563" w:gutter="0"/>
          <w:cols w:space="720" w:num="1"/>
        </w:sectPr>
      </w:pPr>
    </w:p>
    <w:p>
      <w:pPr>
        <w:pStyle w:val="3"/>
        <w:spacing w:before="26"/>
        <w:rPr>
          <w:rFonts w:hint="eastAsia" w:ascii="Times New Roman" w:eastAsia="方正黑体_GBK"/>
          <w:lang w:val="en-US" w:eastAsia="zh-CN"/>
        </w:rPr>
      </w:pPr>
      <w:r>
        <w:rPr>
          <w:rFonts w:hint="eastAsia" w:ascii="方正黑体_GBK" w:eastAsia="方正黑体_GBK"/>
        </w:rPr>
        <w:t xml:space="preserve">附件 </w:t>
      </w:r>
      <w:r>
        <w:rPr>
          <w:rFonts w:hint="eastAsia" w:ascii="方正黑体_GBK" w:eastAsia="方正黑体_GBK"/>
          <w:lang w:val="en-US" w:eastAsia="zh-CN"/>
        </w:rPr>
        <w:t>5</w:t>
      </w:r>
      <w:bookmarkStart w:id="0" w:name="_GoBack"/>
      <w:bookmarkEnd w:id="0"/>
    </w:p>
    <w:p>
      <w:pPr>
        <w:pStyle w:val="3"/>
        <w:rPr>
          <w:rFonts w:ascii="Times New Roman"/>
          <w:sz w:val="20"/>
        </w:rPr>
      </w:pPr>
    </w:p>
    <w:p>
      <w:pPr>
        <w:pStyle w:val="3"/>
        <w:spacing w:before="5"/>
        <w:rPr>
          <w:rFonts w:ascii="Times New Roman"/>
          <w:sz w:val="19"/>
        </w:rPr>
      </w:pPr>
    </w:p>
    <w:p>
      <w:pPr>
        <w:spacing w:before="0" w:line="620" w:lineRule="exact"/>
        <w:ind w:left="2826" w:right="3074" w:firstLine="0"/>
        <w:jc w:val="center"/>
        <w:rPr>
          <w:rFonts w:hint="eastAsia" w:ascii="方正小标宋_GBK" w:hAnsi="方正小标宋_GBK" w:eastAsia="方正小标宋_GBK"/>
          <w:sz w:val="36"/>
        </w:rPr>
      </w:pPr>
      <w:r>
        <w:rPr>
          <w:rFonts w:hint="eastAsia" w:ascii="方正小标宋_GBK" w:hAnsi="方正小标宋_GBK" w:eastAsia="方正小标宋_GBK"/>
          <w:sz w:val="36"/>
        </w:rPr>
        <w:t>“企业吹哨”操作说明</w:t>
      </w:r>
    </w:p>
    <w:p>
      <w:pPr>
        <w:pStyle w:val="3"/>
        <w:spacing w:before="4"/>
        <w:rPr>
          <w:rFonts w:ascii="方正小标宋_GBK"/>
          <w:sz w:val="30"/>
        </w:rPr>
      </w:pPr>
    </w:p>
    <w:p>
      <w:pPr>
        <w:pStyle w:val="7"/>
        <w:numPr>
          <w:ilvl w:val="0"/>
          <w:numId w:val="3"/>
        </w:numPr>
        <w:tabs>
          <w:tab w:val="left" w:pos="858"/>
        </w:tabs>
        <w:spacing w:before="0" w:after="14" w:line="266" w:lineRule="auto"/>
        <w:ind w:left="226" w:right="469" w:firstLine="420"/>
        <w:jc w:val="left"/>
        <w:rPr>
          <w:sz w:val="28"/>
        </w:rPr>
      </w:pPr>
      <w:r>
        <w:rPr>
          <w:spacing w:val="-3"/>
          <w:sz w:val="28"/>
        </w:rPr>
        <w:t>在互联网上使用谷歌浏览器</w:t>
      </w:r>
      <w:r>
        <w:rPr>
          <w:sz w:val="28"/>
        </w:rPr>
        <w:t>（</w:t>
      </w:r>
      <w:r>
        <w:rPr>
          <w:spacing w:val="-29"/>
          <w:sz w:val="28"/>
        </w:rPr>
        <w:t xml:space="preserve">或 </w:t>
      </w:r>
      <w:r>
        <w:rPr>
          <w:rFonts w:ascii="Times New Roman" w:eastAsia="Times New Roman"/>
          <w:sz w:val="28"/>
        </w:rPr>
        <w:t>360</w:t>
      </w:r>
      <w:r>
        <w:rPr>
          <w:rFonts w:ascii="Times New Roman" w:eastAsia="Times New Roman"/>
          <w:spacing w:val="1"/>
          <w:sz w:val="28"/>
        </w:rPr>
        <w:t xml:space="preserve"> </w:t>
      </w:r>
      <w:r>
        <w:rPr>
          <w:spacing w:val="-3"/>
          <w:sz w:val="28"/>
        </w:rPr>
        <w:t>极速浏览器极速模式</w:t>
      </w:r>
      <w:r>
        <w:rPr>
          <w:sz w:val="28"/>
        </w:rPr>
        <w:t>）访问</w:t>
      </w:r>
      <w:r>
        <w:fldChar w:fldCharType="begin"/>
      </w:r>
      <w:r>
        <w:instrText xml:space="preserve"> HYPERLINK "https://yqzj.jjxxw.cq.gov.cn/hce/page/enterpriseWhistle/main.html" \h </w:instrText>
      </w:r>
      <w:r>
        <w:fldChar w:fldCharType="separate"/>
      </w:r>
      <w:r>
        <w:rPr>
          <w:rFonts w:ascii="Times New Roman" w:eastAsia="Times New Roman"/>
          <w:color w:val="0562C1"/>
          <w:spacing w:val="-1"/>
          <w:sz w:val="28"/>
          <w:u w:val="single" w:color="0562C1"/>
        </w:rPr>
        <w:t>https://yqzj.jjxxw.cq.gov.cn/hce/page/enterpriseWhistle/main.html</w:t>
      </w:r>
      <w:r>
        <w:rPr>
          <w:rFonts w:ascii="Times New Roman" w:eastAsia="Times New Roman"/>
          <w:color w:val="0562C1"/>
          <w:spacing w:val="3"/>
          <w:sz w:val="28"/>
        </w:rPr>
        <w:t xml:space="preserve"> </w:t>
      </w:r>
      <w:r>
        <w:rPr>
          <w:rFonts w:ascii="Times New Roman" w:eastAsia="Times New Roman"/>
          <w:color w:val="0562C1"/>
          <w:spacing w:val="3"/>
          <w:sz w:val="28"/>
        </w:rPr>
        <w:fldChar w:fldCharType="end"/>
      </w:r>
      <w:r>
        <w:rPr>
          <w:spacing w:val="-15"/>
          <w:sz w:val="28"/>
        </w:rPr>
        <w:t>地址，进入</w:t>
      </w:r>
      <w:r>
        <w:rPr>
          <w:spacing w:val="-5"/>
          <w:sz w:val="28"/>
        </w:rPr>
        <w:t>企业吹哨页面。</w:t>
      </w:r>
    </w:p>
    <w:p>
      <w:pPr>
        <w:pStyle w:val="3"/>
        <w:ind w:left="519"/>
        <w:rPr>
          <w:sz w:val="20"/>
        </w:rPr>
      </w:pPr>
      <w:r>
        <w:rPr>
          <w:sz w:val="20"/>
        </w:rPr>
        <w:drawing>
          <wp:inline distT="0" distB="0" distL="0" distR="0">
            <wp:extent cx="5283835" cy="2405380"/>
            <wp:effectExtent l="0" t="0" r="0" b="0"/>
            <wp:docPr id="13" name="image7.jpeg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7.jpeg"/>
                    <pic:cNvPicPr>
                      <a:picLocks noChangeAspect="true"/>
                    </pic:cNvPicPr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84406" cy="2405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7"/>
        <w:numPr>
          <w:ilvl w:val="0"/>
          <w:numId w:val="3"/>
        </w:numPr>
        <w:tabs>
          <w:tab w:val="left" w:pos="858"/>
        </w:tabs>
        <w:spacing w:before="145" w:after="0" w:line="340" w:lineRule="auto"/>
        <w:ind w:left="226" w:right="553" w:firstLine="420"/>
        <w:jc w:val="left"/>
        <w:rPr>
          <w:sz w:val="28"/>
        </w:rPr>
      </w:pPr>
      <w:r>
        <w:drawing>
          <wp:anchor distT="0" distB="0" distL="0" distR="0" simplePos="0" relativeHeight="251662336" behindDoc="0" locked="0" layoutInCell="1" allowOverlap="1">
            <wp:simplePos x="0" y="0"/>
            <wp:positionH relativeFrom="page">
              <wp:posOffset>1231265</wp:posOffset>
            </wp:positionH>
            <wp:positionV relativeFrom="paragraph">
              <wp:posOffset>883920</wp:posOffset>
            </wp:positionV>
            <wp:extent cx="5165090" cy="2104390"/>
            <wp:effectExtent l="0" t="0" r="0" b="0"/>
            <wp:wrapNone/>
            <wp:docPr id="15" name="image8.jpeg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8.jpeg"/>
                    <pic:cNvPicPr>
                      <a:picLocks noChangeAspect="true"/>
                    </pic:cNvPicPr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64836" cy="21046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3"/>
          <w:sz w:val="28"/>
        </w:rPr>
        <w:t>企业点击</w:t>
      </w:r>
      <w:r>
        <w:rPr>
          <w:b/>
          <w:spacing w:val="-1"/>
          <w:sz w:val="28"/>
        </w:rPr>
        <w:t>“我要吹哨”</w:t>
      </w:r>
      <w:r>
        <w:rPr>
          <w:spacing w:val="-3"/>
          <w:sz w:val="28"/>
        </w:rPr>
        <w:t>，在“愉快办”上以“法人用户”登录</w:t>
      </w:r>
      <w:r>
        <w:rPr>
          <w:sz w:val="28"/>
        </w:rPr>
        <w:t>（没</w:t>
      </w:r>
      <w:r>
        <w:rPr>
          <w:spacing w:val="-3"/>
          <w:sz w:val="28"/>
        </w:rPr>
        <w:t>有“愉快办”账号的企业需要先注册）</w:t>
      </w:r>
      <w:r>
        <w:rPr>
          <w:sz w:val="28"/>
        </w:rPr>
        <w:t>。</w:t>
      </w:r>
    </w:p>
    <w:p>
      <w:pPr>
        <w:spacing w:after="0" w:line="340" w:lineRule="auto"/>
        <w:jc w:val="left"/>
        <w:rPr>
          <w:sz w:val="28"/>
        </w:rPr>
        <w:sectPr>
          <w:pgSz w:w="11900" w:h="16840"/>
          <w:pgMar w:top="1580" w:right="1000" w:bottom="1760" w:left="1360" w:header="0" w:footer="1563" w:gutter="0"/>
          <w:cols w:space="720" w:num="1"/>
        </w:sectPr>
      </w:pPr>
    </w:p>
    <w:p>
      <w:pPr>
        <w:pStyle w:val="3"/>
        <w:rPr>
          <w:sz w:val="20"/>
        </w:rPr>
      </w:pPr>
    </w:p>
    <w:p>
      <w:pPr>
        <w:pStyle w:val="3"/>
        <w:spacing w:before="2"/>
        <w:rPr>
          <w:sz w:val="19"/>
        </w:rPr>
      </w:pPr>
    </w:p>
    <w:p>
      <w:pPr>
        <w:pStyle w:val="7"/>
        <w:numPr>
          <w:ilvl w:val="0"/>
          <w:numId w:val="3"/>
        </w:numPr>
        <w:tabs>
          <w:tab w:val="left" w:pos="858"/>
        </w:tabs>
        <w:spacing w:before="36" w:after="0" w:line="319" w:lineRule="auto"/>
        <w:ind w:left="226" w:right="561" w:firstLine="420"/>
        <w:jc w:val="left"/>
        <w:rPr>
          <w:sz w:val="28"/>
        </w:rPr>
      </w:pPr>
      <w:r>
        <w:drawing>
          <wp:anchor distT="0" distB="0" distL="0" distR="0" simplePos="0" relativeHeight="250466304" behindDoc="1" locked="0" layoutInCell="1" allowOverlap="1">
            <wp:simplePos x="0" y="0"/>
            <wp:positionH relativeFrom="page">
              <wp:posOffset>1223645</wp:posOffset>
            </wp:positionH>
            <wp:positionV relativeFrom="paragraph">
              <wp:posOffset>752475</wp:posOffset>
            </wp:positionV>
            <wp:extent cx="5181600" cy="2331720"/>
            <wp:effectExtent l="0" t="0" r="0" b="0"/>
            <wp:wrapNone/>
            <wp:docPr id="17" name="image9.jpeg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9.jpeg"/>
                    <pic:cNvPicPr>
                      <a:picLocks noChangeAspect="true"/>
                    </pic:cNvPicPr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23318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3"/>
          <w:sz w:val="28"/>
        </w:rPr>
        <w:t>企业第一次登录时，需要完善“所属区县”、“企业地址”信息， 点击“注册”后，进入企业吹哨界面。</w:t>
      </w:r>
    </w:p>
    <w:p>
      <w:pPr>
        <w:pStyle w:val="3"/>
        <w:rPr>
          <w:sz w:val="30"/>
        </w:rPr>
      </w:pPr>
    </w:p>
    <w:p>
      <w:pPr>
        <w:pStyle w:val="3"/>
        <w:rPr>
          <w:sz w:val="30"/>
        </w:rPr>
      </w:pPr>
    </w:p>
    <w:p>
      <w:pPr>
        <w:pStyle w:val="3"/>
        <w:rPr>
          <w:sz w:val="30"/>
        </w:rPr>
      </w:pPr>
    </w:p>
    <w:p>
      <w:pPr>
        <w:pStyle w:val="3"/>
        <w:rPr>
          <w:sz w:val="30"/>
        </w:rPr>
      </w:pPr>
    </w:p>
    <w:p>
      <w:pPr>
        <w:pStyle w:val="3"/>
        <w:rPr>
          <w:sz w:val="30"/>
        </w:rPr>
      </w:pPr>
    </w:p>
    <w:p>
      <w:pPr>
        <w:pStyle w:val="3"/>
        <w:rPr>
          <w:sz w:val="30"/>
        </w:rPr>
      </w:pPr>
    </w:p>
    <w:p>
      <w:pPr>
        <w:pStyle w:val="3"/>
        <w:rPr>
          <w:sz w:val="30"/>
        </w:rPr>
      </w:pPr>
    </w:p>
    <w:p>
      <w:pPr>
        <w:pStyle w:val="3"/>
        <w:rPr>
          <w:sz w:val="34"/>
        </w:rPr>
      </w:pPr>
    </w:p>
    <w:p>
      <w:pPr>
        <w:pStyle w:val="7"/>
        <w:numPr>
          <w:ilvl w:val="0"/>
          <w:numId w:val="3"/>
        </w:numPr>
        <w:tabs>
          <w:tab w:val="left" w:pos="858"/>
        </w:tabs>
        <w:spacing w:before="1" w:after="0" w:line="319" w:lineRule="auto"/>
        <w:ind w:left="226" w:right="349" w:firstLine="420"/>
        <w:jc w:val="left"/>
        <w:rPr>
          <w:sz w:val="28"/>
        </w:rPr>
      </w:pPr>
      <w:r>
        <w:rPr>
          <w:spacing w:val="-3"/>
          <w:sz w:val="28"/>
        </w:rPr>
        <w:t>查看吹哨须知，输入吹哨标题、吹哨内容等信息，点击提交后完成吹哨。行业协会可选择“行业协会代理吹哨”输入企业信息后进行吹哨。</w:t>
      </w:r>
    </w:p>
    <w:p>
      <w:pPr>
        <w:pStyle w:val="3"/>
        <w:ind w:left="620"/>
        <w:rPr>
          <w:sz w:val="20"/>
        </w:rPr>
      </w:pPr>
      <w:r>
        <w:rPr>
          <w:sz w:val="20"/>
        </w:rPr>
        <w:drawing>
          <wp:inline distT="0" distB="0" distL="0" distR="0">
            <wp:extent cx="5076190" cy="3829050"/>
            <wp:effectExtent l="0" t="0" r="0" b="0"/>
            <wp:docPr id="19" name="image10.jpeg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10.jpeg"/>
                    <pic:cNvPicPr>
                      <a:picLocks noChangeAspect="true"/>
                    </pic:cNvPicPr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76278" cy="3829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rPr>
          <w:sz w:val="20"/>
        </w:rPr>
        <w:sectPr>
          <w:pgSz w:w="11900" w:h="16840"/>
          <w:pgMar w:top="1580" w:right="1000" w:bottom="1760" w:left="1360" w:header="0" w:footer="1563" w:gutter="0"/>
          <w:cols w:space="720" w:num="1"/>
        </w:sectPr>
      </w:pPr>
    </w:p>
    <w:p>
      <w:pPr>
        <w:pStyle w:val="3"/>
        <w:rPr>
          <w:sz w:val="20"/>
        </w:rPr>
      </w:pPr>
    </w:p>
    <w:p>
      <w:pPr>
        <w:pStyle w:val="3"/>
        <w:spacing w:before="8"/>
        <w:rPr>
          <w:sz w:val="17"/>
        </w:rPr>
      </w:pPr>
    </w:p>
    <w:p>
      <w:pPr>
        <w:pStyle w:val="7"/>
        <w:numPr>
          <w:ilvl w:val="0"/>
          <w:numId w:val="3"/>
        </w:numPr>
        <w:tabs>
          <w:tab w:val="left" w:pos="858"/>
        </w:tabs>
        <w:spacing w:before="35" w:after="0" w:line="393" w:lineRule="auto"/>
        <w:ind w:left="226" w:right="472" w:firstLine="420"/>
        <w:jc w:val="both"/>
        <w:rPr>
          <w:sz w:val="28"/>
        </w:rPr>
      </w:pPr>
      <w: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1290320</wp:posOffset>
            </wp:positionH>
            <wp:positionV relativeFrom="paragraph">
              <wp:posOffset>1475740</wp:posOffset>
            </wp:positionV>
            <wp:extent cx="5091430" cy="2862580"/>
            <wp:effectExtent l="0" t="0" r="0" b="0"/>
            <wp:wrapTopAndBottom/>
            <wp:docPr id="21" name="image11.jpeg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11.jpeg"/>
                    <pic:cNvPicPr>
                      <a:picLocks noChangeAspect="true"/>
                    </pic:cNvPicPr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91538" cy="28624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3"/>
          <w:sz w:val="28"/>
        </w:rPr>
        <w:t>在“吹哨历史”中可查询历史吹哨记录与吹哨办理进展，同时可撤</w:t>
      </w:r>
      <w:r>
        <w:rPr>
          <w:spacing w:val="-12"/>
          <w:sz w:val="28"/>
        </w:rPr>
        <w:t>回未受理的问题、修改被驳回的问题、查看正在办理问题的进展、评价已</w:t>
      </w:r>
      <w:r>
        <w:rPr>
          <w:spacing w:val="-5"/>
          <w:sz w:val="28"/>
        </w:rPr>
        <w:t>回复办理结果的问题。</w:t>
      </w:r>
    </w:p>
    <w:p>
      <w:pPr>
        <w:pStyle w:val="3"/>
        <w:spacing w:before="5"/>
        <w:rPr>
          <w:sz w:val="16"/>
        </w:rPr>
      </w:pPr>
    </w:p>
    <w:p>
      <w:pPr>
        <w:spacing w:before="37" w:line="324" w:lineRule="auto"/>
        <w:ind w:left="2187" w:right="2449" w:hanging="1541"/>
        <w:jc w:val="left"/>
        <w:rPr>
          <w:rFonts w:ascii="Times New Roman" w:hAnsi="Times New Roman" w:eastAsia="Times New Roman"/>
          <w:sz w:val="28"/>
        </w:rPr>
        <w:sectPr>
          <w:pgSz w:w="11900" w:h="16840"/>
          <w:pgMar w:top="1580" w:right="1000" w:bottom="1760" w:left="1360" w:header="0" w:footer="1563" w:gutter="0"/>
          <w:cols w:space="720" w:num="1"/>
        </w:sectPr>
      </w:pPr>
      <w:r>
        <w:rPr>
          <w:rFonts w:hint="eastAsia" w:ascii="方正黑体_GBK" w:hAnsi="方正黑体_GBK" w:eastAsia="方正黑体_GBK"/>
          <w:sz w:val="28"/>
        </w:rPr>
        <w:t>技术支持：</w:t>
      </w:r>
      <w:r>
        <w:rPr>
          <w:sz w:val="28"/>
        </w:rPr>
        <w:t>重庆市通信建设有限公司研发中心运维组联系电话：</w:t>
      </w:r>
      <w:r>
        <w:rPr>
          <w:rFonts w:ascii="Times New Roman" w:hAnsi="Times New Roman" w:eastAsia="Times New Roman"/>
          <w:sz w:val="28"/>
        </w:rPr>
        <w:t>023</w:t>
      </w:r>
      <w:r>
        <w:rPr>
          <w:sz w:val="28"/>
        </w:rPr>
        <w:t>—</w:t>
      </w:r>
      <w:r>
        <w:rPr>
          <w:rFonts w:ascii="Times New Roman" w:hAnsi="Times New Roman" w:eastAsia="Times New Roman"/>
          <w:sz w:val="28"/>
        </w:rPr>
        <w:t>68720003/68728896</w:t>
      </w: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spacing w:line="24" w:lineRule="exact"/>
        <w:ind w:left="215"/>
        <w:rPr>
          <w:sz w:val="2"/>
        </w:rPr>
      </w:pPr>
    </w:p>
    <w:sectPr>
      <w:pgSz w:w="11900" w:h="16840"/>
      <w:pgMar w:top="1580" w:right="1000" w:bottom="1760" w:left="1360" w:header="0" w:footer="1563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Calibri">
    <w:altName w:val="DejaVu Sans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Calibri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0461184" behindDoc="1" locked="0" layoutInCell="1" allowOverlap="1">
              <wp:simplePos x="0" y="0"/>
              <wp:positionH relativeFrom="page">
                <wp:posOffset>5539105</wp:posOffset>
              </wp:positionH>
              <wp:positionV relativeFrom="page">
                <wp:posOffset>9845675</wp:posOffset>
              </wp:positionV>
              <wp:extent cx="648970" cy="226060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648970" cy="226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355" w:lineRule="exact"/>
                            <w:ind w:left="20" w:right="0" w:firstLine="0"/>
                            <w:jc w:val="left"/>
                            <w:rPr>
                              <w:rFonts w:ascii="方正书宋_GBK" w:hAnsi="方正书宋_GBK"/>
                              <w:sz w:val="28"/>
                            </w:rPr>
                          </w:pPr>
                          <w:r>
                            <w:rPr>
                              <w:rFonts w:ascii="方正书宋_GBK" w:hAnsi="方正书宋_GBK"/>
                              <w:sz w:val="28"/>
                            </w:rP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方正书宋_GBK" w:hAnsi="方正书宋_GBK"/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方正书宋_GBK" w:hAnsi="方正书宋_GBK"/>
                              <w:sz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lIns="0" tIns="0" rIns="0" bIns="0" upright="true"/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436.15pt;margin-top:775.25pt;height:17.8pt;width:51.1pt;mso-position-horizontal-relative:page;mso-position-vertical-relative:page;z-index:-252855296;mso-width-relative:page;mso-height-relative:page;" filled="f" stroked="f" coordsize="21600,21600" o:gfxdata="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BYAAABkcnMvUEsBAhQAFAAA&#10;AAgAh07iQGcirsTbAAAADQEAAA8AAAAAAAAAAQAgAAAAOAAAAGRycy9kb3ducmV2LnhtbFBLAQIU&#10;ABQAAAAIAIdO4kC3hvWXoQEAACkDAAAOAAAAAAAAAAEAIAAAAEABAABkcnMvZTJvRG9jLnhtbFBL&#10;BQYAAAAABgAGAFkBAABT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355" w:lineRule="exact"/>
                      <w:ind w:left="20" w:right="0" w:firstLine="0"/>
                      <w:jc w:val="left"/>
                      <w:rPr>
                        <w:rFonts w:ascii="方正书宋_GBK" w:hAnsi="方正书宋_GBK"/>
                        <w:sz w:val="28"/>
                      </w:rPr>
                    </w:pPr>
                    <w:r>
                      <w:rPr>
                        <w:rFonts w:ascii="方正书宋_GBK" w:hAnsi="方正书宋_GBK"/>
                        <w:sz w:val="28"/>
                      </w:rPr>
                      <w:t xml:space="preserve">— </w:t>
                    </w:r>
                    <w:r>
                      <w:fldChar w:fldCharType="begin"/>
                    </w:r>
                    <w:r>
                      <w:rPr>
                        <w:rFonts w:ascii="方正书宋_GBK" w:hAnsi="方正书宋_GBK"/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Fonts w:ascii="方正书宋_GBK" w:hAnsi="方正书宋_GBK"/>
                        <w:sz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0463232" behindDoc="1" locked="0" layoutInCell="1" allowOverlap="1">
              <wp:simplePos x="0" y="0"/>
              <wp:positionH relativeFrom="page">
                <wp:posOffset>1247140</wp:posOffset>
              </wp:positionH>
              <wp:positionV relativeFrom="page">
                <wp:posOffset>6423025</wp:posOffset>
              </wp:positionV>
              <wp:extent cx="647700" cy="224155"/>
              <wp:effectExtent l="0" t="0" r="0" b="0"/>
              <wp:wrapNone/>
              <wp:docPr id="4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647700" cy="224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353" w:lineRule="exact"/>
                            <w:ind w:left="20" w:right="0" w:firstLine="0"/>
                            <w:jc w:val="left"/>
                            <w:rPr>
                              <w:rFonts w:ascii="方正书宋_GBK" w:hAnsi="方正书宋_GBK"/>
                              <w:sz w:val="28"/>
                            </w:rPr>
                          </w:pPr>
                          <w:r>
                            <w:rPr>
                              <w:rFonts w:ascii="方正书宋_GBK" w:hAnsi="方正书宋_GBK"/>
                              <w:sz w:val="28"/>
                            </w:rPr>
                            <w:t>— 8 —</w:t>
                          </w:r>
                        </w:p>
                      </w:txbxContent>
                    </wps:txbx>
                    <wps:bodyPr lIns="0" tIns="0" rIns="0" bIns="0" upright="true"/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left:98.2pt;margin-top:505.75pt;height:17.65pt;width:51pt;mso-position-horizontal-relative:page;mso-position-vertical-relative:page;z-index:-252853248;mso-width-relative:page;mso-height-relative:page;" filled="f" stroked="f" coordsize="21600,21600" o:gfxdata="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FgAAAGRycy9QSwECFAAUAAAA&#10;CACHTuJAmVIqTtoAAAANAQAADwAAAAAAAAABACAAAAA4AAAAZHJzL2Rvd25yZXYueG1sUEsBAhQA&#10;FAAAAAgAh07iQCa+SjahAQAAKQMAAA4AAAAAAAAAAQAgAAAAPwEAAGRycy9lMm9Eb2MueG1sUEsF&#10;BgAAAAAGAAYAWQEAAFI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353" w:lineRule="exact"/>
                      <w:ind w:left="20" w:right="0" w:firstLine="0"/>
                      <w:jc w:val="left"/>
                      <w:rPr>
                        <w:rFonts w:ascii="方正书宋_GBK" w:hAnsi="方正书宋_GBK"/>
                        <w:sz w:val="28"/>
                      </w:rPr>
                    </w:pPr>
                    <w:r>
                      <w:rPr>
                        <w:rFonts w:ascii="方正书宋_GBK" w:hAnsi="方正书宋_GBK"/>
                        <w:sz w:val="28"/>
                      </w:rPr>
                      <w:t>— 8 —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0465280" behindDoc="1" locked="0" layoutInCell="1" allowOverlap="1">
              <wp:simplePos x="0" y="0"/>
              <wp:positionH relativeFrom="page">
                <wp:posOffset>5539105</wp:posOffset>
              </wp:positionH>
              <wp:positionV relativeFrom="page">
                <wp:posOffset>9559290</wp:posOffset>
              </wp:positionV>
              <wp:extent cx="737235" cy="224155"/>
              <wp:effectExtent l="0" t="0" r="0" b="0"/>
              <wp:wrapNone/>
              <wp:docPr id="8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737235" cy="224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353" w:lineRule="exact"/>
                            <w:ind w:left="20" w:right="0" w:firstLine="0"/>
                            <w:jc w:val="left"/>
                            <w:rPr>
                              <w:rFonts w:ascii="方正书宋_GBK" w:hAnsi="方正书宋_GBK"/>
                              <w:sz w:val="28"/>
                            </w:rPr>
                          </w:pPr>
                          <w:r>
                            <w:rPr>
                              <w:rFonts w:ascii="方正书宋_GBK" w:hAnsi="方正书宋_GBK"/>
                              <w:sz w:val="28"/>
                            </w:rP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方正书宋_GBK" w:hAnsi="方正书宋_GBK"/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方正书宋_GBK" w:hAnsi="方正书宋_GBK"/>
                              <w:sz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lIns="0" tIns="0" rIns="0" bIns="0" upright="true"/>
                  </wps:wsp>
                </a:graphicData>
              </a:graphic>
            </wp:anchor>
          </w:drawing>
        </mc:Choice>
        <mc:Fallback>
          <w:pict>
            <v:shape id="文本框 5" o:spid="_x0000_s1026" o:spt="202" type="#_x0000_t202" style="position:absolute;left:0pt;margin-left:436.15pt;margin-top:752.7pt;height:17.65pt;width:58.05pt;mso-position-horizontal-relative:page;mso-position-vertical-relative:page;z-index:-252851200;mso-width-relative:page;mso-height-relative:page;" filled="f" stroked="f" coordsize="21600,21600" o:gfxdata="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BYAAABkcnMvUEsBAhQAFAAA&#10;AAgAh07iQOAhsULbAAAADQEAAA8AAAAAAAAAAQAgAAAAOAAAAGRycy9kb3ducmV2LnhtbFBLAQIU&#10;ABQAAAAIAIdO4kB5XGXCoQEAACkDAAAOAAAAAAAAAAEAIAAAAEABAABkcnMvZTJvRG9jLnhtbFBL&#10;BQYAAAAABgAGAFkBAABT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353" w:lineRule="exact"/>
                      <w:ind w:left="20" w:right="0" w:firstLine="0"/>
                      <w:jc w:val="left"/>
                      <w:rPr>
                        <w:rFonts w:ascii="方正书宋_GBK" w:hAnsi="方正书宋_GBK"/>
                        <w:sz w:val="28"/>
                      </w:rPr>
                    </w:pPr>
                    <w:r>
                      <w:rPr>
                        <w:rFonts w:ascii="方正书宋_GBK" w:hAnsi="方正书宋_GBK"/>
                        <w:sz w:val="28"/>
                      </w:rPr>
                      <w:t xml:space="preserve">— </w:t>
                    </w:r>
                    <w:r>
                      <w:fldChar w:fldCharType="begin"/>
                    </w:r>
                    <w:r>
                      <w:rPr>
                        <w:rFonts w:ascii="方正书宋_GBK" w:hAnsi="方正书宋_GBK"/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11</w:t>
                    </w:r>
                    <w:r>
                      <w:fldChar w:fldCharType="end"/>
                    </w:r>
                    <w:r>
                      <w:rPr>
                        <w:rFonts w:ascii="方正书宋_GBK" w:hAnsi="方正书宋_GBK"/>
                        <w:sz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0464256" behindDoc="1" locked="0" layoutInCell="1" allowOverlap="1">
              <wp:simplePos x="0" y="0"/>
              <wp:positionH relativeFrom="page">
                <wp:posOffset>994410</wp:posOffset>
              </wp:positionH>
              <wp:positionV relativeFrom="page">
                <wp:posOffset>9559290</wp:posOffset>
              </wp:positionV>
              <wp:extent cx="737235" cy="224155"/>
              <wp:effectExtent l="0" t="0" r="0" b="0"/>
              <wp:wrapNone/>
              <wp:docPr id="6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737235" cy="224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353" w:lineRule="exact"/>
                            <w:ind w:left="20" w:right="0" w:firstLine="0"/>
                            <w:jc w:val="left"/>
                            <w:rPr>
                              <w:rFonts w:ascii="方正书宋_GBK" w:hAnsi="方正书宋_GBK"/>
                              <w:sz w:val="28"/>
                            </w:rPr>
                          </w:pPr>
                          <w:r>
                            <w:rPr>
                              <w:rFonts w:ascii="方正书宋_GBK" w:hAnsi="方正书宋_GBK"/>
                              <w:sz w:val="28"/>
                            </w:rP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方正书宋_GBK" w:hAnsi="方正书宋_GBK"/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方正书宋_GBK" w:hAnsi="方正书宋_GBK"/>
                              <w:sz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lIns="0" tIns="0" rIns="0" bIns="0" upright="true"/>
                  </wps:wsp>
                </a:graphicData>
              </a:graphic>
            </wp:anchor>
          </w:drawing>
        </mc:Choice>
        <mc:Fallback>
          <w:pict>
            <v:shape id="文本框 4" o:spid="_x0000_s1026" o:spt="202" type="#_x0000_t202" style="position:absolute;left:0pt;margin-left:78.3pt;margin-top:752.7pt;height:17.65pt;width:58.05pt;mso-position-horizontal-relative:page;mso-position-vertical-relative:page;z-index:-252852224;mso-width-relative:page;mso-height-relative:page;" filled="f" stroked="f" coordsize="21600,21600" o:gfxdata="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FgAAAGRycy9QSwECFAAUAAAA&#10;CACHTuJAB95nt9oAAAANAQAADwAAAAAAAAABACAAAAA4AAAAZHJzL2Rvd25yZXYueG1sUEsBAhQA&#10;FAAAAAgAh07iQB/A5zqhAQAAKQMAAA4AAAAAAAAAAQAgAAAAPwEAAGRycy9lMm9Eb2MueG1sUEsF&#10;BgAAAAAGAAYAWQEAAFI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353" w:lineRule="exact"/>
                      <w:ind w:left="20" w:right="0" w:firstLine="0"/>
                      <w:jc w:val="left"/>
                      <w:rPr>
                        <w:rFonts w:ascii="方正书宋_GBK" w:hAnsi="方正书宋_GBK"/>
                        <w:sz w:val="28"/>
                      </w:rPr>
                    </w:pPr>
                    <w:r>
                      <w:rPr>
                        <w:rFonts w:ascii="方正书宋_GBK" w:hAnsi="方正书宋_GBK"/>
                        <w:sz w:val="28"/>
                      </w:rPr>
                      <w:t xml:space="preserve">— </w:t>
                    </w:r>
                    <w:r>
                      <w:fldChar w:fldCharType="begin"/>
                    </w:r>
                    <w:r>
                      <w:rPr>
                        <w:rFonts w:ascii="方正书宋_GBK" w:hAnsi="方正书宋_GBK"/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  <w:r>
                      <w:rPr>
                        <w:rFonts w:ascii="方正书宋_GBK" w:hAnsi="方正书宋_GBK"/>
                        <w:sz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FFABC89"/>
    <w:multiLevelType w:val="multilevel"/>
    <w:tmpl w:val="BFFABC89"/>
    <w:lvl w:ilvl="0" w:tentative="0">
      <w:start w:val="1"/>
      <w:numFmt w:val="decimal"/>
      <w:lvlText w:val="%1."/>
      <w:lvlJc w:val="left"/>
      <w:pPr>
        <w:ind w:left="998" w:hanging="211"/>
        <w:jc w:val="left"/>
      </w:pPr>
      <w:rPr>
        <w:rFonts w:hint="default" w:ascii="Times New Roman" w:hAnsi="Times New Roman" w:eastAsia="Times New Roman" w:cs="Times New Roman"/>
        <w:spacing w:val="-2"/>
        <w:w w:val="100"/>
        <w:sz w:val="26"/>
        <w:szCs w:val="2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854" w:hanging="21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708" w:hanging="21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562" w:hanging="21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416" w:hanging="21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270" w:hanging="21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6124" w:hanging="21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978" w:hanging="21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832" w:hanging="211"/>
      </w:pPr>
      <w:rPr>
        <w:rFonts w:hint="default"/>
        <w:lang w:val="zh-CN" w:eastAsia="zh-CN" w:bidi="zh-CN"/>
      </w:rPr>
    </w:lvl>
  </w:abstractNum>
  <w:abstractNum w:abstractNumId="1">
    <w:nsid w:val="EF770643"/>
    <w:multiLevelType w:val="multilevel"/>
    <w:tmpl w:val="EF770643"/>
    <w:lvl w:ilvl="0" w:tentative="0">
      <w:start w:val="1"/>
      <w:numFmt w:val="decimal"/>
      <w:lvlText w:val="%1."/>
      <w:lvlJc w:val="left"/>
      <w:pPr>
        <w:ind w:left="226" w:hanging="211"/>
        <w:jc w:val="left"/>
      </w:pPr>
      <w:rPr>
        <w:rFonts w:hint="default" w:ascii="Times New Roman" w:hAnsi="Times New Roman" w:eastAsia="Times New Roman" w:cs="Times New Roman"/>
        <w:spacing w:val="-2"/>
        <w:w w:val="100"/>
        <w:sz w:val="26"/>
        <w:szCs w:val="2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152" w:hanging="21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084" w:hanging="21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016" w:hanging="21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948" w:hanging="21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880" w:hanging="21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812" w:hanging="21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744" w:hanging="21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676" w:hanging="211"/>
      </w:pPr>
      <w:rPr>
        <w:rFonts w:hint="default"/>
        <w:lang w:val="zh-CN" w:eastAsia="zh-CN" w:bidi="zh-CN"/>
      </w:rPr>
    </w:lvl>
  </w:abstractNum>
  <w:abstractNum w:abstractNumId="2">
    <w:nsid w:val="6BAFD421"/>
    <w:multiLevelType w:val="multilevel"/>
    <w:tmpl w:val="6BAFD421"/>
    <w:lvl w:ilvl="0" w:tentative="0">
      <w:start w:val="1"/>
      <w:numFmt w:val="decimal"/>
      <w:lvlText w:val="%1."/>
      <w:lvlJc w:val="left"/>
      <w:pPr>
        <w:ind w:left="226" w:hanging="212"/>
        <w:jc w:val="left"/>
      </w:pPr>
      <w:rPr>
        <w:rFonts w:hint="default" w:ascii="Times New Roman" w:hAnsi="Times New Roman" w:eastAsia="Times New Roman" w:cs="Times New Roman"/>
        <w:spacing w:val="-2"/>
        <w:w w:val="100"/>
        <w:sz w:val="26"/>
        <w:szCs w:val="2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152" w:hanging="21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084" w:hanging="21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016" w:hanging="21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948" w:hanging="21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880" w:hanging="21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812" w:hanging="21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744" w:hanging="21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676" w:hanging="212"/>
      </w:pPr>
      <w:rPr>
        <w:rFonts w:hint="default"/>
        <w:lang w:val="zh-CN" w:eastAsia="zh-CN" w:bidi="zh-C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cumentProtection w:enforcement="0"/>
  <w:defaultTabStop w:val="720"/>
  <w:evenAndOddHeaders w:val="true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F7ECE54"/>
    <w:rsid w:val="FBFE9CEB"/>
    <w:rsid w:val="FFFA11C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方正仿宋_GBK" w:hAnsi="方正仿宋_GBK" w:eastAsia="方正仿宋_GBK" w:cs="方正仿宋_GBK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245"/>
      <w:outlineLvl w:val="1"/>
    </w:pPr>
    <w:rPr>
      <w:rFonts w:ascii="方正小标宋_GBK" w:hAnsi="方正小标宋_GBK" w:eastAsia="方正小标宋_GBK" w:cs="方正小标宋_GBK"/>
      <w:sz w:val="44"/>
      <w:szCs w:val="44"/>
      <w:lang w:val="zh-CN" w:eastAsia="zh-CN" w:bidi="zh-CN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方正仿宋_GBK" w:hAnsi="方正仿宋_GBK" w:eastAsia="方正仿宋_GBK" w:cs="方正仿宋_GBK"/>
      <w:sz w:val="32"/>
      <w:szCs w:val="32"/>
      <w:lang w:val="zh-CN" w:eastAsia="zh-CN" w:bidi="zh-CN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pPr>
      <w:ind w:left="226" w:hanging="241"/>
    </w:pPr>
    <w:rPr>
      <w:rFonts w:ascii="方正仿宋_GBK" w:hAnsi="方正仿宋_GBK" w:eastAsia="方正仿宋_GBK" w:cs="方正仿宋_GBK"/>
      <w:lang w:val="zh-CN" w:eastAsia="zh-CN" w:bidi="zh-CN"/>
    </w:rPr>
  </w:style>
  <w:style w:type="paragraph" w:customStyle="1" w:styleId="8">
    <w:name w:val="Table Paragraph"/>
    <w:basedOn w:val="1"/>
    <w:qFormat/>
    <w:uiPriority w:val="1"/>
    <w:rPr>
      <w:rFonts w:ascii="方正仿宋_GBK" w:hAnsi="方正仿宋_GBK" w:eastAsia="方正仿宋_GBK" w:cs="方正仿宋_GBK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4" Type="http://schemas.openxmlformats.org/officeDocument/2006/relationships/fontTable" Target="fontTable.xml"/><Relationship Id="rId23" Type="http://schemas.openxmlformats.org/officeDocument/2006/relationships/numbering" Target="numbering.xml"/><Relationship Id="rId22" Type="http://schemas.openxmlformats.org/officeDocument/2006/relationships/customXml" Target="../customXml/item1.xml"/><Relationship Id="rId21" Type="http://schemas.openxmlformats.org/officeDocument/2006/relationships/image" Target="media/image11.jpeg"/><Relationship Id="rId20" Type="http://schemas.openxmlformats.org/officeDocument/2006/relationships/image" Target="media/image10.jpeg"/><Relationship Id="rId2" Type="http://schemas.openxmlformats.org/officeDocument/2006/relationships/settings" Target="settings.xml"/><Relationship Id="rId19" Type="http://schemas.openxmlformats.org/officeDocument/2006/relationships/image" Target="media/image9.jpeg"/><Relationship Id="rId18" Type="http://schemas.openxmlformats.org/officeDocument/2006/relationships/image" Target="media/image8.jpeg"/><Relationship Id="rId17" Type="http://schemas.openxmlformats.org/officeDocument/2006/relationships/image" Target="media/image7.jpeg"/><Relationship Id="rId16" Type="http://schemas.openxmlformats.org/officeDocument/2006/relationships/image" Target="media/image6.jpeg"/><Relationship Id="rId15" Type="http://schemas.openxmlformats.org/officeDocument/2006/relationships/image" Target="media/image5.jpeg"/><Relationship Id="rId14" Type="http://schemas.openxmlformats.org/officeDocument/2006/relationships/image" Target="media/image4.jpeg"/><Relationship Id="rId13" Type="http://schemas.openxmlformats.org/officeDocument/2006/relationships/image" Target="media/image3.jpeg"/><Relationship Id="rId12" Type="http://schemas.openxmlformats.org/officeDocument/2006/relationships/image" Target="media/image2.jpeg"/><Relationship Id="rId11" Type="http://schemas.openxmlformats.org/officeDocument/2006/relationships/image" Target="media/image1.jpeg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ScaleCrop>false</ScaleCrop>
  <LinksUpToDate>false</LinksUpToDate>
  <Application>WPS Office_11.8.2.10183_F1E327BC-269C-435d-A152-05C5408002CA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2022-09-08T17:12:00Z</dcterms:created>
  <dc:creator>蓉蓉</dc:creator>
  <cp:lastModifiedBy>ckuos</cp:lastModifiedBy>
  <dcterms:modified xsi:type="dcterms:W3CDTF">2023-12-04T17:04:55Z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2022-08-18T00:00:00Z</vt:filetime>
  </property>
  <property fmtid="{D5CDD505-2E9C-101B-9397-08002B2CF9AE}" pid="3" name="Creator">
    <vt:lpwstr>WPS 文字</vt:lpwstr>
  </property>
  <property fmtid="{D5CDD505-2E9C-101B-9397-08002B2CF9AE}" pid="4" name="LastSaved">
    <vt:filetime>2022-09-08T00:00:00Z</vt:filetime>
  </property>
  <property fmtid="{D5CDD505-2E9C-101B-9397-08002B2CF9AE}" pid="5" name="KSOProductBuildVer">
    <vt:lpwstr>2052-11.8.2.10183</vt:lpwstr>
  </property>
</Properties>
</file>